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A5689" w14:textId="1A1434D5" w:rsidR="00EA5F2B" w:rsidRDefault="008572B3">
      <w:r>
        <w:rPr>
          <w:b/>
          <w:bCs/>
          <w:sz w:val="72"/>
          <w:szCs w:val="72"/>
        </w:rPr>
        <w:t xml:space="preserve">RTI </w:t>
      </w:r>
      <w:r w:rsidR="00544E82" w:rsidRPr="00544E82">
        <w:rPr>
          <w:b/>
          <w:bCs/>
          <w:sz w:val="72"/>
          <w:szCs w:val="72"/>
        </w:rPr>
        <w:t>Comment Handling and Response Manager (</w:t>
      </w:r>
      <w:r>
        <w:rPr>
          <w:b/>
          <w:bCs/>
          <w:sz w:val="72"/>
          <w:szCs w:val="72"/>
        </w:rPr>
        <w:t>RTI</w:t>
      </w:r>
      <w:r w:rsidR="00710FF3">
        <w:rPr>
          <w:b/>
          <w:bCs/>
          <w:sz w:val="72"/>
          <w:szCs w:val="72"/>
        </w:rPr>
        <w:t xml:space="preserve"> </w:t>
      </w:r>
      <w:r w:rsidR="00544E82" w:rsidRPr="00544E82">
        <w:rPr>
          <w:b/>
          <w:bCs/>
          <w:sz w:val="72"/>
          <w:szCs w:val="72"/>
        </w:rPr>
        <w:t>CHARM</w:t>
      </w:r>
      <w:r w:rsidR="00710FF3" w:rsidRPr="00710FF3">
        <w:rPr>
          <w:b/>
          <w:bCs/>
          <w:sz w:val="72"/>
          <w:szCs w:val="72"/>
          <w:vertAlign w:val="superscript"/>
        </w:rPr>
        <w:t>®</w:t>
      </w:r>
      <w:r w:rsidR="00544E82" w:rsidRPr="00544E82">
        <w:rPr>
          <w:b/>
          <w:bCs/>
          <w:sz w:val="72"/>
          <w:szCs w:val="72"/>
        </w:rPr>
        <w:t>)</w:t>
      </w:r>
      <w:r w:rsidR="00544E82">
        <w:rPr>
          <w:b/>
          <w:bCs/>
          <w:sz w:val="72"/>
          <w:szCs w:val="72"/>
        </w:rPr>
        <w:t xml:space="preserve"> User’s Guide</w:t>
      </w:r>
      <w:r w:rsidR="00EA5F2B" w:rsidRPr="00EA5F2B">
        <w:t xml:space="preserve"> </w:t>
      </w:r>
    </w:p>
    <w:p w14:paraId="26D69738" w14:textId="77777777" w:rsidR="00EA5F2B" w:rsidRDefault="00EA5F2B">
      <w:pPr>
        <w:rPr>
          <w:b/>
          <w:bCs/>
          <w:sz w:val="72"/>
          <w:szCs w:val="72"/>
        </w:rPr>
      </w:pPr>
    </w:p>
    <w:p w14:paraId="117403D5" w14:textId="77777777" w:rsidR="00544E82" w:rsidRPr="00544E82" w:rsidRDefault="00EA5F2B">
      <w:pPr>
        <w:rPr>
          <w:b/>
          <w:bCs/>
          <w:sz w:val="72"/>
          <w:szCs w:val="72"/>
        </w:rPr>
      </w:pPr>
      <w:r w:rsidRPr="00EA5F2B">
        <w:rPr>
          <w:b/>
          <w:bCs/>
          <w:sz w:val="72"/>
          <w:szCs w:val="72"/>
        </w:rPr>
        <w:t>Part 1: Users</w:t>
      </w:r>
    </w:p>
    <w:p w14:paraId="2AC3B69B" w14:textId="77777777" w:rsidR="00544E82" w:rsidRDefault="00544E82"/>
    <w:p w14:paraId="314122F0" w14:textId="77777777" w:rsidR="00544E82" w:rsidRDefault="00544E82"/>
    <w:p w14:paraId="2AE627BB" w14:textId="77777777" w:rsidR="00544E82" w:rsidRDefault="00544E82"/>
    <w:p w14:paraId="5A8F02E7" w14:textId="77777777" w:rsidR="00544E82" w:rsidRDefault="00544E82"/>
    <w:p w14:paraId="3B6F4D2E" w14:textId="77777777" w:rsidR="00544E82" w:rsidRPr="00544E82" w:rsidRDefault="00544E82" w:rsidP="00544E82">
      <w:pPr>
        <w:pStyle w:val="Text"/>
        <w:rPr>
          <w:sz w:val="28"/>
          <w:szCs w:val="28"/>
        </w:rPr>
      </w:pPr>
      <w:r w:rsidRPr="00544E82">
        <w:rPr>
          <w:sz w:val="28"/>
          <w:szCs w:val="28"/>
        </w:rPr>
        <w:t>RTI International</w:t>
      </w:r>
    </w:p>
    <w:p w14:paraId="37F0C1D1" w14:textId="77777777" w:rsidR="00544E82" w:rsidRPr="00544E82" w:rsidRDefault="00544E82" w:rsidP="00544E82">
      <w:pPr>
        <w:pStyle w:val="Text"/>
        <w:rPr>
          <w:sz w:val="28"/>
          <w:szCs w:val="28"/>
        </w:rPr>
      </w:pPr>
      <w:r w:rsidRPr="00544E82">
        <w:rPr>
          <w:sz w:val="28"/>
          <w:szCs w:val="28"/>
        </w:rPr>
        <w:t>3040 Cornwallis Road</w:t>
      </w:r>
    </w:p>
    <w:p w14:paraId="2A483C2E" w14:textId="77777777" w:rsidR="00544E82" w:rsidRPr="00544E82" w:rsidRDefault="00544E82" w:rsidP="00544E82">
      <w:pPr>
        <w:pStyle w:val="Text"/>
        <w:rPr>
          <w:sz w:val="28"/>
          <w:szCs w:val="28"/>
        </w:rPr>
      </w:pPr>
      <w:r w:rsidRPr="00544E82">
        <w:rPr>
          <w:sz w:val="28"/>
          <w:szCs w:val="28"/>
        </w:rPr>
        <w:t>P.O. Box 12194</w:t>
      </w:r>
    </w:p>
    <w:p w14:paraId="30396E9A" w14:textId="77777777" w:rsidR="00544E82" w:rsidRPr="00544E82" w:rsidRDefault="00544E82" w:rsidP="00544E82">
      <w:pPr>
        <w:pStyle w:val="Text"/>
        <w:rPr>
          <w:sz w:val="28"/>
          <w:szCs w:val="28"/>
        </w:rPr>
      </w:pPr>
      <w:r w:rsidRPr="00544E82">
        <w:rPr>
          <w:sz w:val="28"/>
          <w:szCs w:val="28"/>
        </w:rPr>
        <w:t>Research Triangle Park, NC 27709-2194</w:t>
      </w:r>
    </w:p>
    <w:p w14:paraId="2654E523" w14:textId="77777777" w:rsidR="00544E82" w:rsidRPr="00544E82" w:rsidRDefault="00544E82" w:rsidP="00544E82">
      <w:pPr>
        <w:rPr>
          <w:sz w:val="28"/>
          <w:szCs w:val="28"/>
        </w:rPr>
      </w:pPr>
    </w:p>
    <w:p w14:paraId="21E7255E" w14:textId="77777777" w:rsidR="00544E82" w:rsidRPr="00544E82" w:rsidRDefault="00544E82" w:rsidP="00544E82">
      <w:pPr>
        <w:rPr>
          <w:sz w:val="28"/>
          <w:szCs w:val="28"/>
        </w:rPr>
      </w:pPr>
    </w:p>
    <w:p w14:paraId="3B913CB9" w14:textId="77777777" w:rsidR="00544E82" w:rsidRPr="00544E82" w:rsidRDefault="00544E82" w:rsidP="00544E82">
      <w:pPr>
        <w:rPr>
          <w:sz w:val="28"/>
          <w:szCs w:val="28"/>
        </w:rPr>
      </w:pPr>
    </w:p>
    <w:p w14:paraId="4DD35A2D" w14:textId="143B931E" w:rsidR="00544E82" w:rsidRPr="00544E82" w:rsidRDefault="00036A47" w:rsidP="00FC159C">
      <w:pPr>
        <w:rPr>
          <w:sz w:val="28"/>
          <w:szCs w:val="28"/>
        </w:rPr>
      </w:pPr>
      <w:r>
        <w:rPr>
          <w:sz w:val="28"/>
          <w:szCs w:val="28"/>
        </w:rPr>
        <w:t>September</w:t>
      </w:r>
      <w:r w:rsidR="00372839">
        <w:rPr>
          <w:sz w:val="28"/>
          <w:szCs w:val="28"/>
        </w:rPr>
        <w:t xml:space="preserve"> 202</w:t>
      </w:r>
      <w:r w:rsidR="0095085F">
        <w:rPr>
          <w:sz w:val="28"/>
          <w:szCs w:val="28"/>
        </w:rPr>
        <w:t>2</w:t>
      </w:r>
    </w:p>
    <w:p w14:paraId="40374970" w14:textId="77777777" w:rsidR="00544E82" w:rsidRPr="00544E82" w:rsidRDefault="00544E82" w:rsidP="00544E82">
      <w:pPr>
        <w:rPr>
          <w:sz w:val="28"/>
          <w:szCs w:val="28"/>
        </w:rPr>
      </w:pPr>
    </w:p>
    <w:p w14:paraId="24092668" w14:textId="77777777" w:rsidR="00544E82" w:rsidRPr="00544E82" w:rsidRDefault="00544E82" w:rsidP="00544E82">
      <w:pPr>
        <w:rPr>
          <w:sz w:val="28"/>
          <w:szCs w:val="28"/>
        </w:rPr>
      </w:pPr>
    </w:p>
    <w:p w14:paraId="0E1319A8" w14:textId="6A5FA18F" w:rsidR="00544E82" w:rsidRPr="00B64F1F" w:rsidRDefault="00B64F1F" w:rsidP="00FC159C">
      <w:pPr>
        <w:rPr>
          <w:sz w:val="24"/>
          <w:szCs w:val="24"/>
        </w:rPr>
      </w:pPr>
      <w:r w:rsidRPr="00B64F1F">
        <w:rPr>
          <w:sz w:val="24"/>
          <w:szCs w:val="24"/>
        </w:rPr>
        <w:t xml:space="preserve">Version </w:t>
      </w:r>
      <w:r w:rsidR="0095085F">
        <w:rPr>
          <w:sz w:val="24"/>
          <w:szCs w:val="24"/>
        </w:rPr>
        <w:t>4</w:t>
      </w:r>
      <w:r w:rsidR="00372839">
        <w:rPr>
          <w:sz w:val="24"/>
          <w:szCs w:val="24"/>
        </w:rPr>
        <w:t>.0</w:t>
      </w:r>
      <w:r w:rsidR="009C2BC6">
        <w:rPr>
          <w:sz w:val="24"/>
          <w:szCs w:val="24"/>
        </w:rPr>
        <w:t xml:space="preserve"> </w:t>
      </w:r>
    </w:p>
    <w:p w14:paraId="0DCC0C83" w14:textId="77777777" w:rsidR="00544E82" w:rsidRPr="00544E82" w:rsidRDefault="00544E82" w:rsidP="00544E82">
      <w:pPr>
        <w:rPr>
          <w:sz w:val="28"/>
          <w:szCs w:val="28"/>
        </w:rPr>
      </w:pPr>
    </w:p>
    <w:p w14:paraId="6808C631" w14:textId="77777777" w:rsidR="00544E82" w:rsidRPr="00544E82" w:rsidRDefault="00544E82" w:rsidP="00544E82">
      <w:pPr>
        <w:rPr>
          <w:sz w:val="28"/>
          <w:szCs w:val="28"/>
        </w:rPr>
      </w:pPr>
    </w:p>
    <w:p w14:paraId="33A84661" w14:textId="77777777" w:rsidR="00544E82" w:rsidRPr="00544E82" w:rsidRDefault="00544E82" w:rsidP="00544E82">
      <w:pPr>
        <w:rPr>
          <w:sz w:val="28"/>
          <w:szCs w:val="28"/>
        </w:rPr>
      </w:pPr>
    </w:p>
    <w:p w14:paraId="59A0C563" w14:textId="77777777" w:rsidR="00544E82" w:rsidRPr="00544E82" w:rsidRDefault="00544E82" w:rsidP="00544E82">
      <w:pPr>
        <w:rPr>
          <w:sz w:val="28"/>
          <w:szCs w:val="28"/>
        </w:rPr>
      </w:pPr>
    </w:p>
    <w:p w14:paraId="07C1521E" w14:textId="77777777" w:rsidR="00544E82" w:rsidRDefault="00544E82" w:rsidP="00544E82">
      <w:pPr>
        <w:rPr>
          <w:sz w:val="28"/>
          <w:szCs w:val="28"/>
        </w:rPr>
      </w:pPr>
    </w:p>
    <w:p w14:paraId="1E77F2A3" w14:textId="77777777" w:rsidR="00544E82" w:rsidRDefault="00544E82" w:rsidP="00544E82">
      <w:pPr>
        <w:rPr>
          <w:sz w:val="28"/>
          <w:szCs w:val="28"/>
        </w:rPr>
      </w:pPr>
    </w:p>
    <w:p w14:paraId="7AA4115B" w14:textId="77777777" w:rsidR="00544E82" w:rsidRPr="00544E82" w:rsidRDefault="00544E82" w:rsidP="00544E82">
      <w:pPr>
        <w:rPr>
          <w:sz w:val="28"/>
          <w:szCs w:val="28"/>
        </w:rPr>
      </w:pPr>
    </w:p>
    <w:p w14:paraId="033ACE77" w14:textId="77777777" w:rsidR="00544E82" w:rsidRDefault="00544E82"/>
    <w:p w14:paraId="020F6F32" w14:textId="77777777" w:rsidR="00544E82" w:rsidRDefault="00544E82"/>
    <w:p w14:paraId="25297AFA" w14:textId="77777777" w:rsidR="00544E82" w:rsidRDefault="00544E82"/>
    <w:p w14:paraId="435FA0EE" w14:textId="77777777" w:rsidR="009B7A58" w:rsidRDefault="00544E82" w:rsidP="00544E82">
      <w:pPr>
        <w:jc w:val="right"/>
      </w:pPr>
      <w:r>
        <w:rPr>
          <w:noProof/>
        </w:rPr>
        <w:drawing>
          <wp:inline distT="0" distB="0" distL="0" distR="0" wp14:anchorId="7D709C0D" wp14:editId="641F96AE">
            <wp:extent cx="1840774" cy="723900"/>
            <wp:effectExtent l="0" t="0" r="7620" b="0"/>
            <wp:docPr id="4" name="Picture 4" descr="C:\Documents and Settings\jclay\Desktop\RTI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clay\Desktop\RTI logo.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774" cy="723900"/>
                    </a:xfrm>
                    <a:prstGeom prst="rect">
                      <a:avLst/>
                    </a:prstGeom>
                    <a:noFill/>
                    <a:ln>
                      <a:noFill/>
                    </a:ln>
                  </pic:spPr>
                </pic:pic>
              </a:graphicData>
            </a:graphic>
          </wp:inline>
        </w:drawing>
      </w:r>
    </w:p>
    <w:p w14:paraId="46ADB409" w14:textId="77777777" w:rsidR="009B7A58" w:rsidRDefault="009B7A58">
      <w:r>
        <w:br w:type="page"/>
      </w:r>
    </w:p>
    <w:p w14:paraId="10E0947D" w14:textId="77777777" w:rsidR="00A71DF4" w:rsidRPr="00E02A64" w:rsidRDefault="00A71DF4" w:rsidP="00A71DF4">
      <w:pPr>
        <w:jc w:val="center"/>
        <w:rPr>
          <w:sz w:val="24"/>
          <w:szCs w:val="24"/>
        </w:rPr>
      </w:pPr>
      <w:r w:rsidRPr="00E02A64">
        <w:rPr>
          <w:sz w:val="24"/>
          <w:szCs w:val="24"/>
        </w:rPr>
        <w:lastRenderedPageBreak/>
        <w:t>Forward</w:t>
      </w:r>
    </w:p>
    <w:p w14:paraId="12AD4360" w14:textId="77777777" w:rsidR="00A71DF4" w:rsidRPr="00E02A64" w:rsidRDefault="00A71DF4" w:rsidP="00A71DF4">
      <w:pPr>
        <w:jc w:val="center"/>
        <w:rPr>
          <w:sz w:val="24"/>
          <w:szCs w:val="24"/>
        </w:rPr>
      </w:pPr>
    </w:p>
    <w:p w14:paraId="1BFE63B0" w14:textId="05C6CF91" w:rsidR="00E02A64" w:rsidRPr="00E02A64" w:rsidRDefault="00E02A64" w:rsidP="00E02A64">
      <w:pPr>
        <w:rPr>
          <w:sz w:val="24"/>
          <w:szCs w:val="24"/>
        </w:rPr>
      </w:pPr>
      <w:r w:rsidRPr="00E02A64">
        <w:rPr>
          <w:sz w:val="24"/>
          <w:szCs w:val="24"/>
        </w:rPr>
        <w:t xml:space="preserve">This document was developed by RTI International to provide useful information to users of the </w:t>
      </w:r>
      <w:r w:rsidR="008572B3">
        <w:rPr>
          <w:sz w:val="24"/>
          <w:szCs w:val="24"/>
        </w:rPr>
        <w:t xml:space="preserve">RTI </w:t>
      </w:r>
      <w:r w:rsidRPr="00E02A64">
        <w:rPr>
          <w:sz w:val="24"/>
          <w:szCs w:val="24"/>
        </w:rPr>
        <w:t>Comment Handling and Response Manager (</w:t>
      </w:r>
      <w:r w:rsidR="008572B3">
        <w:rPr>
          <w:sz w:val="24"/>
          <w:szCs w:val="24"/>
        </w:rPr>
        <w:t>RTI</w:t>
      </w:r>
      <w:r w:rsidR="00710FF3">
        <w:rPr>
          <w:sz w:val="24"/>
          <w:szCs w:val="24"/>
        </w:rPr>
        <w:t xml:space="preserve"> </w:t>
      </w:r>
      <w:r w:rsidRPr="00E02A64">
        <w:rPr>
          <w:sz w:val="24"/>
          <w:szCs w:val="24"/>
        </w:rPr>
        <w:t>CHARM</w:t>
      </w:r>
      <w:r w:rsidR="00036A47" w:rsidRPr="00036A47">
        <w:rPr>
          <w:sz w:val="24"/>
          <w:szCs w:val="24"/>
          <w:vertAlign w:val="superscript"/>
        </w:rPr>
        <w:t>®</w:t>
      </w:r>
      <w:r w:rsidRPr="00E02A64">
        <w:rPr>
          <w:sz w:val="24"/>
          <w:szCs w:val="24"/>
        </w:rPr>
        <w:t xml:space="preserve">) tool. The </w:t>
      </w:r>
      <w:r w:rsidR="008572B3">
        <w:rPr>
          <w:sz w:val="24"/>
          <w:szCs w:val="24"/>
        </w:rPr>
        <w:t>RTI</w:t>
      </w:r>
      <w:r w:rsidR="00710FF3">
        <w:rPr>
          <w:sz w:val="24"/>
          <w:szCs w:val="24"/>
        </w:rPr>
        <w:t xml:space="preserve"> </w:t>
      </w:r>
      <w:r w:rsidRPr="00E02A64">
        <w:rPr>
          <w:sz w:val="24"/>
          <w:szCs w:val="24"/>
        </w:rPr>
        <w:t xml:space="preserve">CHARM tool was developed internally by RTI International for use by RTI and its contracted partners in processing public comments. </w:t>
      </w:r>
    </w:p>
    <w:p w14:paraId="0943180E" w14:textId="77777777" w:rsidR="00E02A64" w:rsidRPr="00E02A64" w:rsidRDefault="00E02A64" w:rsidP="00E02A64">
      <w:pPr>
        <w:rPr>
          <w:sz w:val="24"/>
          <w:szCs w:val="24"/>
        </w:rPr>
      </w:pPr>
    </w:p>
    <w:p w14:paraId="6DFE7EA4" w14:textId="5452A126" w:rsidR="00E02A64" w:rsidRPr="00E02A64" w:rsidRDefault="00E02A64" w:rsidP="00E02A64">
      <w:pPr>
        <w:rPr>
          <w:i/>
          <w:iCs/>
          <w:sz w:val="24"/>
          <w:szCs w:val="24"/>
        </w:rPr>
      </w:pPr>
      <w:r w:rsidRPr="00E02A64">
        <w:rPr>
          <w:sz w:val="24"/>
          <w:szCs w:val="24"/>
        </w:rPr>
        <w:t xml:space="preserve">There are two parts to this document, </w:t>
      </w:r>
      <w:r w:rsidR="008572B3" w:rsidRPr="008572B3">
        <w:rPr>
          <w:i/>
          <w:sz w:val="24"/>
          <w:szCs w:val="24"/>
        </w:rPr>
        <w:t xml:space="preserve">RTI </w:t>
      </w:r>
      <w:r w:rsidRPr="008572B3">
        <w:rPr>
          <w:i/>
          <w:iCs/>
          <w:sz w:val="24"/>
          <w:szCs w:val="24"/>
        </w:rPr>
        <w:t>Comment Handling and Response Manager (</w:t>
      </w:r>
      <w:r w:rsidR="008572B3" w:rsidRPr="008572B3">
        <w:rPr>
          <w:i/>
          <w:sz w:val="24"/>
          <w:szCs w:val="24"/>
        </w:rPr>
        <w:t>RTI</w:t>
      </w:r>
      <w:r w:rsidR="00710FF3">
        <w:rPr>
          <w:i/>
          <w:sz w:val="24"/>
          <w:szCs w:val="24"/>
        </w:rPr>
        <w:t xml:space="preserve"> </w:t>
      </w:r>
      <w:r w:rsidRPr="008572B3">
        <w:rPr>
          <w:i/>
          <w:iCs/>
          <w:sz w:val="24"/>
          <w:szCs w:val="24"/>
        </w:rPr>
        <w:t>CHARM) User’s Guide</w:t>
      </w:r>
      <w:r w:rsidRPr="00E02A64">
        <w:rPr>
          <w:i/>
          <w:iCs/>
          <w:sz w:val="24"/>
          <w:szCs w:val="24"/>
        </w:rPr>
        <w:t>:</w:t>
      </w:r>
    </w:p>
    <w:p w14:paraId="574D4433" w14:textId="77777777" w:rsidR="00E02A64" w:rsidRPr="00E02A64" w:rsidRDefault="00E02A64" w:rsidP="00E02A64">
      <w:pPr>
        <w:ind w:left="720"/>
        <w:rPr>
          <w:sz w:val="24"/>
          <w:szCs w:val="24"/>
        </w:rPr>
      </w:pPr>
      <w:r w:rsidRPr="00E02A64">
        <w:rPr>
          <w:sz w:val="24"/>
          <w:szCs w:val="24"/>
        </w:rPr>
        <w:t>Part 1: Users</w:t>
      </w:r>
    </w:p>
    <w:p w14:paraId="4A3E44A6" w14:textId="77777777" w:rsidR="00E02A64" w:rsidRPr="00E02A64" w:rsidRDefault="00E02A64" w:rsidP="00E02A64">
      <w:pPr>
        <w:ind w:left="720"/>
        <w:rPr>
          <w:sz w:val="24"/>
          <w:szCs w:val="24"/>
        </w:rPr>
      </w:pPr>
      <w:r w:rsidRPr="00E02A64">
        <w:rPr>
          <w:sz w:val="24"/>
          <w:szCs w:val="24"/>
        </w:rPr>
        <w:t xml:space="preserve">Part 2: RTI Project Managers and Administrators </w:t>
      </w:r>
    </w:p>
    <w:p w14:paraId="51DC7244" w14:textId="77777777" w:rsidR="00E02A64" w:rsidRPr="00E02A64" w:rsidRDefault="00E02A64" w:rsidP="00E02A64">
      <w:pPr>
        <w:rPr>
          <w:sz w:val="24"/>
          <w:szCs w:val="24"/>
        </w:rPr>
      </w:pPr>
    </w:p>
    <w:p w14:paraId="26978341" w14:textId="6C7C9214" w:rsidR="00036A47" w:rsidRDefault="00E02A64" w:rsidP="00036A47">
      <w:pPr>
        <w:rPr>
          <w:sz w:val="24"/>
          <w:szCs w:val="24"/>
        </w:rPr>
      </w:pPr>
      <w:r w:rsidRPr="00E02A64">
        <w:rPr>
          <w:sz w:val="24"/>
          <w:szCs w:val="24"/>
        </w:rPr>
        <w:t xml:space="preserve">Part 1 is </w:t>
      </w:r>
      <w:r w:rsidR="009D1CEF">
        <w:rPr>
          <w:sz w:val="24"/>
          <w:szCs w:val="24"/>
        </w:rPr>
        <w:t>intended to aid comment excerpte</w:t>
      </w:r>
      <w:r w:rsidRPr="00E02A64">
        <w:rPr>
          <w:sz w:val="24"/>
          <w:szCs w:val="24"/>
        </w:rPr>
        <w:t>rs, summarizers, responders, as well as comment and RTC reviewers.</w:t>
      </w:r>
      <w:r w:rsidR="00036A47">
        <w:rPr>
          <w:sz w:val="24"/>
          <w:szCs w:val="24"/>
        </w:rPr>
        <w:t xml:space="preserve"> Part 1 may be distributed to external partners and clients who are approved to use the RTI CHARM tool.  </w:t>
      </w:r>
    </w:p>
    <w:p w14:paraId="11186C01" w14:textId="1D931EB8" w:rsidR="00CA121E" w:rsidRDefault="00CA121E" w:rsidP="00E02A64">
      <w:pPr>
        <w:rPr>
          <w:sz w:val="24"/>
          <w:szCs w:val="24"/>
        </w:rPr>
      </w:pPr>
    </w:p>
    <w:p w14:paraId="5CDC4DD1" w14:textId="0D165E45" w:rsidR="00391C5C" w:rsidRDefault="00391C5C" w:rsidP="00391C5C">
      <w:pPr>
        <w:rPr>
          <w:sz w:val="24"/>
          <w:szCs w:val="24"/>
        </w:rPr>
      </w:pPr>
      <w:r>
        <w:rPr>
          <w:sz w:val="24"/>
          <w:szCs w:val="24"/>
        </w:rPr>
        <w:t>Part 2 has been developed to document additional project planning and administrative processes related to the RTI CHARM tool beyond general user needs. Part 2 is intended for use by RTI staff only and is not for distribution outside of RTI.</w:t>
      </w:r>
    </w:p>
    <w:p w14:paraId="70F418E9" w14:textId="77777777" w:rsidR="00CA121E" w:rsidRDefault="00CA121E" w:rsidP="00E02A64">
      <w:pPr>
        <w:rPr>
          <w:sz w:val="24"/>
          <w:szCs w:val="24"/>
        </w:rPr>
      </w:pPr>
    </w:p>
    <w:p w14:paraId="5F6C8579" w14:textId="77777777" w:rsidR="00A71DF4" w:rsidRPr="00E02A64" w:rsidRDefault="00A71DF4" w:rsidP="00E02A64">
      <w:pPr>
        <w:rPr>
          <w:sz w:val="24"/>
          <w:szCs w:val="24"/>
        </w:rPr>
      </w:pPr>
      <w:r w:rsidRPr="00E02A64">
        <w:rPr>
          <w:sz w:val="28"/>
          <w:szCs w:val="28"/>
        </w:rPr>
        <w:br w:type="page"/>
      </w:r>
    </w:p>
    <w:p w14:paraId="61496346" w14:textId="77777777" w:rsidR="00A04052" w:rsidRPr="00EA5F2B" w:rsidRDefault="00A04052" w:rsidP="00A04052">
      <w:pPr>
        <w:rPr>
          <w:sz w:val="28"/>
          <w:szCs w:val="28"/>
        </w:rPr>
      </w:pPr>
      <w:r>
        <w:rPr>
          <w:b/>
          <w:bCs/>
          <w:sz w:val="28"/>
          <w:szCs w:val="28"/>
          <w:u w:val="single"/>
        </w:rPr>
        <w:lastRenderedPageBreak/>
        <w:t xml:space="preserve">Part 1 </w:t>
      </w:r>
      <w:r w:rsidRPr="00EA5F2B">
        <w:rPr>
          <w:b/>
          <w:bCs/>
          <w:sz w:val="28"/>
          <w:szCs w:val="28"/>
          <w:u w:val="single"/>
        </w:rPr>
        <w:t>Contents</w:t>
      </w:r>
    </w:p>
    <w:sdt>
      <w:sdtPr>
        <w:rPr>
          <w:rFonts w:ascii="Times New Roman" w:eastAsia="Times New Roman" w:hAnsi="Times New Roman" w:cs="Times New Roman"/>
          <w:b w:val="0"/>
          <w:bCs w:val="0"/>
          <w:color w:val="auto"/>
          <w:sz w:val="20"/>
          <w:szCs w:val="20"/>
          <w:lang w:eastAsia="en-US"/>
        </w:rPr>
        <w:id w:val="-1377233286"/>
        <w:docPartObj>
          <w:docPartGallery w:val="Table of Contents"/>
          <w:docPartUnique/>
        </w:docPartObj>
      </w:sdtPr>
      <w:sdtEndPr>
        <w:rPr>
          <w:noProof/>
        </w:rPr>
      </w:sdtEndPr>
      <w:sdtContent>
        <w:p w14:paraId="577258FB" w14:textId="77777777" w:rsidR="000C1748" w:rsidRDefault="000C1748" w:rsidP="000C1748">
          <w:pPr>
            <w:pStyle w:val="TOCHeading"/>
          </w:pPr>
        </w:p>
        <w:p w14:paraId="6602E266" w14:textId="6B5E1D86" w:rsidR="00D42DEA" w:rsidRDefault="000C1748">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5440142" w:history="1">
            <w:r w:rsidR="00D42DEA" w:rsidRPr="003737EF">
              <w:rPr>
                <w:rStyle w:val="Hyperlink"/>
                <w:noProof/>
              </w:rPr>
              <w:t>Purpose of the RTI CHARM Tool</w:t>
            </w:r>
            <w:r w:rsidR="00D42DEA">
              <w:rPr>
                <w:noProof/>
                <w:webHidden/>
              </w:rPr>
              <w:tab/>
            </w:r>
            <w:r w:rsidR="00D42DEA">
              <w:rPr>
                <w:noProof/>
                <w:webHidden/>
              </w:rPr>
              <w:fldChar w:fldCharType="begin"/>
            </w:r>
            <w:r w:rsidR="00D42DEA">
              <w:rPr>
                <w:noProof/>
                <w:webHidden/>
              </w:rPr>
              <w:instrText xml:space="preserve"> PAGEREF _Toc115440142 \h </w:instrText>
            </w:r>
            <w:r w:rsidR="00D42DEA">
              <w:rPr>
                <w:noProof/>
                <w:webHidden/>
              </w:rPr>
            </w:r>
            <w:r w:rsidR="00D42DEA">
              <w:rPr>
                <w:noProof/>
                <w:webHidden/>
              </w:rPr>
              <w:fldChar w:fldCharType="separate"/>
            </w:r>
            <w:r w:rsidR="00D42DEA">
              <w:rPr>
                <w:noProof/>
                <w:webHidden/>
              </w:rPr>
              <w:t>5</w:t>
            </w:r>
            <w:r w:rsidR="00D42DEA">
              <w:rPr>
                <w:noProof/>
                <w:webHidden/>
              </w:rPr>
              <w:fldChar w:fldCharType="end"/>
            </w:r>
          </w:hyperlink>
        </w:p>
        <w:p w14:paraId="17B44BF5" w14:textId="3465EED0"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43" w:history="1">
            <w:r w:rsidRPr="003737EF">
              <w:rPr>
                <w:rStyle w:val="Hyperlink"/>
                <w:noProof/>
              </w:rPr>
              <w:t>Overview of Comment Screening and Processing</w:t>
            </w:r>
            <w:r>
              <w:rPr>
                <w:noProof/>
                <w:webHidden/>
              </w:rPr>
              <w:tab/>
            </w:r>
            <w:r>
              <w:rPr>
                <w:noProof/>
                <w:webHidden/>
              </w:rPr>
              <w:fldChar w:fldCharType="begin"/>
            </w:r>
            <w:r>
              <w:rPr>
                <w:noProof/>
                <w:webHidden/>
              </w:rPr>
              <w:instrText xml:space="preserve"> PAGEREF _Toc115440143 \h </w:instrText>
            </w:r>
            <w:r>
              <w:rPr>
                <w:noProof/>
                <w:webHidden/>
              </w:rPr>
            </w:r>
            <w:r>
              <w:rPr>
                <w:noProof/>
                <w:webHidden/>
              </w:rPr>
              <w:fldChar w:fldCharType="separate"/>
            </w:r>
            <w:r>
              <w:rPr>
                <w:noProof/>
                <w:webHidden/>
              </w:rPr>
              <w:t>6</w:t>
            </w:r>
            <w:r>
              <w:rPr>
                <w:noProof/>
                <w:webHidden/>
              </w:rPr>
              <w:fldChar w:fldCharType="end"/>
            </w:r>
          </w:hyperlink>
        </w:p>
        <w:p w14:paraId="7AD2B4DE" w14:textId="1AF2E389"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44" w:history="1">
            <w:r w:rsidRPr="003737EF">
              <w:rPr>
                <w:rStyle w:val="Hyperlink"/>
                <w:noProof/>
              </w:rPr>
              <w:t>Terminology and User Roles</w:t>
            </w:r>
            <w:r>
              <w:rPr>
                <w:noProof/>
                <w:webHidden/>
              </w:rPr>
              <w:tab/>
            </w:r>
            <w:r>
              <w:rPr>
                <w:noProof/>
                <w:webHidden/>
              </w:rPr>
              <w:fldChar w:fldCharType="begin"/>
            </w:r>
            <w:r>
              <w:rPr>
                <w:noProof/>
                <w:webHidden/>
              </w:rPr>
              <w:instrText xml:space="preserve"> PAGEREF _Toc115440144 \h </w:instrText>
            </w:r>
            <w:r>
              <w:rPr>
                <w:noProof/>
                <w:webHidden/>
              </w:rPr>
            </w:r>
            <w:r>
              <w:rPr>
                <w:noProof/>
                <w:webHidden/>
              </w:rPr>
              <w:fldChar w:fldCharType="separate"/>
            </w:r>
            <w:r>
              <w:rPr>
                <w:noProof/>
                <w:webHidden/>
              </w:rPr>
              <w:t>7</w:t>
            </w:r>
            <w:r>
              <w:rPr>
                <w:noProof/>
                <w:webHidden/>
              </w:rPr>
              <w:fldChar w:fldCharType="end"/>
            </w:r>
          </w:hyperlink>
        </w:p>
        <w:p w14:paraId="007191B4" w14:textId="7FF81D93"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45" w:history="1">
            <w:r w:rsidRPr="003737EF">
              <w:rPr>
                <w:rStyle w:val="Hyperlink"/>
                <w:noProof/>
              </w:rPr>
              <w:t>RTI CHARM Tool Account Registration and Login</w:t>
            </w:r>
            <w:r>
              <w:rPr>
                <w:noProof/>
                <w:webHidden/>
              </w:rPr>
              <w:tab/>
            </w:r>
            <w:r>
              <w:rPr>
                <w:noProof/>
                <w:webHidden/>
              </w:rPr>
              <w:fldChar w:fldCharType="begin"/>
            </w:r>
            <w:r>
              <w:rPr>
                <w:noProof/>
                <w:webHidden/>
              </w:rPr>
              <w:instrText xml:space="preserve"> PAGEREF _Toc115440145 \h </w:instrText>
            </w:r>
            <w:r>
              <w:rPr>
                <w:noProof/>
                <w:webHidden/>
              </w:rPr>
            </w:r>
            <w:r>
              <w:rPr>
                <w:noProof/>
                <w:webHidden/>
              </w:rPr>
              <w:fldChar w:fldCharType="separate"/>
            </w:r>
            <w:r>
              <w:rPr>
                <w:noProof/>
                <w:webHidden/>
              </w:rPr>
              <w:t>8</w:t>
            </w:r>
            <w:r>
              <w:rPr>
                <w:noProof/>
                <w:webHidden/>
              </w:rPr>
              <w:fldChar w:fldCharType="end"/>
            </w:r>
          </w:hyperlink>
        </w:p>
        <w:p w14:paraId="1FEF4CFB" w14:textId="73FD4B3D"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46" w:history="1">
            <w:r w:rsidRPr="003737EF">
              <w:rPr>
                <w:rStyle w:val="Hyperlink"/>
                <w:noProof/>
              </w:rPr>
              <w:t>RTI CHARM Tool Internet Address</w:t>
            </w:r>
            <w:r>
              <w:rPr>
                <w:noProof/>
                <w:webHidden/>
              </w:rPr>
              <w:tab/>
            </w:r>
            <w:r>
              <w:rPr>
                <w:noProof/>
                <w:webHidden/>
              </w:rPr>
              <w:fldChar w:fldCharType="begin"/>
            </w:r>
            <w:r>
              <w:rPr>
                <w:noProof/>
                <w:webHidden/>
              </w:rPr>
              <w:instrText xml:space="preserve"> PAGEREF _Toc115440146 \h </w:instrText>
            </w:r>
            <w:r>
              <w:rPr>
                <w:noProof/>
                <w:webHidden/>
              </w:rPr>
            </w:r>
            <w:r>
              <w:rPr>
                <w:noProof/>
                <w:webHidden/>
              </w:rPr>
              <w:fldChar w:fldCharType="separate"/>
            </w:r>
            <w:r>
              <w:rPr>
                <w:noProof/>
                <w:webHidden/>
              </w:rPr>
              <w:t>8</w:t>
            </w:r>
            <w:r>
              <w:rPr>
                <w:noProof/>
                <w:webHidden/>
              </w:rPr>
              <w:fldChar w:fldCharType="end"/>
            </w:r>
          </w:hyperlink>
        </w:p>
        <w:p w14:paraId="3A690191" w14:textId="6601ADC6"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47" w:history="1">
            <w:r w:rsidRPr="003737EF">
              <w:rPr>
                <w:rStyle w:val="Hyperlink"/>
                <w:noProof/>
              </w:rPr>
              <w:t>Registering for an RTI CHARM Tool Account</w:t>
            </w:r>
            <w:r>
              <w:rPr>
                <w:noProof/>
                <w:webHidden/>
              </w:rPr>
              <w:tab/>
            </w:r>
            <w:r>
              <w:rPr>
                <w:noProof/>
                <w:webHidden/>
              </w:rPr>
              <w:fldChar w:fldCharType="begin"/>
            </w:r>
            <w:r>
              <w:rPr>
                <w:noProof/>
                <w:webHidden/>
              </w:rPr>
              <w:instrText xml:space="preserve"> PAGEREF _Toc115440147 \h </w:instrText>
            </w:r>
            <w:r>
              <w:rPr>
                <w:noProof/>
                <w:webHidden/>
              </w:rPr>
            </w:r>
            <w:r>
              <w:rPr>
                <w:noProof/>
                <w:webHidden/>
              </w:rPr>
              <w:fldChar w:fldCharType="separate"/>
            </w:r>
            <w:r>
              <w:rPr>
                <w:noProof/>
                <w:webHidden/>
              </w:rPr>
              <w:t>8</w:t>
            </w:r>
            <w:r>
              <w:rPr>
                <w:noProof/>
                <w:webHidden/>
              </w:rPr>
              <w:fldChar w:fldCharType="end"/>
            </w:r>
          </w:hyperlink>
        </w:p>
        <w:p w14:paraId="696DE87C" w14:textId="4E3B0576"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48" w:history="1">
            <w:r w:rsidRPr="003737EF">
              <w:rPr>
                <w:rStyle w:val="Hyperlink"/>
                <w:noProof/>
              </w:rPr>
              <w:t>Logging In</w:t>
            </w:r>
            <w:r>
              <w:rPr>
                <w:noProof/>
                <w:webHidden/>
              </w:rPr>
              <w:tab/>
            </w:r>
            <w:r>
              <w:rPr>
                <w:noProof/>
                <w:webHidden/>
              </w:rPr>
              <w:fldChar w:fldCharType="begin"/>
            </w:r>
            <w:r>
              <w:rPr>
                <w:noProof/>
                <w:webHidden/>
              </w:rPr>
              <w:instrText xml:space="preserve"> PAGEREF _Toc115440148 \h </w:instrText>
            </w:r>
            <w:r>
              <w:rPr>
                <w:noProof/>
                <w:webHidden/>
              </w:rPr>
            </w:r>
            <w:r>
              <w:rPr>
                <w:noProof/>
                <w:webHidden/>
              </w:rPr>
              <w:fldChar w:fldCharType="separate"/>
            </w:r>
            <w:r>
              <w:rPr>
                <w:noProof/>
                <w:webHidden/>
              </w:rPr>
              <w:t>9</w:t>
            </w:r>
            <w:r>
              <w:rPr>
                <w:noProof/>
                <w:webHidden/>
              </w:rPr>
              <w:fldChar w:fldCharType="end"/>
            </w:r>
          </w:hyperlink>
        </w:p>
        <w:p w14:paraId="387CC63F" w14:textId="4538F982"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49" w:history="1">
            <w:r w:rsidRPr="003737EF">
              <w:rPr>
                <w:rStyle w:val="Hyperlink"/>
                <w:noProof/>
              </w:rPr>
              <w:t>Recommended Internet Browser</w:t>
            </w:r>
            <w:r>
              <w:rPr>
                <w:noProof/>
                <w:webHidden/>
              </w:rPr>
              <w:tab/>
            </w:r>
            <w:r>
              <w:rPr>
                <w:noProof/>
                <w:webHidden/>
              </w:rPr>
              <w:fldChar w:fldCharType="begin"/>
            </w:r>
            <w:r>
              <w:rPr>
                <w:noProof/>
                <w:webHidden/>
              </w:rPr>
              <w:instrText xml:space="preserve"> PAGEREF _Toc115440149 \h </w:instrText>
            </w:r>
            <w:r>
              <w:rPr>
                <w:noProof/>
                <w:webHidden/>
              </w:rPr>
            </w:r>
            <w:r>
              <w:rPr>
                <w:noProof/>
                <w:webHidden/>
              </w:rPr>
              <w:fldChar w:fldCharType="separate"/>
            </w:r>
            <w:r>
              <w:rPr>
                <w:noProof/>
                <w:webHidden/>
              </w:rPr>
              <w:t>9</w:t>
            </w:r>
            <w:r>
              <w:rPr>
                <w:noProof/>
                <w:webHidden/>
              </w:rPr>
              <w:fldChar w:fldCharType="end"/>
            </w:r>
          </w:hyperlink>
        </w:p>
        <w:p w14:paraId="25CE39A0" w14:textId="3F0D6632"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50" w:history="1">
            <w:r w:rsidRPr="003737EF">
              <w:rPr>
                <w:rStyle w:val="Hyperlink"/>
                <w:noProof/>
              </w:rPr>
              <w:t>Session Time Out</w:t>
            </w:r>
            <w:r>
              <w:rPr>
                <w:noProof/>
                <w:webHidden/>
              </w:rPr>
              <w:tab/>
            </w:r>
            <w:r>
              <w:rPr>
                <w:noProof/>
                <w:webHidden/>
              </w:rPr>
              <w:fldChar w:fldCharType="begin"/>
            </w:r>
            <w:r>
              <w:rPr>
                <w:noProof/>
                <w:webHidden/>
              </w:rPr>
              <w:instrText xml:space="preserve"> PAGEREF _Toc115440150 \h </w:instrText>
            </w:r>
            <w:r>
              <w:rPr>
                <w:noProof/>
                <w:webHidden/>
              </w:rPr>
            </w:r>
            <w:r>
              <w:rPr>
                <w:noProof/>
                <w:webHidden/>
              </w:rPr>
              <w:fldChar w:fldCharType="separate"/>
            </w:r>
            <w:r>
              <w:rPr>
                <w:noProof/>
                <w:webHidden/>
              </w:rPr>
              <w:t>9</w:t>
            </w:r>
            <w:r>
              <w:rPr>
                <w:noProof/>
                <w:webHidden/>
              </w:rPr>
              <w:fldChar w:fldCharType="end"/>
            </w:r>
          </w:hyperlink>
        </w:p>
        <w:p w14:paraId="738587B0" w14:textId="09B80D5A"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51" w:history="1">
            <w:r w:rsidRPr="003737EF">
              <w:rPr>
                <w:rStyle w:val="Hyperlink"/>
                <w:noProof/>
              </w:rPr>
              <w:t>Projects Tab</w:t>
            </w:r>
            <w:r>
              <w:rPr>
                <w:noProof/>
                <w:webHidden/>
              </w:rPr>
              <w:tab/>
            </w:r>
            <w:r>
              <w:rPr>
                <w:noProof/>
                <w:webHidden/>
              </w:rPr>
              <w:fldChar w:fldCharType="begin"/>
            </w:r>
            <w:r>
              <w:rPr>
                <w:noProof/>
                <w:webHidden/>
              </w:rPr>
              <w:instrText xml:space="preserve"> PAGEREF _Toc115440151 \h </w:instrText>
            </w:r>
            <w:r>
              <w:rPr>
                <w:noProof/>
                <w:webHidden/>
              </w:rPr>
            </w:r>
            <w:r>
              <w:rPr>
                <w:noProof/>
                <w:webHidden/>
              </w:rPr>
              <w:fldChar w:fldCharType="separate"/>
            </w:r>
            <w:r>
              <w:rPr>
                <w:noProof/>
                <w:webHidden/>
              </w:rPr>
              <w:t>11</w:t>
            </w:r>
            <w:r>
              <w:rPr>
                <w:noProof/>
                <w:webHidden/>
              </w:rPr>
              <w:fldChar w:fldCharType="end"/>
            </w:r>
          </w:hyperlink>
        </w:p>
        <w:p w14:paraId="64B35F99" w14:textId="5E468DA0"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52" w:history="1">
            <w:r w:rsidRPr="003737EF">
              <w:rPr>
                <w:rStyle w:val="Hyperlink"/>
                <w:noProof/>
              </w:rPr>
              <w:t>Project Information Tab</w:t>
            </w:r>
            <w:r>
              <w:rPr>
                <w:noProof/>
                <w:webHidden/>
              </w:rPr>
              <w:tab/>
            </w:r>
            <w:r>
              <w:rPr>
                <w:noProof/>
                <w:webHidden/>
              </w:rPr>
              <w:fldChar w:fldCharType="begin"/>
            </w:r>
            <w:r>
              <w:rPr>
                <w:noProof/>
                <w:webHidden/>
              </w:rPr>
              <w:instrText xml:space="preserve"> PAGEREF _Toc115440152 \h </w:instrText>
            </w:r>
            <w:r>
              <w:rPr>
                <w:noProof/>
                <w:webHidden/>
              </w:rPr>
            </w:r>
            <w:r>
              <w:rPr>
                <w:noProof/>
                <w:webHidden/>
              </w:rPr>
              <w:fldChar w:fldCharType="separate"/>
            </w:r>
            <w:r>
              <w:rPr>
                <w:noProof/>
                <w:webHidden/>
              </w:rPr>
              <w:t>12</w:t>
            </w:r>
            <w:r>
              <w:rPr>
                <w:noProof/>
                <w:webHidden/>
              </w:rPr>
              <w:fldChar w:fldCharType="end"/>
            </w:r>
          </w:hyperlink>
        </w:p>
        <w:p w14:paraId="506769BE" w14:textId="2CFFD52A"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53" w:history="1">
            <w:r w:rsidRPr="003737EF">
              <w:rPr>
                <w:rStyle w:val="Hyperlink"/>
                <w:noProof/>
              </w:rPr>
              <w:t>Project Documents Tab</w:t>
            </w:r>
            <w:r>
              <w:rPr>
                <w:noProof/>
                <w:webHidden/>
              </w:rPr>
              <w:tab/>
            </w:r>
            <w:r>
              <w:rPr>
                <w:noProof/>
                <w:webHidden/>
              </w:rPr>
              <w:fldChar w:fldCharType="begin"/>
            </w:r>
            <w:r>
              <w:rPr>
                <w:noProof/>
                <w:webHidden/>
              </w:rPr>
              <w:instrText xml:space="preserve"> PAGEREF _Toc115440153 \h </w:instrText>
            </w:r>
            <w:r>
              <w:rPr>
                <w:noProof/>
                <w:webHidden/>
              </w:rPr>
            </w:r>
            <w:r>
              <w:rPr>
                <w:noProof/>
                <w:webHidden/>
              </w:rPr>
              <w:fldChar w:fldCharType="separate"/>
            </w:r>
            <w:r>
              <w:rPr>
                <w:noProof/>
                <w:webHidden/>
              </w:rPr>
              <w:t>13</w:t>
            </w:r>
            <w:r>
              <w:rPr>
                <w:noProof/>
                <w:webHidden/>
              </w:rPr>
              <w:fldChar w:fldCharType="end"/>
            </w:r>
          </w:hyperlink>
        </w:p>
        <w:p w14:paraId="2A506CDA" w14:textId="08750431"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54" w:history="1">
            <w:r w:rsidRPr="003737EF">
              <w:rPr>
                <w:rStyle w:val="Hyperlink"/>
                <w:noProof/>
              </w:rPr>
              <w:t>Project Dashboard Tab</w:t>
            </w:r>
            <w:r>
              <w:rPr>
                <w:noProof/>
                <w:webHidden/>
              </w:rPr>
              <w:tab/>
            </w:r>
            <w:r>
              <w:rPr>
                <w:noProof/>
                <w:webHidden/>
              </w:rPr>
              <w:fldChar w:fldCharType="begin"/>
            </w:r>
            <w:r>
              <w:rPr>
                <w:noProof/>
                <w:webHidden/>
              </w:rPr>
              <w:instrText xml:space="preserve"> PAGEREF _Toc115440154 \h </w:instrText>
            </w:r>
            <w:r>
              <w:rPr>
                <w:noProof/>
                <w:webHidden/>
              </w:rPr>
            </w:r>
            <w:r>
              <w:rPr>
                <w:noProof/>
                <w:webHidden/>
              </w:rPr>
              <w:fldChar w:fldCharType="separate"/>
            </w:r>
            <w:r>
              <w:rPr>
                <w:noProof/>
                <w:webHidden/>
              </w:rPr>
              <w:t>14</w:t>
            </w:r>
            <w:r>
              <w:rPr>
                <w:noProof/>
                <w:webHidden/>
              </w:rPr>
              <w:fldChar w:fldCharType="end"/>
            </w:r>
          </w:hyperlink>
        </w:p>
        <w:p w14:paraId="6A6C9DF7" w14:textId="227C276F"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55" w:history="1">
            <w:r w:rsidRPr="003737EF">
              <w:rPr>
                <w:rStyle w:val="Hyperlink"/>
                <w:noProof/>
              </w:rPr>
              <w:t>Navigating the Outline, Comments, Excerpts, Summaries/Responses, Generate RTC, Search, and Help Tabs</w:t>
            </w:r>
            <w:r>
              <w:rPr>
                <w:noProof/>
                <w:webHidden/>
              </w:rPr>
              <w:tab/>
            </w:r>
            <w:r>
              <w:rPr>
                <w:noProof/>
                <w:webHidden/>
              </w:rPr>
              <w:fldChar w:fldCharType="begin"/>
            </w:r>
            <w:r>
              <w:rPr>
                <w:noProof/>
                <w:webHidden/>
              </w:rPr>
              <w:instrText xml:space="preserve"> PAGEREF _Toc115440155 \h </w:instrText>
            </w:r>
            <w:r>
              <w:rPr>
                <w:noProof/>
                <w:webHidden/>
              </w:rPr>
            </w:r>
            <w:r>
              <w:rPr>
                <w:noProof/>
                <w:webHidden/>
              </w:rPr>
              <w:fldChar w:fldCharType="separate"/>
            </w:r>
            <w:r>
              <w:rPr>
                <w:noProof/>
                <w:webHidden/>
              </w:rPr>
              <w:t>15</w:t>
            </w:r>
            <w:r>
              <w:rPr>
                <w:noProof/>
                <w:webHidden/>
              </w:rPr>
              <w:fldChar w:fldCharType="end"/>
            </w:r>
          </w:hyperlink>
        </w:p>
        <w:p w14:paraId="63F50477" w14:textId="3C2C706D"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56" w:history="1">
            <w:r w:rsidRPr="003737EF">
              <w:rPr>
                <w:rStyle w:val="Hyperlink"/>
                <w:noProof/>
              </w:rPr>
              <w:t>Scroll Bars and Page Advancement</w:t>
            </w:r>
            <w:r>
              <w:rPr>
                <w:noProof/>
                <w:webHidden/>
              </w:rPr>
              <w:tab/>
            </w:r>
            <w:r>
              <w:rPr>
                <w:noProof/>
                <w:webHidden/>
              </w:rPr>
              <w:fldChar w:fldCharType="begin"/>
            </w:r>
            <w:r>
              <w:rPr>
                <w:noProof/>
                <w:webHidden/>
              </w:rPr>
              <w:instrText xml:space="preserve"> PAGEREF _Toc115440156 \h </w:instrText>
            </w:r>
            <w:r>
              <w:rPr>
                <w:noProof/>
                <w:webHidden/>
              </w:rPr>
            </w:r>
            <w:r>
              <w:rPr>
                <w:noProof/>
                <w:webHidden/>
              </w:rPr>
              <w:fldChar w:fldCharType="separate"/>
            </w:r>
            <w:r>
              <w:rPr>
                <w:noProof/>
                <w:webHidden/>
              </w:rPr>
              <w:t>16</w:t>
            </w:r>
            <w:r>
              <w:rPr>
                <w:noProof/>
                <w:webHidden/>
              </w:rPr>
              <w:fldChar w:fldCharType="end"/>
            </w:r>
          </w:hyperlink>
        </w:p>
        <w:p w14:paraId="49B92D1C" w14:textId="088B4A06"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57" w:history="1">
            <w:r w:rsidRPr="003737EF">
              <w:rPr>
                <w:rStyle w:val="Hyperlink"/>
                <w:noProof/>
              </w:rPr>
              <w:t>Sorting and Filtering in Tables</w:t>
            </w:r>
            <w:r>
              <w:rPr>
                <w:noProof/>
                <w:webHidden/>
              </w:rPr>
              <w:tab/>
            </w:r>
            <w:r>
              <w:rPr>
                <w:noProof/>
                <w:webHidden/>
              </w:rPr>
              <w:fldChar w:fldCharType="begin"/>
            </w:r>
            <w:r>
              <w:rPr>
                <w:noProof/>
                <w:webHidden/>
              </w:rPr>
              <w:instrText xml:space="preserve"> PAGEREF _Toc115440157 \h </w:instrText>
            </w:r>
            <w:r>
              <w:rPr>
                <w:noProof/>
                <w:webHidden/>
              </w:rPr>
            </w:r>
            <w:r>
              <w:rPr>
                <w:noProof/>
                <w:webHidden/>
              </w:rPr>
              <w:fldChar w:fldCharType="separate"/>
            </w:r>
            <w:r>
              <w:rPr>
                <w:noProof/>
                <w:webHidden/>
              </w:rPr>
              <w:t>16</w:t>
            </w:r>
            <w:r>
              <w:rPr>
                <w:noProof/>
                <w:webHidden/>
              </w:rPr>
              <w:fldChar w:fldCharType="end"/>
            </w:r>
          </w:hyperlink>
        </w:p>
        <w:p w14:paraId="600469E1" w14:textId="1F51E712"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58" w:history="1">
            <w:r w:rsidRPr="003737EF">
              <w:rPr>
                <w:rStyle w:val="Hyperlink"/>
                <w:noProof/>
              </w:rPr>
              <w:t>Outline Tab</w:t>
            </w:r>
            <w:r>
              <w:rPr>
                <w:noProof/>
                <w:webHidden/>
              </w:rPr>
              <w:tab/>
            </w:r>
            <w:r>
              <w:rPr>
                <w:noProof/>
                <w:webHidden/>
              </w:rPr>
              <w:fldChar w:fldCharType="begin"/>
            </w:r>
            <w:r>
              <w:rPr>
                <w:noProof/>
                <w:webHidden/>
              </w:rPr>
              <w:instrText xml:space="preserve"> PAGEREF _Toc115440158 \h </w:instrText>
            </w:r>
            <w:r>
              <w:rPr>
                <w:noProof/>
                <w:webHidden/>
              </w:rPr>
            </w:r>
            <w:r>
              <w:rPr>
                <w:noProof/>
                <w:webHidden/>
              </w:rPr>
              <w:fldChar w:fldCharType="separate"/>
            </w:r>
            <w:r>
              <w:rPr>
                <w:noProof/>
                <w:webHidden/>
              </w:rPr>
              <w:t>20</w:t>
            </w:r>
            <w:r>
              <w:rPr>
                <w:noProof/>
                <w:webHidden/>
              </w:rPr>
              <w:fldChar w:fldCharType="end"/>
            </w:r>
          </w:hyperlink>
        </w:p>
        <w:p w14:paraId="245ECD5C" w14:textId="36BC408F"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59" w:history="1">
            <w:r w:rsidRPr="003737EF">
              <w:rPr>
                <w:rStyle w:val="Hyperlink"/>
                <w:noProof/>
              </w:rPr>
              <w:t>Adding or Editing an Outline Section</w:t>
            </w:r>
            <w:r>
              <w:rPr>
                <w:noProof/>
                <w:webHidden/>
              </w:rPr>
              <w:tab/>
            </w:r>
            <w:r>
              <w:rPr>
                <w:noProof/>
                <w:webHidden/>
              </w:rPr>
              <w:fldChar w:fldCharType="begin"/>
            </w:r>
            <w:r>
              <w:rPr>
                <w:noProof/>
                <w:webHidden/>
              </w:rPr>
              <w:instrText xml:space="preserve"> PAGEREF _Toc115440159 \h </w:instrText>
            </w:r>
            <w:r>
              <w:rPr>
                <w:noProof/>
                <w:webHidden/>
              </w:rPr>
            </w:r>
            <w:r>
              <w:rPr>
                <w:noProof/>
                <w:webHidden/>
              </w:rPr>
              <w:fldChar w:fldCharType="separate"/>
            </w:r>
            <w:r>
              <w:rPr>
                <w:noProof/>
                <w:webHidden/>
              </w:rPr>
              <w:t>21</w:t>
            </w:r>
            <w:r>
              <w:rPr>
                <w:noProof/>
                <w:webHidden/>
              </w:rPr>
              <w:fldChar w:fldCharType="end"/>
            </w:r>
          </w:hyperlink>
        </w:p>
        <w:p w14:paraId="63F8F61F" w14:textId="43AC38AC"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60" w:history="1">
            <w:r w:rsidRPr="003737EF">
              <w:rPr>
                <w:rStyle w:val="Hyperlink"/>
                <w:noProof/>
              </w:rPr>
              <w:t>Deleting an Outline Section</w:t>
            </w:r>
            <w:r>
              <w:rPr>
                <w:noProof/>
                <w:webHidden/>
              </w:rPr>
              <w:tab/>
            </w:r>
            <w:r>
              <w:rPr>
                <w:noProof/>
                <w:webHidden/>
              </w:rPr>
              <w:fldChar w:fldCharType="begin"/>
            </w:r>
            <w:r>
              <w:rPr>
                <w:noProof/>
                <w:webHidden/>
              </w:rPr>
              <w:instrText xml:space="preserve"> PAGEREF _Toc115440160 \h </w:instrText>
            </w:r>
            <w:r>
              <w:rPr>
                <w:noProof/>
                <w:webHidden/>
              </w:rPr>
            </w:r>
            <w:r>
              <w:rPr>
                <w:noProof/>
                <w:webHidden/>
              </w:rPr>
              <w:fldChar w:fldCharType="separate"/>
            </w:r>
            <w:r>
              <w:rPr>
                <w:noProof/>
                <w:webHidden/>
              </w:rPr>
              <w:t>22</w:t>
            </w:r>
            <w:r>
              <w:rPr>
                <w:noProof/>
                <w:webHidden/>
              </w:rPr>
              <w:fldChar w:fldCharType="end"/>
            </w:r>
          </w:hyperlink>
        </w:p>
        <w:p w14:paraId="6106E9D6" w14:textId="38C6C534"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61" w:history="1">
            <w:r w:rsidRPr="003737EF">
              <w:rPr>
                <w:rStyle w:val="Hyperlink"/>
                <w:noProof/>
              </w:rPr>
              <w:t>Temporary Outline Sections</w:t>
            </w:r>
            <w:r>
              <w:rPr>
                <w:noProof/>
                <w:webHidden/>
              </w:rPr>
              <w:tab/>
            </w:r>
            <w:r>
              <w:rPr>
                <w:noProof/>
                <w:webHidden/>
              </w:rPr>
              <w:fldChar w:fldCharType="begin"/>
            </w:r>
            <w:r>
              <w:rPr>
                <w:noProof/>
                <w:webHidden/>
              </w:rPr>
              <w:instrText xml:space="preserve"> PAGEREF _Toc115440161 \h </w:instrText>
            </w:r>
            <w:r>
              <w:rPr>
                <w:noProof/>
                <w:webHidden/>
              </w:rPr>
            </w:r>
            <w:r>
              <w:rPr>
                <w:noProof/>
                <w:webHidden/>
              </w:rPr>
              <w:fldChar w:fldCharType="separate"/>
            </w:r>
            <w:r>
              <w:rPr>
                <w:noProof/>
                <w:webHidden/>
              </w:rPr>
              <w:t>22</w:t>
            </w:r>
            <w:r>
              <w:rPr>
                <w:noProof/>
                <w:webHidden/>
              </w:rPr>
              <w:fldChar w:fldCharType="end"/>
            </w:r>
          </w:hyperlink>
        </w:p>
        <w:p w14:paraId="6145AA21" w14:textId="2BEEBB1F"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62" w:history="1">
            <w:r w:rsidRPr="003737EF">
              <w:rPr>
                <w:rStyle w:val="Hyperlink"/>
                <w:noProof/>
              </w:rPr>
              <w:t>Outline Printout</w:t>
            </w:r>
            <w:r>
              <w:rPr>
                <w:noProof/>
                <w:webHidden/>
              </w:rPr>
              <w:tab/>
            </w:r>
            <w:r>
              <w:rPr>
                <w:noProof/>
                <w:webHidden/>
              </w:rPr>
              <w:fldChar w:fldCharType="begin"/>
            </w:r>
            <w:r>
              <w:rPr>
                <w:noProof/>
                <w:webHidden/>
              </w:rPr>
              <w:instrText xml:space="preserve"> PAGEREF _Toc115440162 \h </w:instrText>
            </w:r>
            <w:r>
              <w:rPr>
                <w:noProof/>
                <w:webHidden/>
              </w:rPr>
            </w:r>
            <w:r>
              <w:rPr>
                <w:noProof/>
                <w:webHidden/>
              </w:rPr>
              <w:fldChar w:fldCharType="separate"/>
            </w:r>
            <w:r>
              <w:rPr>
                <w:noProof/>
                <w:webHidden/>
              </w:rPr>
              <w:t>23</w:t>
            </w:r>
            <w:r>
              <w:rPr>
                <w:noProof/>
                <w:webHidden/>
              </w:rPr>
              <w:fldChar w:fldCharType="end"/>
            </w:r>
          </w:hyperlink>
        </w:p>
        <w:p w14:paraId="489CA9B3" w14:textId="3AFF7026"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63" w:history="1">
            <w:r w:rsidRPr="003737EF">
              <w:rPr>
                <w:rStyle w:val="Hyperlink"/>
                <w:noProof/>
              </w:rPr>
              <w:t>Comments Tab</w:t>
            </w:r>
            <w:r>
              <w:rPr>
                <w:noProof/>
                <w:webHidden/>
              </w:rPr>
              <w:tab/>
            </w:r>
            <w:r>
              <w:rPr>
                <w:noProof/>
                <w:webHidden/>
              </w:rPr>
              <w:fldChar w:fldCharType="begin"/>
            </w:r>
            <w:r>
              <w:rPr>
                <w:noProof/>
                <w:webHidden/>
              </w:rPr>
              <w:instrText xml:space="preserve"> PAGEREF _Toc115440163 \h </w:instrText>
            </w:r>
            <w:r>
              <w:rPr>
                <w:noProof/>
                <w:webHidden/>
              </w:rPr>
            </w:r>
            <w:r>
              <w:rPr>
                <w:noProof/>
                <w:webHidden/>
              </w:rPr>
              <w:fldChar w:fldCharType="separate"/>
            </w:r>
            <w:r>
              <w:rPr>
                <w:noProof/>
                <w:webHidden/>
              </w:rPr>
              <w:t>24</w:t>
            </w:r>
            <w:r>
              <w:rPr>
                <w:noProof/>
                <w:webHidden/>
              </w:rPr>
              <w:fldChar w:fldCharType="end"/>
            </w:r>
          </w:hyperlink>
        </w:p>
        <w:p w14:paraId="3D271F94" w14:textId="2C27F5EE"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64" w:history="1">
            <w:r w:rsidRPr="003737EF">
              <w:rPr>
                <w:rStyle w:val="Hyperlink"/>
                <w:noProof/>
              </w:rPr>
              <w:t>View a Comment</w:t>
            </w:r>
            <w:r>
              <w:rPr>
                <w:noProof/>
                <w:webHidden/>
              </w:rPr>
              <w:tab/>
            </w:r>
            <w:r>
              <w:rPr>
                <w:noProof/>
                <w:webHidden/>
              </w:rPr>
              <w:fldChar w:fldCharType="begin"/>
            </w:r>
            <w:r>
              <w:rPr>
                <w:noProof/>
                <w:webHidden/>
              </w:rPr>
              <w:instrText xml:space="preserve"> PAGEREF _Toc115440164 \h </w:instrText>
            </w:r>
            <w:r>
              <w:rPr>
                <w:noProof/>
                <w:webHidden/>
              </w:rPr>
            </w:r>
            <w:r>
              <w:rPr>
                <w:noProof/>
                <w:webHidden/>
              </w:rPr>
              <w:fldChar w:fldCharType="separate"/>
            </w:r>
            <w:r>
              <w:rPr>
                <w:noProof/>
                <w:webHidden/>
              </w:rPr>
              <w:t>26</w:t>
            </w:r>
            <w:r>
              <w:rPr>
                <w:noProof/>
                <w:webHidden/>
              </w:rPr>
              <w:fldChar w:fldCharType="end"/>
            </w:r>
          </w:hyperlink>
        </w:p>
        <w:p w14:paraId="20F34BA8" w14:textId="33364CB1"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65" w:history="1">
            <w:r w:rsidRPr="003737EF">
              <w:rPr>
                <w:rStyle w:val="Hyperlink"/>
                <w:noProof/>
              </w:rPr>
              <w:t>Adding Comments to the RTI CHARM Tool</w:t>
            </w:r>
            <w:r>
              <w:rPr>
                <w:noProof/>
                <w:webHidden/>
              </w:rPr>
              <w:tab/>
            </w:r>
            <w:r>
              <w:rPr>
                <w:noProof/>
                <w:webHidden/>
              </w:rPr>
              <w:fldChar w:fldCharType="begin"/>
            </w:r>
            <w:r>
              <w:rPr>
                <w:noProof/>
                <w:webHidden/>
              </w:rPr>
              <w:instrText xml:space="preserve"> PAGEREF _Toc115440165 \h </w:instrText>
            </w:r>
            <w:r>
              <w:rPr>
                <w:noProof/>
                <w:webHidden/>
              </w:rPr>
            </w:r>
            <w:r>
              <w:rPr>
                <w:noProof/>
                <w:webHidden/>
              </w:rPr>
              <w:fldChar w:fldCharType="separate"/>
            </w:r>
            <w:r>
              <w:rPr>
                <w:noProof/>
                <w:webHidden/>
              </w:rPr>
              <w:t>27</w:t>
            </w:r>
            <w:r>
              <w:rPr>
                <w:noProof/>
                <w:webHidden/>
              </w:rPr>
              <w:fldChar w:fldCharType="end"/>
            </w:r>
          </w:hyperlink>
        </w:p>
        <w:p w14:paraId="30AA2C2C" w14:textId="6A56112D"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66" w:history="1">
            <w:r w:rsidRPr="003737EF">
              <w:rPr>
                <w:rStyle w:val="Hyperlink"/>
                <w:noProof/>
              </w:rPr>
              <w:t>Editing Comment Information</w:t>
            </w:r>
            <w:r>
              <w:rPr>
                <w:noProof/>
                <w:webHidden/>
              </w:rPr>
              <w:tab/>
            </w:r>
            <w:r>
              <w:rPr>
                <w:noProof/>
                <w:webHidden/>
              </w:rPr>
              <w:fldChar w:fldCharType="begin"/>
            </w:r>
            <w:r>
              <w:rPr>
                <w:noProof/>
                <w:webHidden/>
              </w:rPr>
              <w:instrText xml:space="preserve"> PAGEREF _Toc115440166 \h </w:instrText>
            </w:r>
            <w:r>
              <w:rPr>
                <w:noProof/>
                <w:webHidden/>
              </w:rPr>
            </w:r>
            <w:r>
              <w:rPr>
                <w:noProof/>
                <w:webHidden/>
              </w:rPr>
              <w:fldChar w:fldCharType="separate"/>
            </w:r>
            <w:r>
              <w:rPr>
                <w:noProof/>
                <w:webHidden/>
              </w:rPr>
              <w:t>28</w:t>
            </w:r>
            <w:r>
              <w:rPr>
                <w:noProof/>
                <w:webHidden/>
              </w:rPr>
              <w:fldChar w:fldCharType="end"/>
            </w:r>
          </w:hyperlink>
        </w:p>
        <w:p w14:paraId="0B6D5A0C" w14:textId="15A1AA63"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67" w:history="1">
            <w:r w:rsidRPr="003737EF">
              <w:rPr>
                <w:rStyle w:val="Hyperlink"/>
                <w:noProof/>
              </w:rPr>
              <w:t>Deleting a Comment</w:t>
            </w:r>
            <w:r>
              <w:rPr>
                <w:noProof/>
                <w:webHidden/>
              </w:rPr>
              <w:tab/>
            </w:r>
            <w:r>
              <w:rPr>
                <w:noProof/>
                <w:webHidden/>
              </w:rPr>
              <w:fldChar w:fldCharType="begin"/>
            </w:r>
            <w:r>
              <w:rPr>
                <w:noProof/>
                <w:webHidden/>
              </w:rPr>
              <w:instrText xml:space="preserve"> PAGEREF _Toc115440167 \h </w:instrText>
            </w:r>
            <w:r>
              <w:rPr>
                <w:noProof/>
                <w:webHidden/>
              </w:rPr>
            </w:r>
            <w:r>
              <w:rPr>
                <w:noProof/>
                <w:webHidden/>
              </w:rPr>
              <w:fldChar w:fldCharType="separate"/>
            </w:r>
            <w:r>
              <w:rPr>
                <w:noProof/>
                <w:webHidden/>
              </w:rPr>
              <w:t>28</w:t>
            </w:r>
            <w:r>
              <w:rPr>
                <w:noProof/>
                <w:webHidden/>
              </w:rPr>
              <w:fldChar w:fldCharType="end"/>
            </w:r>
          </w:hyperlink>
        </w:p>
        <w:p w14:paraId="7D242B76" w14:textId="7A317555"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68" w:history="1">
            <w:r w:rsidRPr="003737EF">
              <w:rPr>
                <w:rStyle w:val="Hyperlink"/>
                <w:noProof/>
              </w:rPr>
              <w:t>Updating the Comment Status Fields</w:t>
            </w:r>
            <w:r>
              <w:rPr>
                <w:noProof/>
                <w:webHidden/>
              </w:rPr>
              <w:tab/>
            </w:r>
            <w:r>
              <w:rPr>
                <w:noProof/>
                <w:webHidden/>
              </w:rPr>
              <w:fldChar w:fldCharType="begin"/>
            </w:r>
            <w:r>
              <w:rPr>
                <w:noProof/>
                <w:webHidden/>
              </w:rPr>
              <w:instrText xml:space="preserve"> PAGEREF _Toc115440168 \h </w:instrText>
            </w:r>
            <w:r>
              <w:rPr>
                <w:noProof/>
                <w:webHidden/>
              </w:rPr>
            </w:r>
            <w:r>
              <w:rPr>
                <w:noProof/>
                <w:webHidden/>
              </w:rPr>
              <w:fldChar w:fldCharType="separate"/>
            </w:r>
            <w:r>
              <w:rPr>
                <w:noProof/>
                <w:webHidden/>
              </w:rPr>
              <w:t>28</w:t>
            </w:r>
            <w:r>
              <w:rPr>
                <w:noProof/>
                <w:webHidden/>
              </w:rPr>
              <w:fldChar w:fldCharType="end"/>
            </w:r>
          </w:hyperlink>
        </w:p>
        <w:p w14:paraId="6FA45B67" w14:textId="73BBE2A4"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69" w:history="1">
            <w:r w:rsidRPr="003737EF">
              <w:rPr>
                <w:rStyle w:val="Hyperlink"/>
                <w:noProof/>
              </w:rPr>
              <w:t>Entering Excerpts</w:t>
            </w:r>
            <w:r>
              <w:rPr>
                <w:noProof/>
                <w:webHidden/>
              </w:rPr>
              <w:tab/>
            </w:r>
            <w:r>
              <w:rPr>
                <w:noProof/>
                <w:webHidden/>
              </w:rPr>
              <w:fldChar w:fldCharType="begin"/>
            </w:r>
            <w:r>
              <w:rPr>
                <w:noProof/>
                <w:webHidden/>
              </w:rPr>
              <w:instrText xml:space="preserve"> PAGEREF _Toc115440169 \h </w:instrText>
            </w:r>
            <w:r>
              <w:rPr>
                <w:noProof/>
                <w:webHidden/>
              </w:rPr>
            </w:r>
            <w:r>
              <w:rPr>
                <w:noProof/>
                <w:webHidden/>
              </w:rPr>
              <w:fldChar w:fldCharType="separate"/>
            </w:r>
            <w:r>
              <w:rPr>
                <w:noProof/>
                <w:webHidden/>
              </w:rPr>
              <w:t>28</w:t>
            </w:r>
            <w:r>
              <w:rPr>
                <w:noProof/>
                <w:webHidden/>
              </w:rPr>
              <w:fldChar w:fldCharType="end"/>
            </w:r>
          </w:hyperlink>
        </w:p>
        <w:p w14:paraId="0F538345" w14:textId="235B7A1D"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70" w:history="1">
            <w:r w:rsidRPr="003737EF">
              <w:rPr>
                <w:rStyle w:val="Hyperlink"/>
                <w:noProof/>
              </w:rPr>
              <w:t>Duplicating Excerpt</w:t>
            </w:r>
            <w:r>
              <w:rPr>
                <w:noProof/>
                <w:webHidden/>
              </w:rPr>
              <w:tab/>
            </w:r>
            <w:r>
              <w:rPr>
                <w:noProof/>
                <w:webHidden/>
              </w:rPr>
              <w:fldChar w:fldCharType="begin"/>
            </w:r>
            <w:r>
              <w:rPr>
                <w:noProof/>
                <w:webHidden/>
              </w:rPr>
              <w:instrText xml:space="preserve"> PAGEREF _Toc115440170 \h </w:instrText>
            </w:r>
            <w:r>
              <w:rPr>
                <w:noProof/>
                <w:webHidden/>
              </w:rPr>
            </w:r>
            <w:r>
              <w:rPr>
                <w:noProof/>
                <w:webHidden/>
              </w:rPr>
              <w:fldChar w:fldCharType="separate"/>
            </w:r>
            <w:r>
              <w:rPr>
                <w:noProof/>
                <w:webHidden/>
              </w:rPr>
              <w:t>30</w:t>
            </w:r>
            <w:r>
              <w:rPr>
                <w:noProof/>
                <w:webHidden/>
              </w:rPr>
              <w:fldChar w:fldCharType="end"/>
            </w:r>
          </w:hyperlink>
        </w:p>
        <w:p w14:paraId="11DFA37E" w14:textId="707896E3"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71" w:history="1">
            <w:r w:rsidRPr="003737EF">
              <w:rPr>
                <w:rStyle w:val="Hyperlink"/>
                <w:noProof/>
              </w:rPr>
              <w:t>Excerpts Tab</w:t>
            </w:r>
            <w:r>
              <w:rPr>
                <w:noProof/>
                <w:webHidden/>
              </w:rPr>
              <w:tab/>
            </w:r>
            <w:r>
              <w:rPr>
                <w:noProof/>
                <w:webHidden/>
              </w:rPr>
              <w:fldChar w:fldCharType="begin"/>
            </w:r>
            <w:r>
              <w:rPr>
                <w:noProof/>
                <w:webHidden/>
              </w:rPr>
              <w:instrText xml:space="preserve"> PAGEREF _Toc115440171 \h </w:instrText>
            </w:r>
            <w:r>
              <w:rPr>
                <w:noProof/>
                <w:webHidden/>
              </w:rPr>
            </w:r>
            <w:r>
              <w:rPr>
                <w:noProof/>
                <w:webHidden/>
              </w:rPr>
              <w:fldChar w:fldCharType="separate"/>
            </w:r>
            <w:r>
              <w:rPr>
                <w:noProof/>
                <w:webHidden/>
              </w:rPr>
              <w:t>33</w:t>
            </w:r>
            <w:r>
              <w:rPr>
                <w:noProof/>
                <w:webHidden/>
              </w:rPr>
              <w:fldChar w:fldCharType="end"/>
            </w:r>
          </w:hyperlink>
        </w:p>
        <w:p w14:paraId="4B8FDFCE" w14:textId="30087E78"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72" w:history="1">
            <w:r w:rsidRPr="003737EF">
              <w:rPr>
                <w:rStyle w:val="Hyperlink"/>
                <w:noProof/>
              </w:rPr>
              <w:t>Summaries/Responses Tab</w:t>
            </w:r>
            <w:r>
              <w:rPr>
                <w:noProof/>
                <w:webHidden/>
              </w:rPr>
              <w:tab/>
            </w:r>
            <w:r>
              <w:rPr>
                <w:noProof/>
                <w:webHidden/>
              </w:rPr>
              <w:fldChar w:fldCharType="begin"/>
            </w:r>
            <w:r>
              <w:rPr>
                <w:noProof/>
                <w:webHidden/>
              </w:rPr>
              <w:instrText xml:space="preserve"> PAGEREF _Toc115440172 \h </w:instrText>
            </w:r>
            <w:r>
              <w:rPr>
                <w:noProof/>
                <w:webHidden/>
              </w:rPr>
            </w:r>
            <w:r>
              <w:rPr>
                <w:noProof/>
                <w:webHidden/>
              </w:rPr>
              <w:fldChar w:fldCharType="separate"/>
            </w:r>
            <w:r>
              <w:rPr>
                <w:noProof/>
                <w:webHidden/>
              </w:rPr>
              <w:t>35</w:t>
            </w:r>
            <w:r>
              <w:rPr>
                <w:noProof/>
                <w:webHidden/>
              </w:rPr>
              <w:fldChar w:fldCharType="end"/>
            </w:r>
          </w:hyperlink>
        </w:p>
        <w:p w14:paraId="6989C32A" w14:textId="7C46C3E7"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73" w:history="1">
            <w:r w:rsidRPr="003737EF">
              <w:rPr>
                <w:rStyle w:val="Hyperlink"/>
                <w:noProof/>
              </w:rPr>
              <w:t>Summary/Response Sort Order</w:t>
            </w:r>
            <w:r>
              <w:rPr>
                <w:noProof/>
                <w:webHidden/>
              </w:rPr>
              <w:tab/>
            </w:r>
            <w:r>
              <w:rPr>
                <w:noProof/>
                <w:webHidden/>
              </w:rPr>
              <w:fldChar w:fldCharType="begin"/>
            </w:r>
            <w:r>
              <w:rPr>
                <w:noProof/>
                <w:webHidden/>
              </w:rPr>
              <w:instrText xml:space="preserve"> PAGEREF _Toc115440173 \h </w:instrText>
            </w:r>
            <w:r>
              <w:rPr>
                <w:noProof/>
                <w:webHidden/>
              </w:rPr>
            </w:r>
            <w:r>
              <w:rPr>
                <w:noProof/>
                <w:webHidden/>
              </w:rPr>
              <w:fldChar w:fldCharType="separate"/>
            </w:r>
            <w:r>
              <w:rPr>
                <w:noProof/>
                <w:webHidden/>
              </w:rPr>
              <w:t>38</w:t>
            </w:r>
            <w:r>
              <w:rPr>
                <w:noProof/>
                <w:webHidden/>
              </w:rPr>
              <w:fldChar w:fldCharType="end"/>
            </w:r>
          </w:hyperlink>
        </w:p>
        <w:p w14:paraId="65112096" w14:textId="046D8FB0"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74" w:history="1">
            <w:r w:rsidRPr="003737EF">
              <w:rPr>
                <w:rStyle w:val="Hyperlink"/>
                <w:noProof/>
              </w:rPr>
              <w:t>Selection of Excerpts When Building Summaries</w:t>
            </w:r>
            <w:r>
              <w:rPr>
                <w:noProof/>
                <w:webHidden/>
              </w:rPr>
              <w:tab/>
            </w:r>
            <w:r>
              <w:rPr>
                <w:noProof/>
                <w:webHidden/>
              </w:rPr>
              <w:fldChar w:fldCharType="begin"/>
            </w:r>
            <w:r>
              <w:rPr>
                <w:noProof/>
                <w:webHidden/>
              </w:rPr>
              <w:instrText xml:space="preserve"> PAGEREF _Toc115440174 \h </w:instrText>
            </w:r>
            <w:r>
              <w:rPr>
                <w:noProof/>
                <w:webHidden/>
              </w:rPr>
            </w:r>
            <w:r>
              <w:rPr>
                <w:noProof/>
                <w:webHidden/>
              </w:rPr>
              <w:fldChar w:fldCharType="separate"/>
            </w:r>
            <w:r>
              <w:rPr>
                <w:noProof/>
                <w:webHidden/>
              </w:rPr>
              <w:t>39</w:t>
            </w:r>
            <w:r>
              <w:rPr>
                <w:noProof/>
                <w:webHidden/>
              </w:rPr>
              <w:fldChar w:fldCharType="end"/>
            </w:r>
          </w:hyperlink>
        </w:p>
        <w:p w14:paraId="5D1BFDC5" w14:textId="77F95216"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75" w:history="1">
            <w:r w:rsidRPr="003737EF">
              <w:rPr>
                <w:rStyle w:val="Hyperlink"/>
                <w:noProof/>
              </w:rPr>
              <w:t>Drafting Responses</w:t>
            </w:r>
            <w:r>
              <w:rPr>
                <w:noProof/>
                <w:webHidden/>
              </w:rPr>
              <w:tab/>
            </w:r>
            <w:r>
              <w:rPr>
                <w:noProof/>
                <w:webHidden/>
              </w:rPr>
              <w:fldChar w:fldCharType="begin"/>
            </w:r>
            <w:r>
              <w:rPr>
                <w:noProof/>
                <w:webHidden/>
              </w:rPr>
              <w:instrText xml:space="preserve"> PAGEREF _Toc115440175 \h </w:instrText>
            </w:r>
            <w:r>
              <w:rPr>
                <w:noProof/>
                <w:webHidden/>
              </w:rPr>
            </w:r>
            <w:r>
              <w:rPr>
                <w:noProof/>
                <w:webHidden/>
              </w:rPr>
              <w:fldChar w:fldCharType="separate"/>
            </w:r>
            <w:r>
              <w:rPr>
                <w:noProof/>
                <w:webHidden/>
              </w:rPr>
              <w:t>39</w:t>
            </w:r>
            <w:r>
              <w:rPr>
                <w:noProof/>
                <w:webHidden/>
              </w:rPr>
              <w:fldChar w:fldCharType="end"/>
            </w:r>
          </w:hyperlink>
        </w:p>
        <w:p w14:paraId="15E36242" w14:textId="744B44AC"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76" w:history="1">
            <w:r w:rsidRPr="003737EF">
              <w:rPr>
                <w:rStyle w:val="Hyperlink"/>
                <w:noProof/>
              </w:rPr>
              <w:t>Updating the Status when Summary or Response Work is Complete</w:t>
            </w:r>
            <w:r>
              <w:rPr>
                <w:noProof/>
                <w:webHidden/>
              </w:rPr>
              <w:tab/>
            </w:r>
            <w:r>
              <w:rPr>
                <w:noProof/>
                <w:webHidden/>
              </w:rPr>
              <w:fldChar w:fldCharType="begin"/>
            </w:r>
            <w:r>
              <w:rPr>
                <w:noProof/>
                <w:webHidden/>
              </w:rPr>
              <w:instrText xml:space="preserve"> PAGEREF _Toc115440176 \h </w:instrText>
            </w:r>
            <w:r>
              <w:rPr>
                <w:noProof/>
                <w:webHidden/>
              </w:rPr>
            </w:r>
            <w:r>
              <w:rPr>
                <w:noProof/>
                <w:webHidden/>
              </w:rPr>
              <w:fldChar w:fldCharType="separate"/>
            </w:r>
            <w:r>
              <w:rPr>
                <w:noProof/>
                <w:webHidden/>
              </w:rPr>
              <w:t>39</w:t>
            </w:r>
            <w:r>
              <w:rPr>
                <w:noProof/>
                <w:webHidden/>
              </w:rPr>
              <w:fldChar w:fldCharType="end"/>
            </w:r>
          </w:hyperlink>
        </w:p>
        <w:p w14:paraId="4F3D42D6" w14:textId="2894D153"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77" w:history="1">
            <w:r w:rsidRPr="003737EF">
              <w:rPr>
                <w:rStyle w:val="Hyperlink"/>
                <w:noProof/>
              </w:rPr>
              <w:t>Splitting an Excerpt, Summary or Response</w:t>
            </w:r>
            <w:r>
              <w:rPr>
                <w:noProof/>
                <w:webHidden/>
              </w:rPr>
              <w:tab/>
            </w:r>
            <w:r>
              <w:rPr>
                <w:noProof/>
                <w:webHidden/>
              </w:rPr>
              <w:fldChar w:fldCharType="begin"/>
            </w:r>
            <w:r>
              <w:rPr>
                <w:noProof/>
                <w:webHidden/>
              </w:rPr>
              <w:instrText xml:space="preserve"> PAGEREF _Toc115440177 \h </w:instrText>
            </w:r>
            <w:r>
              <w:rPr>
                <w:noProof/>
                <w:webHidden/>
              </w:rPr>
            </w:r>
            <w:r>
              <w:rPr>
                <w:noProof/>
                <w:webHidden/>
              </w:rPr>
              <w:fldChar w:fldCharType="separate"/>
            </w:r>
            <w:r>
              <w:rPr>
                <w:noProof/>
                <w:webHidden/>
              </w:rPr>
              <w:t>40</w:t>
            </w:r>
            <w:r>
              <w:rPr>
                <w:noProof/>
                <w:webHidden/>
              </w:rPr>
              <w:fldChar w:fldCharType="end"/>
            </w:r>
          </w:hyperlink>
        </w:p>
        <w:p w14:paraId="7C39E2CE" w14:textId="117C080D"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78" w:history="1">
            <w:r w:rsidRPr="003737EF">
              <w:rPr>
                <w:rStyle w:val="Hyperlink"/>
                <w:noProof/>
              </w:rPr>
              <w:t>Moving Excerpts, Summaries and Responses</w:t>
            </w:r>
            <w:r>
              <w:rPr>
                <w:noProof/>
                <w:webHidden/>
              </w:rPr>
              <w:tab/>
            </w:r>
            <w:r>
              <w:rPr>
                <w:noProof/>
                <w:webHidden/>
              </w:rPr>
              <w:fldChar w:fldCharType="begin"/>
            </w:r>
            <w:r>
              <w:rPr>
                <w:noProof/>
                <w:webHidden/>
              </w:rPr>
              <w:instrText xml:space="preserve"> PAGEREF _Toc115440178 \h </w:instrText>
            </w:r>
            <w:r>
              <w:rPr>
                <w:noProof/>
                <w:webHidden/>
              </w:rPr>
            </w:r>
            <w:r>
              <w:rPr>
                <w:noProof/>
                <w:webHidden/>
              </w:rPr>
              <w:fldChar w:fldCharType="separate"/>
            </w:r>
            <w:r>
              <w:rPr>
                <w:noProof/>
                <w:webHidden/>
              </w:rPr>
              <w:t>40</w:t>
            </w:r>
            <w:r>
              <w:rPr>
                <w:noProof/>
                <w:webHidden/>
              </w:rPr>
              <w:fldChar w:fldCharType="end"/>
            </w:r>
          </w:hyperlink>
        </w:p>
        <w:p w14:paraId="53BEFB96" w14:textId="0301871E"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79" w:history="1">
            <w:r w:rsidRPr="003737EF">
              <w:rPr>
                <w:rStyle w:val="Hyperlink"/>
                <w:noProof/>
              </w:rPr>
              <w:t>Generate Response to Comments (RTC) Tab</w:t>
            </w:r>
            <w:r>
              <w:rPr>
                <w:noProof/>
                <w:webHidden/>
              </w:rPr>
              <w:tab/>
            </w:r>
            <w:r>
              <w:rPr>
                <w:noProof/>
                <w:webHidden/>
              </w:rPr>
              <w:fldChar w:fldCharType="begin"/>
            </w:r>
            <w:r>
              <w:rPr>
                <w:noProof/>
                <w:webHidden/>
              </w:rPr>
              <w:instrText xml:space="preserve"> PAGEREF _Toc115440179 \h </w:instrText>
            </w:r>
            <w:r>
              <w:rPr>
                <w:noProof/>
                <w:webHidden/>
              </w:rPr>
            </w:r>
            <w:r>
              <w:rPr>
                <w:noProof/>
                <w:webHidden/>
              </w:rPr>
              <w:fldChar w:fldCharType="separate"/>
            </w:r>
            <w:r>
              <w:rPr>
                <w:noProof/>
                <w:webHidden/>
              </w:rPr>
              <w:t>42</w:t>
            </w:r>
            <w:r>
              <w:rPr>
                <w:noProof/>
                <w:webHidden/>
              </w:rPr>
              <w:fldChar w:fldCharType="end"/>
            </w:r>
          </w:hyperlink>
        </w:p>
        <w:p w14:paraId="60C681FB" w14:textId="733933D1"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80" w:history="1">
            <w:r w:rsidRPr="003737EF">
              <w:rPr>
                <w:rStyle w:val="Hyperlink"/>
                <w:noProof/>
              </w:rPr>
              <w:t>Formatting the RTC Document</w:t>
            </w:r>
            <w:r>
              <w:rPr>
                <w:noProof/>
                <w:webHidden/>
              </w:rPr>
              <w:tab/>
            </w:r>
            <w:r>
              <w:rPr>
                <w:noProof/>
                <w:webHidden/>
              </w:rPr>
              <w:fldChar w:fldCharType="begin"/>
            </w:r>
            <w:r>
              <w:rPr>
                <w:noProof/>
                <w:webHidden/>
              </w:rPr>
              <w:instrText xml:space="preserve"> PAGEREF _Toc115440180 \h </w:instrText>
            </w:r>
            <w:r>
              <w:rPr>
                <w:noProof/>
                <w:webHidden/>
              </w:rPr>
            </w:r>
            <w:r>
              <w:rPr>
                <w:noProof/>
                <w:webHidden/>
              </w:rPr>
              <w:fldChar w:fldCharType="separate"/>
            </w:r>
            <w:r>
              <w:rPr>
                <w:noProof/>
                <w:webHidden/>
              </w:rPr>
              <w:t>46</w:t>
            </w:r>
            <w:r>
              <w:rPr>
                <w:noProof/>
                <w:webHidden/>
              </w:rPr>
              <w:fldChar w:fldCharType="end"/>
            </w:r>
          </w:hyperlink>
        </w:p>
        <w:p w14:paraId="3A7567E1" w14:textId="7A7A10CD"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81" w:history="1">
            <w:r w:rsidRPr="003737EF">
              <w:rPr>
                <w:rStyle w:val="Hyperlink"/>
                <w:noProof/>
              </w:rPr>
              <w:t>Using the RTI CHARM Tool Text Boxes</w:t>
            </w:r>
            <w:r>
              <w:rPr>
                <w:noProof/>
                <w:webHidden/>
              </w:rPr>
              <w:tab/>
            </w:r>
            <w:r>
              <w:rPr>
                <w:noProof/>
                <w:webHidden/>
              </w:rPr>
              <w:fldChar w:fldCharType="begin"/>
            </w:r>
            <w:r>
              <w:rPr>
                <w:noProof/>
                <w:webHidden/>
              </w:rPr>
              <w:instrText xml:space="preserve"> PAGEREF _Toc115440181 \h </w:instrText>
            </w:r>
            <w:r>
              <w:rPr>
                <w:noProof/>
                <w:webHidden/>
              </w:rPr>
            </w:r>
            <w:r>
              <w:rPr>
                <w:noProof/>
                <w:webHidden/>
              </w:rPr>
              <w:fldChar w:fldCharType="separate"/>
            </w:r>
            <w:r>
              <w:rPr>
                <w:noProof/>
                <w:webHidden/>
              </w:rPr>
              <w:t>48</w:t>
            </w:r>
            <w:r>
              <w:rPr>
                <w:noProof/>
                <w:webHidden/>
              </w:rPr>
              <w:fldChar w:fldCharType="end"/>
            </w:r>
          </w:hyperlink>
        </w:p>
        <w:p w14:paraId="451EF995" w14:textId="1444C2C1"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82" w:history="1">
            <w:r w:rsidRPr="003737EF">
              <w:rPr>
                <w:rStyle w:val="Hyperlink"/>
                <w:noProof/>
              </w:rPr>
              <w:t>RTI CHARM Tool Text Box Formatting Bar for Excerpts, Summaries, and Responses</w:t>
            </w:r>
            <w:r>
              <w:rPr>
                <w:noProof/>
                <w:webHidden/>
              </w:rPr>
              <w:tab/>
            </w:r>
            <w:r>
              <w:rPr>
                <w:noProof/>
                <w:webHidden/>
              </w:rPr>
              <w:fldChar w:fldCharType="begin"/>
            </w:r>
            <w:r>
              <w:rPr>
                <w:noProof/>
                <w:webHidden/>
              </w:rPr>
              <w:instrText xml:space="preserve"> PAGEREF _Toc115440182 \h </w:instrText>
            </w:r>
            <w:r>
              <w:rPr>
                <w:noProof/>
                <w:webHidden/>
              </w:rPr>
            </w:r>
            <w:r>
              <w:rPr>
                <w:noProof/>
                <w:webHidden/>
              </w:rPr>
              <w:fldChar w:fldCharType="separate"/>
            </w:r>
            <w:r>
              <w:rPr>
                <w:noProof/>
                <w:webHidden/>
              </w:rPr>
              <w:t>48</w:t>
            </w:r>
            <w:r>
              <w:rPr>
                <w:noProof/>
                <w:webHidden/>
              </w:rPr>
              <w:fldChar w:fldCharType="end"/>
            </w:r>
          </w:hyperlink>
        </w:p>
        <w:p w14:paraId="5059909C" w14:textId="393ACB97"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83" w:history="1">
            <w:r w:rsidRPr="003737EF">
              <w:rPr>
                <w:rStyle w:val="Hyperlink"/>
                <w:noProof/>
              </w:rPr>
              <w:t>Tables, Figures, and Equations</w:t>
            </w:r>
            <w:r>
              <w:rPr>
                <w:noProof/>
                <w:webHidden/>
              </w:rPr>
              <w:tab/>
            </w:r>
            <w:r>
              <w:rPr>
                <w:noProof/>
                <w:webHidden/>
              </w:rPr>
              <w:fldChar w:fldCharType="begin"/>
            </w:r>
            <w:r>
              <w:rPr>
                <w:noProof/>
                <w:webHidden/>
              </w:rPr>
              <w:instrText xml:space="preserve"> PAGEREF _Toc115440183 \h </w:instrText>
            </w:r>
            <w:r>
              <w:rPr>
                <w:noProof/>
                <w:webHidden/>
              </w:rPr>
            </w:r>
            <w:r>
              <w:rPr>
                <w:noProof/>
                <w:webHidden/>
              </w:rPr>
              <w:fldChar w:fldCharType="separate"/>
            </w:r>
            <w:r>
              <w:rPr>
                <w:noProof/>
                <w:webHidden/>
              </w:rPr>
              <w:t>49</w:t>
            </w:r>
            <w:r>
              <w:rPr>
                <w:noProof/>
                <w:webHidden/>
              </w:rPr>
              <w:fldChar w:fldCharType="end"/>
            </w:r>
          </w:hyperlink>
        </w:p>
        <w:p w14:paraId="170D9574" w14:textId="0F3C99D6"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84" w:history="1">
            <w:r w:rsidRPr="003737EF">
              <w:rPr>
                <w:rStyle w:val="Hyperlink"/>
                <w:noProof/>
              </w:rPr>
              <w:t>Footnotes</w:t>
            </w:r>
            <w:r>
              <w:rPr>
                <w:noProof/>
                <w:webHidden/>
              </w:rPr>
              <w:tab/>
            </w:r>
            <w:r>
              <w:rPr>
                <w:noProof/>
                <w:webHidden/>
              </w:rPr>
              <w:fldChar w:fldCharType="begin"/>
            </w:r>
            <w:r>
              <w:rPr>
                <w:noProof/>
                <w:webHidden/>
              </w:rPr>
              <w:instrText xml:space="preserve"> PAGEREF _Toc115440184 \h </w:instrText>
            </w:r>
            <w:r>
              <w:rPr>
                <w:noProof/>
                <w:webHidden/>
              </w:rPr>
            </w:r>
            <w:r>
              <w:rPr>
                <w:noProof/>
                <w:webHidden/>
              </w:rPr>
              <w:fldChar w:fldCharType="separate"/>
            </w:r>
            <w:r>
              <w:rPr>
                <w:noProof/>
                <w:webHidden/>
              </w:rPr>
              <w:t>49</w:t>
            </w:r>
            <w:r>
              <w:rPr>
                <w:noProof/>
                <w:webHidden/>
              </w:rPr>
              <w:fldChar w:fldCharType="end"/>
            </w:r>
          </w:hyperlink>
        </w:p>
        <w:p w14:paraId="7F2B4260" w14:textId="252AE4A5"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85" w:history="1">
            <w:r w:rsidRPr="003737EF">
              <w:rPr>
                <w:rStyle w:val="Hyperlink"/>
                <w:noProof/>
              </w:rPr>
              <w:t>New Data</w:t>
            </w:r>
            <w:r>
              <w:rPr>
                <w:noProof/>
                <w:webHidden/>
              </w:rPr>
              <w:tab/>
            </w:r>
            <w:r>
              <w:rPr>
                <w:noProof/>
                <w:webHidden/>
              </w:rPr>
              <w:fldChar w:fldCharType="begin"/>
            </w:r>
            <w:r>
              <w:rPr>
                <w:noProof/>
                <w:webHidden/>
              </w:rPr>
              <w:instrText xml:space="preserve"> PAGEREF _Toc115440185 \h </w:instrText>
            </w:r>
            <w:r>
              <w:rPr>
                <w:noProof/>
                <w:webHidden/>
              </w:rPr>
            </w:r>
            <w:r>
              <w:rPr>
                <w:noProof/>
                <w:webHidden/>
              </w:rPr>
              <w:fldChar w:fldCharType="separate"/>
            </w:r>
            <w:r>
              <w:rPr>
                <w:noProof/>
                <w:webHidden/>
              </w:rPr>
              <w:t>50</w:t>
            </w:r>
            <w:r>
              <w:rPr>
                <w:noProof/>
                <w:webHidden/>
              </w:rPr>
              <w:fldChar w:fldCharType="end"/>
            </w:r>
          </w:hyperlink>
        </w:p>
        <w:p w14:paraId="399E68C4" w14:textId="3A53F96C"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86" w:history="1">
            <w:r w:rsidRPr="003737EF">
              <w:rPr>
                <w:rStyle w:val="Hyperlink"/>
                <w:noProof/>
              </w:rPr>
              <w:t>Discussion of Rule Text Changes</w:t>
            </w:r>
            <w:r>
              <w:rPr>
                <w:noProof/>
                <w:webHidden/>
              </w:rPr>
              <w:tab/>
            </w:r>
            <w:r>
              <w:rPr>
                <w:noProof/>
                <w:webHidden/>
              </w:rPr>
              <w:fldChar w:fldCharType="begin"/>
            </w:r>
            <w:r>
              <w:rPr>
                <w:noProof/>
                <w:webHidden/>
              </w:rPr>
              <w:instrText xml:space="preserve"> PAGEREF _Toc115440186 \h </w:instrText>
            </w:r>
            <w:r>
              <w:rPr>
                <w:noProof/>
                <w:webHidden/>
              </w:rPr>
            </w:r>
            <w:r>
              <w:rPr>
                <w:noProof/>
                <w:webHidden/>
              </w:rPr>
              <w:fldChar w:fldCharType="separate"/>
            </w:r>
            <w:r>
              <w:rPr>
                <w:noProof/>
                <w:webHidden/>
              </w:rPr>
              <w:t>50</w:t>
            </w:r>
            <w:r>
              <w:rPr>
                <w:noProof/>
                <w:webHidden/>
              </w:rPr>
              <w:fldChar w:fldCharType="end"/>
            </w:r>
          </w:hyperlink>
        </w:p>
        <w:p w14:paraId="0D2605D7" w14:textId="7E9EC8C7"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87" w:history="1">
            <w:r w:rsidRPr="003737EF">
              <w:rPr>
                <w:rStyle w:val="Hyperlink"/>
                <w:noProof/>
              </w:rPr>
              <w:t>Spell Check</w:t>
            </w:r>
            <w:r>
              <w:rPr>
                <w:noProof/>
                <w:webHidden/>
              </w:rPr>
              <w:tab/>
            </w:r>
            <w:r>
              <w:rPr>
                <w:noProof/>
                <w:webHidden/>
              </w:rPr>
              <w:fldChar w:fldCharType="begin"/>
            </w:r>
            <w:r>
              <w:rPr>
                <w:noProof/>
                <w:webHidden/>
              </w:rPr>
              <w:instrText xml:space="preserve"> PAGEREF _Toc115440187 \h </w:instrText>
            </w:r>
            <w:r>
              <w:rPr>
                <w:noProof/>
                <w:webHidden/>
              </w:rPr>
            </w:r>
            <w:r>
              <w:rPr>
                <w:noProof/>
                <w:webHidden/>
              </w:rPr>
              <w:fldChar w:fldCharType="separate"/>
            </w:r>
            <w:r>
              <w:rPr>
                <w:noProof/>
                <w:webHidden/>
              </w:rPr>
              <w:t>50</w:t>
            </w:r>
            <w:r>
              <w:rPr>
                <w:noProof/>
                <w:webHidden/>
              </w:rPr>
              <w:fldChar w:fldCharType="end"/>
            </w:r>
          </w:hyperlink>
        </w:p>
        <w:p w14:paraId="06BACC65" w14:textId="5AAB9DE8"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88" w:history="1">
            <w:r w:rsidRPr="003737EF">
              <w:rPr>
                <w:rStyle w:val="Hyperlink"/>
                <w:noProof/>
              </w:rPr>
              <w:t>Working with pdfs (Tips for Excerpters)</w:t>
            </w:r>
            <w:r>
              <w:rPr>
                <w:noProof/>
                <w:webHidden/>
              </w:rPr>
              <w:tab/>
            </w:r>
            <w:r>
              <w:rPr>
                <w:noProof/>
                <w:webHidden/>
              </w:rPr>
              <w:fldChar w:fldCharType="begin"/>
            </w:r>
            <w:r>
              <w:rPr>
                <w:noProof/>
                <w:webHidden/>
              </w:rPr>
              <w:instrText xml:space="preserve"> PAGEREF _Toc115440188 \h </w:instrText>
            </w:r>
            <w:r>
              <w:rPr>
                <w:noProof/>
                <w:webHidden/>
              </w:rPr>
            </w:r>
            <w:r>
              <w:rPr>
                <w:noProof/>
                <w:webHidden/>
              </w:rPr>
              <w:fldChar w:fldCharType="separate"/>
            </w:r>
            <w:r>
              <w:rPr>
                <w:noProof/>
                <w:webHidden/>
              </w:rPr>
              <w:t>50</w:t>
            </w:r>
            <w:r>
              <w:rPr>
                <w:noProof/>
                <w:webHidden/>
              </w:rPr>
              <w:fldChar w:fldCharType="end"/>
            </w:r>
          </w:hyperlink>
        </w:p>
        <w:p w14:paraId="473FF683" w14:textId="0454FFAB" w:rsidR="00D42DEA" w:rsidRDefault="00D42DEA">
          <w:pPr>
            <w:pStyle w:val="TOC2"/>
            <w:tabs>
              <w:tab w:val="right" w:leader="dot" w:pos="9350"/>
            </w:tabs>
            <w:rPr>
              <w:rFonts w:asciiTheme="minorHAnsi" w:eastAsiaTheme="minorEastAsia" w:hAnsiTheme="minorHAnsi" w:cstheme="minorBidi"/>
              <w:noProof/>
              <w:sz w:val="22"/>
              <w:szCs w:val="22"/>
            </w:rPr>
          </w:pPr>
          <w:hyperlink w:anchor="_Toc115440189" w:history="1">
            <w:r w:rsidRPr="003737EF">
              <w:rPr>
                <w:rStyle w:val="Hyperlink"/>
                <w:noProof/>
              </w:rPr>
              <w:t>Inclusion of Surrounding Text in Excerpts for Context</w:t>
            </w:r>
            <w:r>
              <w:rPr>
                <w:noProof/>
                <w:webHidden/>
              </w:rPr>
              <w:tab/>
            </w:r>
            <w:r>
              <w:rPr>
                <w:noProof/>
                <w:webHidden/>
              </w:rPr>
              <w:fldChar w:fldCharType="begin"/>
            </w:r>
            <w:r>
              <w:rPr>
                <w:noProof/>
                <w:webHidden/>
              </w:rPr>
              <w:instrText xml:space="preserve"> PAGEREF _Toc115440189 \h </w:instrText>
            </w:r>
            <w:r>
              <w:rPr>
                <w:noProof/>
                <w:webHidden/>
              </w:rPr>
            </w:r>
            <w:r>
              <w:rPr>
                <w:noProof/>
                <w:webHidden/>
              </w:rPr>
              <w:fldChar w:fldCharType="separate"/>
            </w:r>
            <w:r>
              <w:rPr>
                <w:noProof/>
                <w:webHidden/>
              </w:rPr>
              <w:t>54</w:t>
            </w:r>
            <w:r>
              <w:rPr>
                <w:noProof/>
                <w:webHidden/>
              </w:rPr>
              <w:fldChar w:fldCharType="end"/>
            </w:r>
          </w:hyperlink>
        </w:p>
        <w:p w14:paraId="7BE0E5CA" w14:textId="6E74295E"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90" w:history="1">
            <w:r w:rsidRPr="003737EF">
              <w:rPr>
                <w:rStyle w:val="Hyperlink"/>
                <w:noProof/>
              </w:rPr>
              <w:t>Search Tab</w:t>
            </w:r>
            <w:r>
              <w:rPr>
                <w:noProof/>
                <w:webHidden/>
              </w:rPr>
              <w:tab/>
            </w:r>
            <w:r>
              <w:rPr>
                <w:noProof/>
                <w:webHidden/>
              </w:rPr>
              <w:fldChar w:fldCharType="begin"/>
            </w:r>
            <w:r>
              <w:rPr>
                <w:noProof/>
                <w:webHidden/>
              </w:rPr>
              <w:instrText xml:space="preserve"> PAGEREF _Toc115440190 \h </w:instrText>
            </w:r>
            <w:r>
              <w:rPr>
                <w:noProof/>
                <w:webHidden/>
              </w:rPr>
            </w:r>
            <w:r>
              <w:rPr>
                <w:noProof/>
                <w:webHidden/>
              </w:rPr>
              <w:fldChar w:fldCharType="separate"/>
            </w:r>
            <w:r>
              <w:rPr>
                <w:noProof/>
                <w:webHidden/>
              </w:rPr>
              <w:t>55</w:t>
            </w:r>
            <w:r>
              <w:rPr>
                <w:noProof/>
                <w:webHidden/>
              </w:rPr>
              <w:fldChar w:fldCharType="end"/>
            </w:r>
          </w:hyperlink>
        </w:p>
        <w:p w14:paraId="7DDC6D4A" w14:textId="346F4E22"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91" w:history="1">
            <w:r w:rsidRPr="003737EF">
              <w:rPr>
                <w:rStyle w:val="Hyperlink"/>
                <w:noProof/>
              </w:rPr>
              <w:t>Manage Users Tab [only for administrative role]</w:t>
            </w:r>
            <w:r>
              <w:rPr>
                <w:noProof/>
                <w:webHidden/>
              </w:rPr>
              <w:tab/>
            </w:r>
            <w:r>
              <w:rPr>
                <w:noProof/>
                <w:webHidden/>
              </w:rPr>
              <w:fldChar w:fldCharType="begin"/>
            </w:r>
            <w:r>
              <w:rPr>
                <w:noProof/>
                <w:webHidden/>
              </w:rPr>
              <w:instrText xml:space="preserve"> PAGEREF _Toc115440191 \h </w:instrText>
            </w:r>
            <w:r>
              <w:rPr>
                <w:noProof/>
                <w:webHidden/>
              </w:rPr>
            </w:r>
            <w:r>
              <w:rPr>
                <w:noProof/>
                <w:webHidden/>
              </w:rPr>
              <w:fldChar w:fldCharType="separate"/>
            </w:r>
            <w:r>
              <w:rPr>
                <w:noProof/>
                <w:webHidden/>
              </w:rPr>
              <w:t>57</w:t>
            </w:r>
            <w:r>
              <w:rPr>
                <w:noProof/>
                <w:webHidden/>
              </w:rPr>
              <w:fldChar w:fldCharType="end"/>
            </w:r>
          </w:hyperlink>
        </w:p>
        <w:p w14:paraId="0C59BA47" w14:textId="63550DE2"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92" w:history="1">
            <w:r w:rsidRPr="003737EF">
              <w:rPr>
                <w:rStyle w:val="Hyperlink"/>
                <w:noProof/>
              </w:rPr>
              <w:t>Unlock Summaries Tab [only for administrative role]</w:t>
            </w:r>
            <w:r>
              <w:rPr>
                <w:noProof/>
                <w:webHidden/>
              </w:rPr>
              <w:tab/>
            </w:r>
            <w:r>
              <w:rPr>
                <w:noProof/>
                <w:webHidden/>
              </w:rPr>
              <w:fldChar w:fldCharType="begin"/>
            </w:r>
            <w:r>
              <w:rPr>
                <w:noProof/>
                <w:webHidden/>
              </w:rPr>
              <w:instrText xml:space="preserve"> PAGEREF _Toc115440192 \h </w:instrText>
            </w:r>
            <w:r>
              <w:rPr>
                <w:noProof/>
                <w:webHidden/>
              </w:rPr>
            </w:r>
            <w:r>
              <w:rPr>
                <w:noProof/>
                <w:webHidden/>
              </w:rPr>
              <w:fldChar w:fldCharType="separate"/>
            </w:r>
            <w:r>
              <w:rPr>
                <w:noProof/>
                <w:webHidden/>
              </w:rPr>
              <w:t>59</w:t>
            </w:r>
            <w:r>
              <w:rPr>
                <w:noProof/>
                <w:webHidden/>
              </w:rPr>
              <w:fldChar w:fldCharType="end"/>
            </w:r>
          </w:hyperlink>
        </w:p>
        <w:p w14:paraId="694BFC26" w14:textId="5770F05B"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93" w:history="1">
            <w:r w:rsidRPr="003737EF">
              <w:rPr>
                <w:rStyle w:val="Hyperlink"/>
                <w:noProof/>
              </w:rPr>
              <w:t>Comments Imports Tab [only for administrative role]</w:t>
            </w:r>
            <w:r>
              <w:rPr>
                <w:noProof/>
                <w:webHidden/>
              </w:rPr>
              <w:tab/>
            </w:r>
            <w:r>
              <w:rPr>
                <w:noProof/>
                <w:webHidden/>
              </w:rPr>
              <w:fldChar w:fldCharType="begin"/>
            </w:r>
            <w:r>
              <w:rPr>
                <w:noProof/>
                <w:webHidden/>
              </w:rPr>
              <w:instrText xml:space="preserve"> PAGEREF _Toc115440193 \h </w:instrText>
            </w:r>
            <w:r>
              <w:rPr>
                <w:noProof/>
                <w:webHidden/>
              </w:rPr>
            </w:r>
            <w:r>
              <w:rPr>
                <w:noProof/>
                <w:webHidden/>
              </w:rPr>
              <w:fldChar w:fldCharType="separate"/>
            </w:r>
            <w:r>
              <w:rPr>
                <w:noProof/>
                <w:webHidden/>
              </w:rPr>
              <w:t>60</w:t>
            </w:r>
            <w:r>
              <w:rPr>
                <w:noProof/>
                <w:webHidden/>
              </w:rPr>
              <w:fldChar w:fldCharType="end"/>
            </w:r>
          </w:hyperlink>
        </w:p>
        <w:p w14:paraId="23152D26" w14:textId="2BDA1146" w:rsidR="00D42DEA" w:rsidRDefault="00D42DEA">
          <w:pPr>
            <w:pStyle w:val="TOC1"/>
            <w:tabs>
              <w:tab w:val="right" w:leader="dot" w:pos="9350"/>
            </w:tabs>
            <w:rPr>
              <w:rFonts w:asciiTheme="minorHAnsi" w:eastAsiaTheme="minorEastAsia" w:hAnsiTheme="minorHAnsi" w:cstheme="minorBidi"/>
              <w:noProof/>
              <w:sz w:val="22"/>
              <w:szCs w:val="22"/>
            </w:rPr>
          </w:pPr>
          <w:hyperlink w:anchor="_Toc115440194" w:history="1">
            <w:r w:rsidRPr="003737EF">
              <w:rPr>
                <w:rStyle w:val="Hyperlink"/>
                <w:noProof/>
              </w:rPr>
              <w:t>Help Tab</w:t>
            </w:r>
            <w:r>
              <w:rPr>
                <w:noProof/>
                <w:webHidden/>
              </w:rPr>
              <w:tab/>
            </w:r>
            <w:r>
              <w:rPr>
                <w:noProof/>
                <w:webHidden/>
              </w:rPr>
              <w:fldChar w:fldCharType="begin"/>
            </w:r>
            <w:r>
              <w:rPr>
                <w:noProof/>
                <w:webHidden/>
              </w:rPr>
              <w:instrText xml:space="preserve"> PAGEREF _Toc115440194 \h </w:instrText>
            </w:r>
            <w:r>
              <w:rPr>
                <w:noProof/>
                <w:webHidden/>
              </w:rPr>
            </w:r>
            <w:r>
              <w:rPr>
                <w:noProof/>
                <w:webHidden/>
              </w:rPr>
              <w:fldChar w:fldCharType="separate"/>
            </w:r>
            <w:r>
              <w:rPr>
                <w:noProof/>
                <w:webHidden/>
              </w:rPr>
              <w:t>61</w:t>
            </w:r>
            <w:r>
              <w:rPr>
                <w:noProof/>
                <w:webHidden/>
              </w:rPr>
              <w:fldChar w:fldCharType="end"/>
            </w:r>
          </w:hyperlink>
        </w:p>
        <w:p w14:paraId="0F53CA3A" w14:textId="7E71E17E" w:rsidR="000C1748" w:rsidRDefault="000C1748">
          <w:r>
            <w:rPr>
              <w:b/>
              <w:bCs/>
              <w:noProof/>
            </w:rPr>
            <w:fldChar w:fldCharType="end"/>
          </w:r>
        </w:p>
      </w:sdtContent>
    </w:sdt>
    <w:p w14:paraId="1C81D6CF" w14:textId="77777777" w:rsidR="000C1748" w:rsidRDefault="000C1748">
      <w:pPr>
        <w:rPr>
          <w:sz w:val="28"/>
          <w:szCs w:val="28"/>
        </w:rPr>
      </w:pPr>
      <w:r>
        <w:rPr>
          <w:sz w:val="28"/>
          <w:szCs w:val="28"/>
        </w:rPr>
        <w:br w:type="page"/>
      </w:r>
    </w:p>
    <w:p w14:paraId="5F728F11" w14:textId="6BD9A029" w:rsidR="00EA5F2B" w:rsidRPr="00EA5F2B" w:rsidRDefault="00EA5F2B" w:rsidP="00C3775A">
      <w:pPr>
        <w:pStyle w:val="Heading1"/>
      </w:pPr>
      <w:bookmarkStart w:id="0" w:name="_Toc115440142"/>
      <w:r w:rsidRPr="00EA5F2B">
        <w:lastRenderedPageBreak/>
        <w:t xml:space="preserve">Purpose of </w:t>
      </w:r>
      <w:r w:rsidR="00710FF3">
        <w:t xml:space="preserve">the </w:t>
      </w:r>
      <w:r w:rsidR="008572B3">
        <w:t>RTI</w:t>
      </w:r>
      <w:r w:rsidR="00710FF3">
        <w:t xml:space="preserve"> </w:t>
      </w:r>
      <w:r w:rsidRPr="00EA5F2B">
        <w:t>CHARM</w:t>
      </w:r>
      <w:r w:rsidR="00710FF3">
        <w:rPr>
          <w:rFonts w:cs="Times New Roman"/>
        </w:rPr>
        <w:t xml:space="preserve"> Tool</w:t>
      </w:r>
      <w:bookmarkEnd w:id="0"/>
    </w:p>
    <w:p w14:paraId="48E77856" w14:textId="77777777" w:rsidR="00EA5F2B" w:rsidRDefault="00EA5F2B" w:rsidP="00EA5F2B">
      <w:pPr>
        <w:rPr>
          <w:sz w:val="24"/>
          <w:szCs w:val="24"/>
        </w:rPr>
      </w:pPr>
    </w:p>
    <w:p w14:paraId="73004A10" w14:textId="7F87B896" w:rsidR="00CE0AD9" w:rsidRDefault="00CE0AD9">
      <w:pPr>
        <w:rPr>
          <w:sz w:val="24"/>
          <w:szCs w:val="24"/>
        </w:rPr>
      </w:pPr>
      <w:r>
        <w:rPr>
          <w:sz w:val="24"/>
          <w:szCs w:val="24"/>
        </w:rPr>
        <w:t xml:space="preserve">RTI designed the </w:t>
      </w:r>
      <w:r w:rsidR="008572B3">
        <w:rPr>
          <w:sz w:val="24"/>
          <w:szCs w:val="24"/>
        </w:rPr>
        <w:t xml:space="preserve">RTI </w:t>
      </w:r>
      <w:r>
        <w:rPr>
          <w:sz w:val="24"/>
          <w:szCs w:val="24"/>
        </w:rPr>
        <w:t>Comment Handling and Response Manager (</w:t>
      </w:r>
      <w:r w:rsidR="00AA4765">
        <w:rPr>
          <w:sz w:val="24"/>
          <w:szCs w:val="24"/>
        </w:rPr>
        <w:t>RTI</w:t>
      </w:r>
      <w:r w:rsidR="00710FF3">
        <w:rPr>
          <w:sz w:val="24"/>
          <w:szCs w:val="24"/>
        </w:rPr>
        <w:t xml:space="preserve"> </w:t>
      </w:r>
      <w:r>
        <w:rPr>
          <w:sz w:val="24"/>
          <w:szCs w:val="24"/>
        </w:rPr>
        <w:t>CHARM) tool to improve the efficiency of public comment processing projects by:</w:t>
      </w:r>
    </w:p>
    <w:p w14:paraId="6D264B4F" w14:textId="77777777" w:rsidR="00CE0AD9" w:rsidRDefault="00CE0AD9">
      <w:pPr>
        <w:rPr>
          <w:sz w:val="24"/>
          <w:szCs w:val="24"/>
        </w:rPr>
      </w:pPr>
    </w:p>
    <w:p w14:paraId="71240D82" w14:textId="77777777" w:rsidR="003C0B2F" w:rsidRPr="00CE0AD9" w:rsidRDefault="003C0B2F" w:rsidP="003C0B2F">
      <w:pPr>
        <w:pStyle w:val="ListParagraph"/>
        <w:numPr>
          <w:ilvl w:val="0"/>
          <w:numId w:val="1"/>
        </w:numPr>
        <w:rPr>
          <w:sz w:val="24"/>
          <w:szCs w:val="24"/>
        </w:rPr>
      </w:pPr>
      <w:r w:rsidRPr="00CE0AD9">
        <w:rPr>
          <w:sz w:val="24"/>
          <w:szCs w:val="24"/>
        </w:rPr>
        <w:t xml:space="preserve">Providing </w:t>
      </w:r>
      <w:r>
        <w:rPr>
          <w:sz w:val="24"/>
          <w:szCs w:val="24"/>
        </w:rPr>
        <w:t xml:space="preserve">password-protected </w:t>
      </w:r>
      <w:r w:rsidRPr="00CE0AD9">
        <w:rPr>
          <w:sz w:val="24"/>
          <w:szCs w:val="24"/>
        </w:rPr>
        <w:t>web-based access to approved project team members and reviewers located anywhere</w:t>
      </w:r>
      <w:r>
        <w:rPr>
          <w:sz w:val="24"/>
          <w:szCs w:val="24"/>
        </w:rPr>
        <w:t>,</w:t>
      </w:r>
    </w:p>
    <w:p w14:paraId="0F271F27" w14:textId="77777777" w:rsidR="003C0B2F" w:rsidRPr="00CE0AD9" w:rsidRDefault="003C0B2F" w:rsidP="003C0B2F">
      <w:pPr>
        <w:pStyle w:val="ListParagraph"/>
        <w:numPr>
          <w:ilvl w:val="0"/>
          <w:numId w:val="1"/>
        </w:numPr>
        <w:rPr>
          <w:sz w:val="24"/>
          <w:szCs w:val="24"/>
        </w:rPr>
      </w:pPr>
      <w:r w:rsidRPr="00CE0AD9">
        <w:rPr>
          <w:sz w:val="24"/>
          <w:szCs w:val="24"/>
        </w:rPr>
        <w:t>Eliminating the need to compile Word documents from multiple users and reviewers</w:t>
      </w:r>
      <w:r>
        <w:rPr>
          <w:sz w:val="24"/>
          <w:szCs w:val="24"/>
        </w:rPr>
        <w:t>,</w:t>
      </w:r>
    </w:p>
    <w:p w14:paraId="6AE2D66F" w14:textId="77777777" w:rsidR="003C0B2F" w:rsidRDefault="003C0B2F" w:rsidP="003C0B2F">
      <w:pPr>
        <w:pStyle w:val="ListParagraph"/>
        <w:numPr>
          <w:ilvl w:val="0"/>
          <w:numId w:val="1"/>
        </w:numPr>
        <w:rPr>
          <w:sz w:val="24"/>
          <w:szCs w:val="24"/>
        </w:rPr>
      </w:pPr>
      <w:r w:rsidRPr="00CE0AD9">
        <w:rPr>
          <w:sz w:val="24"/>
          <w:szCs w:val="24"/>
        </w:rPr>
        <w:t>Characterizing comments</w:t>
      </w:r>
      <w:r>
        <w:rPr>
          <w:sz w:val="24"/>
          <w:szCs w:val="24"/>
        </w:rPr>
        <w:t>,</w:t>
      </w:r>
    </w:p>
    <w:p w14:paraId="1B49542A" w14:textId="77777777" w:rsidR="003C0B2F" w:rsidRPr="00CE0AD9" w:rsidRDefault="003C0B2F" w:rsidP="003C0B2F">
      <w:pPr>
        <w:pStyle w:val="ListParagraph"/>
        <w:numPr>
          <w:ilvl w:val="0"/>
          <w:numId w:val="1"/>
        </w:numPr>
        <w:rPr>
          <w:sz w:val="24"/>
          <w:szCs w:val="24"/>
        </w:rPr>
      </w:pPr>
      <w:r>
        <w:rPr>
          <w:sz w:val="24"/>
          <w:szCs w:val="24"/>
        </w:rPr>
        <w:t>Allowing for section-by-section response-to-comments (RTC) document generation (real-time access to most recent version),</w:t>
      </w:r>
    </w:p>
    <w:p w14:paraId="672EA234" w14:textId="77777777" w:rsidR="003C0B2F" w:rsidRPr="00CE0AD9" w:rsidRDefault="003C0B2F" w:rsidP="003C0B2F">
      <w:pPr>
        <w:pStyle w:val="ListParagraph"/>
        <w:numPr>
          <w:ilvl w:val="0"/>
          <w:numId w:val="1"/>
        </w:numPr>
        <w:rPr>
          <w:sz w:val="24"/>
          <w:szCs w:val="24"/>
        </w:rPr>
      </w:pPr>
      <w:r>
        <w:rPr>
          <w:sz w:val="24"/>
          <w:szCs w:val="24"/>
        </w:rPr>
        <w:t>Linking</w:t>
      </w:r>
      <w:r w:rsidRPr="00CE0AD9">
        <w:rPr>
          <w:sz w:val="24"/>
          <w:szCs w:val="24"/>
        </w:rPr>
        <w:t xml:space="preserve"> comment </w:t>
      </w:r>
      <w:r>
        <w:rPr>
          <w:sz w:val="24"/>
          <w:szCs w:val="24"/>
        </w:rPr>
        <w:t>excerpts or summary text back to each</w:t>
      </w:r>
      <w:r w:rsidRPr="00CE0AD9">
        <w:rPr>
          <w:sz w:val="24"/>
          <w:szCs w:val="24"/>
        </w:rPr>
        <w:t xml:space="preserve"> comment letter, and</w:t>
      </w:r>
    </w:p>
    <w:p w14:paraId="031181A8" w14:textId="121DEDC0" w:rsidR="003C0B2F" w:rsidRDefault="003C0B2F" w:rsidP="003C0B2F">
      <w:pPr>
        <w:pStyle w:val="ListParagraph"/>
        <w:numPr>
          <w:ilvl w:val="0"/>
          <w:numId w:val="1"/>
        </w:numPr>
        <w:rPr>
          <w:sz w:val="24"/>
          <w:szCs w:val="24"/>
        </w:rPr>
      </w:pPr>
      <w:r w:rsidRPr="00CE0AD9">
        <w:rPr>
          <w:sz w:val="24"/>
          <w:szCs w:val="24"/>
        </w:rPr>
        <w:t>P</w:t>
      </w:r>
      <w:r>
        <w:rPr>
          <w:sz w:val="24"/>
          <w:szCs w:val="24"/>
        </w:rPr>
        <w:t xml:space="preserve">roviding quick </w:t>
      </w:r>
      <w:r w:rsidRPr="00CE0AD9">
        <w:rPr>
          <w:sz w:val="24"/>
          <w:szCs w:val="24"/>
        </w:rPr>
        <w:t>access to each comment letter</w:t>
      </w:r>
      <w:r>
        <w:rPr>
          <w:sz w:val="24"/>
          <w:szCs w:val="24"/>
        </w:rPr>
        <w:t>.</w:t>
      </w:r>
    </w:p>
    <w:p w14:paraId="2136886A" w14:textId="0DF8BBE5" w:rsidR="00C1083B" w:rsidRDefault="00C1083B" w:rsidP="003C0B2F">
      <w:pPr>
        <w:pStyle w:val="ListParagraph"/>
        <w:numPr>
          <w:ilvl w:val="0"/>
          <w:numId w:val="1"/>
        </w:numPr>
        <w:rPr>
          <w:sz w:val="24"/>
          <w:szCs w:val="24"/>
        </w:rPr>
      </w:pPr>
      <w:r>
        <w:rPr>
          <w:sz w:val="24"/>
          <w:szCs w:val="24"/>
        </w:rPr>
        <w:t>Allowing users to search for key words or key phrases of interest within excerpted and summarized text.</w:t>
      </w:r>
    </w:p>
    <w:p w14:paraId="51A7B890" w14:textId="77777777" w:rsidR="00F520D3" w:rsidRDefault="00F520D3" w:rsidP="00F520D3">
      <w:pPr>
        <w:rPr>
          <w:sz w:val="24"/>
          <w:szCs w:val="24"/>
        </w:rPr>
      </w:pPr>
    </w:p>
    <w:p w14:paraId="49481C2A" w14:textId="42C7DFD1" w:rsidR="00214711" w:rsidRDefault="00710FF3" w:rsidP="00214711">
      <w:pPr>
        <w:rPr>
          <w:sz w:val="24"/>
          <w:szCs w:val="24"/>
        </w:rPr>
      </w:pPr>
      <w:r>
        <w:rPr>
          <w:sz w:val="24"/>
          <w:szCs w:val="24"/>
        </w:rPr>
        <w:t xml:space="preserve">The </w:t>
      </w:r>
      <w:r w:rsidR="008572B3">
        <w:rPr>
          <w:sz w:val="24"/>
          <w:szCs w:val="24"/>
        </w:rPr>
        <w:t>RTI</w:t>
      </w:r>
      <w:r>
        <w:rPr>
          <w:sz w:val="24"/>
          <w:szCs w:val="24"/>
        </w:rPr>
        <w:t xml:space="preserve"> </w:t>
      </w:r>
      <w:r w:rsidR="00F520D3">
        <w:rPr>
          <w:sz w:val="24"/>
          <w:szCs w:val="24"/>
        </w:rPr>
        <w:t>CHARM</w:t>
      </w:r>
      <w:r>
        <w:rPr>
          <w:sz w:val="24"/>
          <w:szCs w:val="24"/>
        </w:rPr>
        <w:t xml:space="preserve"> tool </w:t>
      </w:r>
      <w:r w:rsidR="00F520D3">
        <w:rPr>
          <w:sz w:val="24"/>
          <w:szCs w:val="24"/>
        </w:rPr>
        <w:t>was designed for projects with large numbers of public comments that require rapid processing but is equally useful for sma</w:t>
      </w:r>
      <w:r w:rsidR="00214711">
        <w:rPr>
          <w:sz w:val="24"/>
          <w:szCs w:val="24"/>
        </w:rPr>
        <w:t xml:space="preserve">ller comment processing tasks. </w:t>
      </w:r>
      <w:r w:rsidR="00F520D3">
        <w:rPr>
          <w:sz w:val="24"/>
          <w:szCs w:val="24"/>
        </w:rPr>
        <w:t>Essentially</w:t>
      </w:r>
      <w:r w:rsidR="00A222F0">
        <w:rPr>
          <w:sz w:val="24"/>
          <w:szCs w:val="24"/>
        </w:rPr>
        <w:t>,</w:t>
      </w:r>
      <w:r w:rsidR="00F520D3">
        <w:rPr>
          <w:sz w:val="24"/>
          <w:szCs w:val="24"/>
        </w:rPr>
        <w:t xml:space="preserve"> any comment-processing task that involves multiple writers and reviewers working together to complete a</w:t>
      </w:r>
      <w:r w:rsidR="00C1083B">
        <w:rPr>
          <w:sz w:val="24"/>
          <w:szCs w:val="24"/>
        </w:rPr>
        <w:t>n</w:t>
      </w:r>
      <w:r w:rsidR="00F520D3">
        <w:rPr>
          <w:sz w:val="24"/>
          <w:szCs w:val="24"/>
        </w:rPr>
        <w:t xml:space="preserve"> RTC document is ideally</w:t>
      </w:r>
      <w:r w:rsidR="00C1083B">
        <w:rPr>
          <w:sz w:val="24"/>
          <w:szCs w:val="24"/>
        </w:rPr>
        <w:t xml:space="preserve"> </w:t>
      </w:r>
      <w:r w:rsidR="00F520D3">
        <w:rPr>
          <w:sz w:val="24"/>
          <w:szCs w:val="24"/>
        </w:rPr>
        <w:t xml:space="preserve">suited for </w:t>
      </w:r>
      <w:r>
        <w:rPr>
          <w:sz w:val="24"/>
          <w:szCs w:val="24"/>
        </w:rPr>
        <w:t xml:space="preserve">the </w:t>
      </w:r>
      <w:r w:rsidR="008572B3">
        <w:rPr>
          <w:sz w:val="24"/>
          <w:szCs w:val="24"/>
        </w:rPr>
        <w:t>RTI</w:t>
      </w:r>
      <w:r>
        <w:rPr>
          <w:sz w:val="24"/>
          <w:szCs w:val="24"/>
        </w:rPr>
        <w:t xml:space="preserve"> </w:t>
      </w:r>
      <w:r w:rsidR="00F520D3">
        <w:rPr>
          <w:sz w:val="24"/>
          <w:szCs w:val="24"/>
        </w:rPr>
        <w:t>CHARM</w:t>
      </w:r>
      <w:r>
        <w:rPr>
          <w:sz w:val="24"/>
          <w:szCs w:val="24"/>
        </w:rPr>
        <w:t xml:space="preserve"> tool</w:t>
      </w:r>
      <w:r w:rsidR="00F520D3">
        <w:rPr>
          <w:sz w:val="24"/>
          <w:szCs w:val="24"/>
        </w:rPr>
        <w:t>.</w:t>
      </w:r>
      <w:r w:rsidR="00214711" w:rsidRPr="00214711">
        <w:rPr>
          <w:sz w:val="24"/>
          <w:szCs w:val="24"/>
        </w:rPr>
        <w:t xml:space="preserve"> </w:t>
      </w:r>
    </w:p>
    <w:p w14:paraId="6E6D4A0D" w14:textId="77777777" w:rsidR="00214711" w:rsidRDefault="00214711" w:rsidP="00214711">
      <w:pPr>
        <w:rPr>
          <w:sz w:val="24"/>
          <w:szCs w:val="24"/>
        </w:rPr>
      </w:pPr>
    </w:p>
    <w:p w14:paraId="71BEC9E8" w14:textId="65548777" w:rsidR="00214711" w:rsidRDefault="00710FF3" w:rsidP="00214711">
      <w:pPr>
        <w:rPr>
          <w:sz w:val="24"/>
          <w:szCs w:val="24"/>
        </w:rPr>
      </w:pPr>
      <w:r>
        <w:rPr>
          <w:sz w:val="24"/>
          <w:szCs w:val="24"/>
        </w:rPr>
        <w:t xml:space="preserve">The </w:t>
      </w:r>
      <w:r w:rsidR="008572B3">
        <w:rPr>
          <w:sz w:val="24"/>
          <w:szCs w:val="24"/>
        </w:rPr>
        <w:t>RTI</w:t>
      </w:r>
      <w:r>
        <w:rPr>
          <w:sz w:val="24"/>
          <w:szCs w:val="24"/>
        </w:rPr>
        <w:t xml:space="preserve"> </w:t>
      </w:r>
      <w:r w:rsidR="00214711">
        <w:rPr>
          <w:sz w:val="24"/>
          <w:szCs w:val="24"/>
        </w:rPr>
        <w:t xml:space="preserve">CHARM </w:t>
      </w:r>
      <w:r>
        <w:rPr>
          <w:sz w:val="24"/>
          <w:szCs w:val="24"/>
        </w:rPr>
        <w:t xml:space="preserve">tool </w:t>
      </w:r>
      <w:r w:rsidR="00214711">
        <w:rPr>
          <w:sz w:val="24"/>
          <w:szCs w:val="24"/>
        </w:rPr>
        <w:t>is designed to generate response-to-comment (RTC) documents including either an:</w:t>
      </w:r>
    </w:p>
    <w:p w14:paraId="3F54CCC8" w14:textId="77777777" w:rsidR="00214711" w:rsidRPr="00B654AC" w:rsidRDefault="00214711" w:rsidP="00214711">
      <w:pPr>
        <w:pStyle w:val="ListParagraph"/>
        <w:numPr>
          <w:ilvl w:val="0"/>
          <w:numId w:val="2"/>
        </w:numPr>
        <w:rPr>
          <w:sz w:val="24"/>
          <w:szCs w:val="24"/>
        </w:rPr>
      </w:pPr>
      <w:r w:rsidRPr="00B654AC">
        <w:rPr>
          <w:sz w:val="24"/>
          <w:szCs w:val="24"/>
        </w:rPr>
        <w:t>Excerpt</w:t>
      </w:r>
      <w:r>
        <w:rPr>
          <w:sz w:val="24"/>
          <w:szCs w:val="24"/>
        </w:rPr>
        <w:t xml:space="preserve">s and </w:t>
      </w:r>
      <w:r w:rsidRPr="00B654AC">
        <w:rPr>
          <w:sz w:val="24"/>
          <w:szCs w:val="24"/>
        </w:rPr>
        <w:t>response</w:t>
      </w:r>
      <w:r>
        <w:rPr>
          <w:sz w:val="24"/>
          <w:szCs w:val="24"/>
        </w:rPr>
        <w:t>s</w:t>
      </w:r>
      <w:r w:rsidRPr="00B654AC">
        <w:rPr>
          <w:sz w:val="24"/>
          <w:szCs w:val="24"/>
        </w:rPr>
        <w:t>, or</w:t>
      </w:r>
    </w:p>
    <w:p w14:paraId="3340E61B" w14:textId="77777777" w:rsidR="00214711" w:rsidRDefault="00214711" w:rsidP="00214711">
      <w:pPr>
        <w:pStyle w:val="ListParagraph"/>
        <w:numPr>
          <w:ilvl w:val="0"/>
          <w:numId w:val="2"/>
        </w:numPr>
        <w:rPr>
          <w:sz w:val="24"/>
          <w:szCs w:val="24"/>
        </w:rPr>
      </w:pPr>
      <w:r w:rsidRPr="00B654AC">
        <w:rPr>
          <w:sz w:val="24"/>
          <w:szCs w:val="24"/>
        </w:rPr>
        <w:t>Comment</w:t>
      </w:r>
      <w:r>
        <w:rPr>
          <w:sz w:val="24"/>
          <w:szCs w:val="24"/>
        </w:rPr>
        <w:t xml:space="preserve"> summaries and r</w:t>
      </w:r>
      <w:r w:rsidRPr="00B654AC">
        <w:rPr>
          <w:sz w:val="24"/>
          <w:szCs w:val="24"/>
        </w:rPr>
        <w:t>esponse</w:t>
      </w:r>
      <w:r>
        <w:rPr>
          <w:sz w:val="24"/>
          <w:szCs w:val="24"/>
        </w:rPr>
        <w:t>s</w:t>
      </w:r>
    </w:p>
    <w:p w14:paraId="5BC85E4B" w14:textId="56DE3302" w:rsidR="00214711" w:rsidRDefault="00214711" w:rsidP="003C1A4B">
      <w:pPr>
        <w:rPr>
          <w:sz w:val="24"/>
          <w:szCs w:val="24"/>
        </w:rPr>
      </w:pPr>
    </w:p>
    <w:p w14:paraId="2557A759" w14:textId="2EBBD015" w:rsidR="00391C5C" w:rsidRDefault="00391C5C" w:rsidP="003C1A4B">
      <w:pPr>
        <w:rPr>
          <w:sz w:val="24"/>
          <w:szCs w:val="24"/>
        </w:rPr>
      </w:pPr>
    </w:p>
    <w:p w14:paraId="762A8BCB" w14:textId="23674EE2" w:rsidR="00391C5C" w:rsidRDefault="00391C5C" w:rsidP="003C1A4B">
      <w:pPr>
        <w:rPr>
          <w:sz w:val="24"/>
          <w:szCs w:val="24"/>
        </w:rPr>
      </w:pPr>
    </w:p>
    <w:p w14:paraId="4D49E87A" w14:textId="0C1A23ED" w:rsidR="00391C5C" w:rsidRDefault="00391C5C" w:rsidP="003C1A4B">
      <w:pPr>
        <w:rPr>
          <w:sz w:val="24"/>
          <w:szCs w:val="24"/>
        </w:rPr>
      </w:pPr>
    </w:p>
    <w:p w14:paraId="61E102F4" w14:textId="0232F3A1" w:rsidR="00391C5C" w:rsidRDefault="00391C5C" w:rsidP="003C1A4B">
      <w:pPr>
        <w:rPr>
          <w:sz w:val="24"/>
          <w:szCs w:val="24"/>
        </w:rPr>
      </w:pPr>
    </w:p>
    <w:p w14:paraId="77B90E13" w14:textId="63A02FB7" w:rsidR="00391C5C" w:rsidRDefault="00391C5C" w:rsidP="003C1A4B">
      <w:pPr>
        <w:rPr>
          <w:sz w:val="24"/>
          <w:szCs w:val="24"/>
        </w:rPr>
      </w:pPr>
    </w:p>
    <w:p w14:paraId="13536636" w14:textId="0271ED15" w:rsidR="00391C5C" w:rsidRDefault="00391C5C" w:rsidP="003C1A4B">
      <w:pPr>
        <w:rPr>
          <w:sz w:val="24"/>
          <w:szCs w:val="24"/>
        </w:rPr>
      </w:pPr>
    </w:p>
    <w:p w14:paraId="67A0F793" w14:textId="5DED653A" w:rsidR="00391C5C" w:rsidRDefault="00391C5C" w:rsidP="003C1A4B">
      <w:pPr>
        <w:rPr>
          <w:sz w:val="24"/>
          <w:szCs w:val="24"/>
        </w:rPr>
      </w:pPr>
    </w:p>
    <w:p w14:paraId="77513A1C" w14:textId="1F7AAA08" w:rsidR="00391C5C" w:rsidRDefault="00391C5C" w:rsidP="003C1A4B">
      <w:pPr>
        <w:rPr>
          <w:sz w:val="24"/>
          <w:szCs w:val="24"/>
        </w:rPr>
      </w:pPr>
    </w:p>
    <w:p w14:paraId="3FD9B0D9" w14:textId="766F7C6C" w:rsidR="00391C5C" w:rsidRDefault="00391C5C" w:rsidP="003C1A4B">
      <w:pPr>
        <w:rPr>
          <w:sz w:val="24"/>
          <w:szCs w:val="24"/>
        </w:rPr>
      </w:pPr>
    </w:p>
    <w:p w14:paraId="2E054567" w14:textId="46AC8FC1" w:rsidR="00391C5C" w:rsidRDefault="00391C5C" w:rsidP="003C1A4B">
      <w:pPr>
        <w:rPr>
          <w:sz w:val="24"/>
          <w:szCs w:val="24"/>
        </w:rPr>
      </w:pPr>
    </w:p>
    <w:p w14:paraId="6513C936" w14:textId="64DA745D" w:rsidR="00391C5C" w:rsidRDefault="00391C5C" w:rsidP="003C1A4B">
      <w:pPr>
        <w:rPr>
          <w:sz w:val="24"/>
          <w:szCs w:val="24"/>
        </w:rPr>
      </w:pPr>
    </w:p>
    <w:p w14:paraId="2BAF090D" w14:textId="6C378A03" w:rsidR="00391C5C" w:rsidRDefault="00391C5C" w:rsidP="003C1A4B">
      <w:pPr>
        <w:rPr>
          <w:sz w:val="24"/>
          <w:szCs w:val="24"/>
        </w:rPr>
      </w:pPr>
    </w:p>
    <w:p w14:paraId="29B6773F" w14:textId="0E34F08A" w:rsidR="00391C5C" w:rsidRDefault="00391C5C" w:rsidP="003C1A4B">
      <w:pPr>
        <w:rPr>
          <w:sz w:val="24"/>
          <w:szCs w:val="24"/>
        </w:rPr>
      </w:pPr>
    </w:p>
    <w:p w14:paraId="1FFCA35F" w14:textId="2AB85E4F" w:rsidR="00391C5C" w:rsidRDefault="00391C5C" w:rsidP="003C1A4B">
      <w:pPr>
        <w:rPr>
          <w:sz w:val="24"/>
          <w:szCs w:val="24"/>
        </w:rPr>
      </w:pPr>
    </w:p>
    <w:p w14:paraId="7E06D3FD" w14:textId="7F869566" w:rsidR="00391C5C" w:rsidRDefault="00391C5C" w:rsidP="003C1A4B">
      <w:pPr>
        <w:rPr>
          <w:sz w:val="24"/>
          <w:szCs w:val="24"/>
        </w:rPr>
      </w:pPr>
    </w:p>
    <w:p w14:paraId="691E60F7" w14:textId="287E6FA3" w:rsidR="00391C5C" w:rsidRDefault="00391C5C" w:rsidP="003C1A4B">
      <w:pPr>
        <w:rPr>
          <w:sz w:val="24"/>
          <w:szCs w:val="24"/>
        </w:rPr>
      </w:pPr>
    </w:p>
    <w:p w14:paraId="158D9B1B" w14:textId="320290CA" w:rsidR="00391C5C" w:rsidRDefault="00391C5C" w:rsidP="003C1A4B">
      <w:pPr>
        <w:rPr>
          <w:sz w:val="24"/>
          <w:szCs w:val="24"/>
        </w:rPr>
      </w:pPr>
    </w:p>
    <w:p w14:paraId="27795D2A" w14:textId="28DB72D7" w:rsidR="00391C5C" w:rsidRDefault="00391C5C" w:rsidP="003C1A4B">
      <w:pPr>
        <w:rPr>
          <w:sz w:val="24"/>
          <w:szCs w:val="24"/>
        </w:rPr>
      </w:pPr>
    </w:p>
    <w:p w14:paraId="05D17069" w14:textId="77777777" w:rsidR="00BB5B6D" w:rsidRDefault="00BB5B6D" w:rsidP="003C1A4B">
      <w:pPr>
        <w:rPr>
          <w:sz w:val="24"/>
          <w:szCs w:val="24"/>
        </w:rPr>
      </w:pPr>
    </w:p>
    <w:p w14:paraId="260F055F" w14:textId="77777777" w:rsidR="00214711" w:rsidRPr="003C1A4B" w:rsidRDefault="00214711" w:rsidP="00C3775A">
      <w:pPr>
        <w:pStyle w:val="Heading1"/>
        <w:rPr>
          <w:sz w:val="24"/>
          <w:szCs w:val="24"/>
        </w:rPr>
      </w:pPr>
      <w:bookmarkStart w:id="1" w:name="_Toc115440143"/>
      <w:r w:rsidRPr="00EA5F2B">
        <w:lastRenderedPageBreak/>
        <w:t xml:space="preserve">Overview of Comment </w:t>
      </w:r>
      <w:r>
        <w:t>Screening and Processing</w:t>
      </w:r>
      <w:bookmarkEnd w:id="1"/>
    </w:p>
    <w:p w14:paraId="294DE40E" w14:textId="77777777" w:rsidR="00214711" w:rsidRDefault="00214711" w:rsidP="00214711">
      <w:pPr>
        <w:rPr>
          <w:sz w:val="24"/>
          <w:szCs w:val="24"/>
        </w:rPr>
      </w:pPr>
    </w:p>
    <w:p w14:paraId="2C32BF0F" w14:textId="37946ED9" w:rsidR="00214711" w:rsidRDefault="00214711" w:rsidP="00214711">
      <w:pPr>
        <w:rPr>
          <w:sz w:val="24"/>
          <w:szCs w:val="24"/>
        </w:rPr>
      </w:pPr>
      <w:r>
        <w:rPr>
          <w:sz w:val="24"/>
          <w:szCs w:val="24"/>
        </w:rPr>
        <w:t>RTI’s methodology for public comment screening and processing is shown in Figure 1</w:t>
      </w:r>
      <w:r w:rsidR="00AD759F">
        <w:rPr>
          <w:sz w:val="24"/>
          <w:szCs w:val="24"/>
        </w:rPr>
        <w:t>.</w:t>
      </w:r>
    </w:p>
    <w:p w14:paraId="31D8715A" w14:textId="77777777" w:rsidR="003C1A4B" w:rsidRDefault="00893E06" w:rsidP="003C1A4B">
      <w:pPr>
        <w:rPr>
          <w:sz w:val="24"/>
          <w:szCs w:val="24"/>
        </w:rPr>
      </w:pPr>
      <w:r w:rsidRPr="00122B7F">
        <w:rPr>
          <w:noProof/>
          <w:sz w:val="24"/>
          <w:szCs w:val="24"/>
        </w:rPr>
        <mc:AlternateContent>
          <mc:Choice Requires="wps">
            <w:drawing>
              <wp:anchor distT="0" distB="0" distL="114300" distR="114300" simplePos="0" relativeHeight="251659264" behindDoc="0" locked="0" layoutInCell="1" allowOverlap="1" wp14:anchorId="2AE48A12" wp14:editId="1C91ADDB">
                <wp:simplePos x="0" y="0"/>
                <wp:positionH relativeFrom="column">
                  <wp:posOffset>114300</wp:posOffset>
                </wp:positionH>
                <wp:positionV relativeFrom="paragraph">
                  <wp:posOffset>69850</wp:posOffset>
                </wp:positionV>
                <wp:extent cx="2971800" cy="368935"/>
                <wp:effectExtent l="0" t="0" r="0" b="0"/>
                <wp:wrapNone/>
                <wp:docPr id="7" name="TextBox 6"/>
                <wp:cNvGraphicFramePr/>
                <a:graphic xmlns:a="http://schemas.openxmlformats.org/drawingml/2006/main">
                  <a:graphicData uri="http://schemas.microsoft.com/office/word/2010/wordprocessingShape">
                    <wps:wsp>
                      <wps:cNvSpPr txBox="1"/>
                      <wps:spPr>
                        <a:xfrm>
                          <a:off x="0" y="0"/>
                          <a:ext cx="2971800" cy="368935"/>
                        </a:xfrm>
                        <a:prstGeom prst="rect">
                          <a:avLst/>
                        </a:prstGeom>
                        <a:noFill/>
                      </wps:spPr>
                      <wps:txbx>
                        <w:txbxContent>
                          <w:p w14:paraId="22344AB1" w14:textId="77777777" w:rsidR="006948F4" w:rsidRDefault="006948F4" w:rsidP="00122B7F">
                            <w:pPr>
                              <w:pStyle w:val="NormalWeb"/>
                              <w:spacing w:before="0" w:beforeAutospacing="0" w:after="0" w:afterAutospacing="0"/>
                            </w:pPr>
                            <w:r>
                              <w:rPr>
                                <w:rFonts w:asciiTheme="minorHAnsi" w:hAnsi="Calibri" w:cstheme="minorBidi"/>
                                <w:color w:val="000000" w:themeColor="text1"/>
                                <w:kern w:val="24"/>
                                <w:sz w:val="36"/>
                                <w:szCs w:val="36"/>
                              </w:rPr>
                              <w:t>Comment Screening</w:t>
                            </w:r>
                          </w:p>
                        </w:txbxContent>
                      </wps:txbx>
                      <wps:bodyPr wrap="square" rtlCol="0">
                        <a:spAutoFit/>
                      </wps:bodyPr>
                    </wps:wsp>
                  </a:graphicData>
                </a:graphic>
              </wp:anchor>
            </w:drawing>
          </mc:Choice>
          <mc:Fallback>
            <w:pict>
              <v:shapetype w14:anchorId="2AE48A12" id="_x0000_t202" coordsize="21600,21600" o:spt="202" path="m,l,21600r21600,l21600,xe">
                <v:stroke joinstyle="miter"/>
                <v:path gradientshapeok="t" o:connecttype="rect"/>
              </v:shapetype>
              <v:shape id="TextBox 6" o:spid="_x0000_s1026" type="#_x0000_t202" style="position:absolute;margin-left:9pt;margin-top:5.5pt;width:234pt;height:2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" filled="f" stroked="f">
                <v:textbox style="mso-fit-shape-to-text:t">
                  <w:txbxContent>
                    <w:p w14:paraId="22344AB1" w14:textId="77777777" w:rsidR="006948F4" w:rsidRDefault="006948F4" w:rsidP="00122B7F">
                      <w:pPr>
                        <w:pStyle w:val="NormalWeb"/>
                        <w:spacing w:before="0" w:beforeAutospacing="0" w:after="0" w:afterAutospacing="0"/>
                      </w:pPr>
                      <w:r>
                        <w:rPr>
                          <w:rFonts w:asciiTheme="minorHAnsi" w:hAnsi="Calibri" w:cstheme="minorBidi"/>
                          <w:color w:val="000000" w:themeColor="text1"/>
                          <w:kern w:val="24"/>
                          <w:sz w:val="36"/>
                          <w:szCs w:val="36"/>
                        </w:rPr>
                        <w:t>Comment Screening</w:t>
                      </w:r>
                    </w:p>
                  </w:txbxContent>
                </v:textbox>
              </v:shape>
            </w:pict>
          </mc:Fallback>
        </mc:AlternateContent>
      </w:r>
      <w:r w:rsidR="00122B7F" w:rsidRPr="00122B7F">
        <w:rPr>
          <w:sz w:val="24"/>
          <w:szCs w:val="24"/>
        </w:rPr>
        <w:t xml:space="preserve">   </w:t>
      </w:r>
    </w:p>
    <w:p w14:paraId="5781476F" w14:textId="77777777" w:rsidR="003C1A4B" w:rsidRDefault="003C1A4B" w:rsidP="003C1A4B">
      <w:pPr>
        <w:rPr>
          <w:sz w:val="24"/>
          <w:szCs w:val="24"/>
        </w:rPr>
      </w:pPr>
    </w:p>
    <w:p w14:paraId="159E60F1" w14:textId="77777777" w:rsidR="003C1A4B" w:rsidRDefault="00893E06" w:rsidP="003C1A4B">
      <w:pPr>
        <w:rPr>
          <w:sz w:val="24"/>
          <w:szCs w:val="24"/>
        </w:rPr>
      </w:pPr>
      <w:r w:rsidRPr="00122B7F">
        <w:rPr>
          <w:noProof/>
          <w:sz w:val="24"/>
          <w:szCs w:val="24"/>
        </w:rPr>
        <mc:AlternateContent>
          <mc:Choice Requires="wps">
            <w:drawing>
              <wp:anchor distT="0" distB="0" distL="114300" distR="114300" simplePos="0" relativeHeight="251661312" behindDoc="0" locked="0" layoutInCell="1" allowOverlap="1" wp14:anchorId="1BC771D1" wp14:editId="41212CB4">
                <wp:simplePos x="0" y="0"/>
                <wp:positionH relativeFrom="column">
                  <wp:posOffset>114300</wp:posOffset>
                </wp:positionH>
                <wp:positionV relativeFrom="paragraph">
                  <wp:posOffset>1992630</wp:posOffset>
                </wp:positionV>
                <wp:extent cx="3648075" cy="368935"/>
                <wp:effectExtent l="0" t="0" r="0" b="0"/>
                <wp:wrapNone/>
                <wp:docPr id="6" name="TextBox 5"/>
                <wp:cNvGraphicFramePr/>
                <a:graphic xmlns:a="http://schemas.openxmlformats.org/drawingml/2006/main">
                  <a:graphicData uri="http://schemas.microsoft.com/office/word/2010/wordprocessingShape">
                    <wps:wsp>
                      <wps:cNvSpPr txBox="1"/>
                      <wps:spPr>
                        <a:xfrm>
                          <a:off x="0" y="0"/>
                          <a:ext cx="3648075" cy="368935"/>
                        </a:xfrm>
                        <a:prstGeom prst="rect">
                          <a:avLst/>
                        </a:prstGeom>
                        <a:noFill/>
                      </wps:spPr>
                      <wps:txbx>
                        <w:txbxContent>
                          <w:p w14:paraId="78C9995B" w14:textId="7FEECC52" w:rsidR="006948F4" w:rsidRDefault="006948F4" w:rsidP="00122B7F">
                            <w:pPr>
                              <w:pStyle w:val="NormalWeb"/>
                              <w:spacing w:before="0" w:beforeAutospacing="0" w:after="0" w:afterAutospacing="0"/>
                            </w:pPr>
                            <w:r>
                              <w:rPr>
                                <w:rFonts w:asciiTheme="minorHAnsi" w:hAnsi="Calibri" w:cstheme="minorBidi"/>
                                <w:color w:val="000000" w:themeColor="text1"/>
                                <w:kern w:val="24"/>
                                <w:sz w:val="36"/>
                                <w:szCs w:val="36"/>
                              </w:rPr>
                              <w:t xml:space="preserve">RTICHARM </w:t>
                            </w:r>
                            <w:r w:rsidR="00E75957">
                              <w:rPr>
                                <w:rFonts w:asciiTheme="minorHAnsi" w:hAnsi="Calibri" w:cstheme="minorBidi"/>
                                <w:color w:val="000000" w:themeColor="text1"/>
                                <w:kern w:val="24"/>
                                <w:sz w:val="36"/>
                                <w:szCs w:val="36"/>
                              </w:rPr>
                              <w:t xml:space="preserve">Tool </w:t>
                            </w:r>
                            <w:r>
                              <w:rPr>
                                <w:rFonts w:asciiTheme="minorHAnsi" w:hAnsi="Calibri" w:cstheme="minorBidi"/>
                                <w:color w:val="000000" w:themeColor="text1"/>
                                <w:kern w:val="24"/>
                                <w:sz w:val="36"/>
                                <w:szCs w:val="36"/>
                              </w:rPr>
                              <w:t>Processing</w:t>
                            </w:r>
                          </w:p>
                        </w:txbxContent>
                      </wps:txbx>
                      <wps:bodyPr wrap="square" rtlCol="0">
                        <a:spAutoFit/>
                      </wps:bodyPr>
                    </wps:wsp>
                  </a:graphicData>
                </a:graphic>
                <wp14:sizeRelH relativeFrom="margin">
                  <wp14:pctWidth>0</wp14:pctWidth>
                </wp14:sizeRelH>
              </wp:anchor>
            </w:drawing>
          </mc:Choice>
          <mc:Fallback>
            <w:pict>
              <v:shape w14:anchorId="1BC771D1" id="TextBox 5" o:spid="_x0000_s1027" type="#_x0000_t202" style="position:absolute;margin-left:9pt;margin-top:156.9pt;width:287.25pt;height:29.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" filled="f" stroked="f">
                <v:textbox style="mso-fit-shape-to-text:t">
                  <w:txbxContent>
                    <w:p w14:paraId="78C9995B" w14:textId="7FEECC52" w:rsidR="006948F4" w:rsidRDefault="006948F4" w:rsidP="00122B7F">
                      <w:pPr>
                        <w:pStyle w:val="NormalWeb"/>
                        <w:spacing w:before="0" w:beforeAutospacing="0" w:after="0" w:afterAutospacing="0"/>
                      </w:pPr>
                      <w:r>
                        <w:rPr>
                          <w:rFonts w:asciiTheme="minorHAnsi" w:hAnsi="Calibri" w:cstheme="minorBidi"/>
                          <w:color w:val="000000" w:themeColor="text1"/>
                          <w:kern w:val="24"/>
                          <w:sz w:val="36"/>
                          <w:szCs w:val="36"/>
                        </w:rPr>
                        <w:t xml:space="preserve">RTICHARM </w:t>
                      </w:r>
                      <w:r w:rsidR="00E75957">
                        <w:rPr>
                          <w:rFonts w:asciiTheme="minorHAnsi" w:hAnsi="Calibri" w:cstheme="minorBidi"/>
                          <w:color w:val="000000" w:themeColor="text1"/>
                          <w:kern w:val="24"/>
                          <w:sz w:val="36"/>
                          <w:szCs w:val="36"/>
                        </w:rPr>
                        <w:t xml:space="preserve">Tool </w:t>
                      </w:r>
                      <w:r>
                        <w:rPr>
                          <w:rFonts w:asciiTheme="minorHAnsi" w:hAnsi="Calibri" w:cstheme="minorBidi"/>
                          <w:color w:val="000000" w:themeColor="text1"/>
                          <w:kern w:val="24"/>
                          <w:sz w:val="36"/>
                          <w:szCs w:val="36"/>
                        </w:rPr>
                        <w:t>Processing</w:t>
                      </w:r>
                    </w:p>
                  </w:txbxContent>
                </v:textbox>
              </v:shape>
            </w:pict>
          </mc:Fallback>
        </mc:AlternateContent>
      </w:r>
      <w:r w:rsidR="003C1A4B" w:rsidRPr="00122B7F">
        <w:rPr>
          <w:noProof/>
          <w:sz w:val="24"/>
          <w:szCs w:val="24"/>
        </w:rPr>
        <w:drawing>
          <wp:inline distT="0" distB="0" distL="0" distR="0" wp14:anchorId="641E3A13" wp14:editId="76A6CF4E">
            <wp:extent cx="5943600" cy="2073275"/>
            <wp:effectExtent l="381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7F9BB70" w14:textId="77777777" w:rsidR="003C1A4B" w:rsidRDefault="003C1A4B" w:rsidP="003C0B2F">
      <w:r w:rsidRPr="00122B7F">
        <w:rPr>
          <w:noProof/>
          <w:sz w:val="24"/>
          <w:szCs w:val="24"/>
        </w:rPr>
        <w:drawing>
          <wp:inline distT="0" distB="0" distL="0" distR="0" wp14:anchorId="786BCC75" wp14:editId="54F30DC8">
            <wp:extent cx="5943600" cy="2195195"/>
            <wp:effectExtent l="3810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298B93D" w14:textId="77777777" w:rsidR="003C1A4B" w:rsidRPr="00214711" w:rsidRDefault="003C1A4B" w:rsidP="003C1A4B">
      <w:pPr>
        <w:pStyle w:val="Caption"/>
        <w:jc w:val="center"/>
        <w:rPr>
          <w:sz w:val="36"/>
          <w:szCs w:val="36"/>
        </w:rPr>
      </w:pPr>
      <w:r w:rsidRPr="00214711">
        <w:rPr>
          <w:sz w:val="36"/>
          <w:szCs w:val="36"/>
        </w:rPr>
        <w:t xml:space="preserve">Figure </w:t>
      </w:r>
      <w:r w:rsidRPr="00214711">
        <w:rPr>
          <w:sz w:val="36"/>
          <w:szCs w:val="36"/>
        </w:rPr>
        <w:fldChar w:fldCharType="begin"/>
      </w:r>
      <w:r w:rsidRPr="00214711">
        <w:rPr>
          <w:sz w:val="36"/>
          <w:szCs w:val="36"/>
        </w:rPr>
        <w:instrText xml:space="preserve"> SEQ Figure \* ARABIC </w:instrText>
      </w:r>
      <w:r w:rsidRPr="00214711">
        <w:rPr>
          <w:sz w:val="36"/>
          <w:szCs w:val="36"/>
        </w:rPr>
        <w:fldChar w:fldCharType="separate"/>
      </w:r>
      <w:r w:rsidRPr="00214711">
        <w:rPr>
          <w:noProof/>
          <w:sz w:val="36"/>
          <w:szCs w:val="36"/>
        </w:rPr>
        <w:t>1</w:t>
      </w:r>
      <w:r w:rsidRPr="00214711">
        <w:rPr>
          <w:sz w:val="36"/>
          <w:szCs w:val="36"/>
        </w:rPr>
        <w:fldChar w:fldCharType="end"/>
      </w:r>
      <w:r w:rsidRPr="00214711">
        <w:rPr>
          <w:sz w:val="36"/>
          <w:szCs w:val="36"/>
        </w:rPr>
        <w:t>.  Overview of Comment Processing</w:t>
      </w:r>
    </w:p>
    <w:p w14:paraId="7807353E" w14:textId="77777777" w:rsidR="003C0B2F" w:rsidRDefault="003C0B2F">
      <w:pPr>
        <w:rPr>
          <w:rFonts w:ascii="Calibri" w:eastAsiaTheme="minorEastAsia" w:hAnsi="Calibri"/>
          <w:sz w:val="34"/>
          <w:szCs w:val="34"/>
        </w:rPr>
      </w:pPr>
      <w:r>
        <w:rPr>
          <w:rFonts w:ascii="Calibri" w:hAnsi="Calibri"/>
          <w:sz w:val="34"/>
          <w:szCs w:val="34"/>
        </w:rPr>
        <w:br w:type="page"/>
      </w:r>
    </w:p>
    <w:p w14:paraId="479294CB" w14:textId="77777777" w:rsidR="00EA5F2B" w:rsidRPr="00C3775A" w:rsidRDefault="00EA5F2B" w:rsidP="00C3775A">
      <w:pPr>
        <w:pStyle w:val="Heading1"/>
      </w:pPr>
      <w:bookmarkStart w:id="2" w:name="_Toc115440144"/>
      <w:r w:rsidRPr="00C3775A">
        <w:lastRenderedPageBreak/>
        <w:t>Terminology and User Roles</w:t>
      </w:r>
      <w:bookmarkEnd w:id="2"/>
    </w:p>
    <w:p w14:paraId="5D630098" w14:textId="77777777" w:rsidR="003D04D7" w:rsidRPr="00EA5F2B" w:rsidRDefault="003D04D7" w:rsidP="00EA5F2B">
      <w:pPr>
        <w:rPr>
          <w:b/>
          <w:bCs/>
          <w:sz w:val="28"/>
          <w:szCs w:val="28"/>
        </w:rPr>
      </w:pPr>
    </w:p>
    <w:p w14:paraId="3A1AA0AF" w14:textId="77777777" w:rsidR="003D04D7" w:rsidRDefault="003D04D7" w:rsidP="003D04D7">
      <w:pPr>
        <w:spacing w:after="240"/>
        <w:rPr>
          <w:sz w:val="24"/>
          <w:szCs w:val="24"/>
        </w:rPr>
      </w:pPr>
      <w:r>
        <w:rPr>
          <w:sz w:val="24"/>
          <w:szCs w:val="24"/>
        </w:rPr>
        <w:t>Common terms used in this document are as follows:</w:t>
      </w:r>
    </w:p>
    <w:tbl>
      <w:tblPr>
        <w:tblStyle w:val="TableGrid"/>
        <w:tblW w:w="0" w:type="auto"/>
        <w:tblLook w:val="04A0" w:firstRow="1" w:lastRow="0" w:firstColumn="1" w:lastColumn="0" w:noHBand="0" w:noVBand="1"/>
      </w:tblPr>
      <w:tblGrid>
        <w:gridCol w:w="2231"/>
        <w:gridCol w:w="7129"/>
      </w:tblGrid>
      <w:tr w:rsidR="00BA3E21" w14:paraId="296587E2" w14:textId="77777777" w:rsidTr="000B5C40">
        <w:tc>
          <w:tcPr>
            <w:tcW w:w="2268" w:type="dxa"/>
            <w:tcBorders>
              <w:left w:val="nil"/>
              <w:right w:val="nil"/>
            </w:tcBorders>
          </w:tcPr>
          <w:p w14:paraId="2A932EC5" w14:textId="77777777" w:rsidR="00BA3E21" w:rsidRPr="00BA3E21" w:rsidRDefault="00BA3E21">
            <w:pPr>
              <w:rPr>
                <w:b/>
                <w:bCs/>
                <w:sz w:val="24"/>
                <w:szCs w:val="24"/>
              </w:rPr>
            </w:pPr>
            <w:r w:rsidRPr="00BA3E21">
              <w:rPr>
                <w:b/>
                <w:bCs/>
                <w:sz w:val="24"/>
                <w:szCs w:val="24"/>
              </w:rPr>
              <w:t>Terms</w:t>
            </w:r>
          </w:p>
        </w:tc>
        <w:tc>
          <w:tcPr>
            <w:tcW w:w="7308" w:type="dxa"/>
            <w:tcBorders>
              <w:left w:val="nil"/>
              <w:right w:val="nil"/>
            </w:tcBorders>
          </w:tcPr>
          <w:p w14:paraId="6B760332" w14:textId="77777777" w:rsidR="00BA3E21" w:rsidRPr="00BA3E21" w:rsidRDefault="00BA3E21">
            <w:pPr>
              <w:rPr>
                <w:b/>
                <w:bCs/>
                <w:sz w:val="24"/>
                <w:szCs w:val="24"/>
              </w:rPr>
            </w:pPr>
            <w:r w:rsidRPr="00BA3E21">
              <w:rPr>
                <w:b/>
                <w:bCs/>
                <w:sz w:val="24"/>
                <w:szCs w:val="24"/>
              </w:rPr>
              <w:t>Description</w:t>
            </w:r>
          </w:p>
        </w:tc>
      </w:tr>
      <w:tr w:rsidR="00BA3E21" w14:paraId="22F29BD5" w14:textId="77777777" w:rsidTr="000B5C40">
        <w:tc>
          <w:tcPr>
            <w:tcW w:w="2268" w:type="dxa"/>
            <w:tcBorders>
              <w:left w:val="nil"/>
              <w:right w:val="nil"/>
            </w:tcBorders>
          </w:tcPr>
          <w:p w14:paraId="371AA02D" w14:textId="77777777" w:rsidR="00BA3E21" w:rsidRDefault="00BA3E21">
            <w:pPr>
              <w:rPr>
                <w:sz w:val="24"/>
                <w:szCs w:val="24"/>
              </w:rPr>
            </w:pPr>
            <w:r>
              <w:rPr>
                <w:sz w:val="24"/>
                <w:szCs w:val="24"/>
              </w:rPr>
              <w:t>Comment, comment letter, or comment attachment</w:t>
            </w:r>
          </w:p>
        </w:tc>
        <w:tc>
          <w:tcPr>
            <w:tcW w:w="7308" w:type="dxa"/>
            <w:tcBorders>
              <w:left w:val="nil"/>
              <w:right w:val="nil"/>
            </w:tcBorders>
          </w:tcPr>
          <w:p w14:paraId="137FA53C" w14:textId="77777777" w:rsidR="00BA3E21" w:rsidRDefault="00A40DC6" w:rsidP="00A40DC6">
            <w:pPr>
              <w:rPr>
                <w:sz w:val="24"/>
                <w:szCs w:val="24"/>
              </w:rPr>
            </w:pPr>
            <w:r>
              <w:rPr>
                <w:sz w:val="24"/>
                <w:szCs w:val="24"/>
              </w:rPr>
              <w:t xml:space="preserve">Each public </w:t>
            </w:r>
            <w:r w:rsidR="00BA3E21">
              <w:rPr>
                <w:sz w:val="24"/>
                <w:szCs w:val="24"/>
              </w:rPr>
              <w:t xml:space="preserve">comment </w:t>
            </w:r>
            <w:r>
              <w:rPr>
                <w:sz w:val="24"/>
                <w:szCs w:val="24"/>
              </w:rPr>
              <w:t xml:space="preserve">file (e.g., comment email, letter, or attachments) with a unique docket identification number downloaded from the docket at </w:t>
            </w:r>
            <w:r>
              <w:rPr>
                <w:i/>
                <w:iCs/>
                <w:sz w:val="24"/>
                <w:szCs w:val="24"/>
              </w:rPr>
              <w:t>Regulations.gov.</w:t>
            </w:r>
          </w:p>
        </w:tc>
      </w:tr>
      <w:tr w:rsidR="00BA3E21" w14:paraId="096C9A1E" w14:textId="77777777" w:rsidTr="000B5C40">
        <w:tc>
          <w:tcPr>
            <w:tcW w:w="2268" w:type="dxa"/>
            <w:tcBorders>
              <w:left w:val="nil"/>
              <w:right w:val="nil"/>
            </w:tcBorders>
          </w:tcPr>
          <w:p w14:paraId="5050F439" w14:textId="77777777" w:rsidR="00BA3E21" w:rsidRDefault="00BA3E21" w:rsidP="00BA3E21">
            <w:pPr>
              <w:rPr>
                <w:sz w:val="24"/>
                <w:szCs w:val="24"/>
              </w:rPr>
            </w:pPr>
            <w:r>
              <w:rPr>
                <w:sz w:val="24"/>
                <w:szCs w:val="24"/>
              </w:rPr>
              <w:t>Excerpt</w:t>
            </w:r>
          </w:p>
          <w:p w14:paraId="4CB6113D" w14:textId="77777777" w:rsidR="00BA3E21" w:rsidRDefault="00BA3E21">
            <w:pPr>
              <w:rPr>
                <w:sz w:val="24"/>
                <w:szCs w:val="24"/>
              </w:rPr>
            </w:pPr>
          </w:p>
        </w:tc>
        <w:tc>
          <w:tcPr>
            <w:tcW w:w="7308" w:type="dxa"/>
            <w:tcBorders>
              <w:left w:val="nil"/>
              <w:right w:val="nil"/>
            </w:tcBorders>
          </w:tcPr>
          <w:p w14:paraId="7FC02587" w14:textId="77777777" w:rsidR="00BA3E21" w:rsidRDefault="00A40DC6" w:rsidP="00FD78C4">
            <w:pPr>
              <w:rPr>
                <w:sz w:val="24"/>
                <w:szCs w:val="24"/>
              </w:rPr>
            </w:pPr>
            <w:r>
              <w:rPr>
                <w:sz w:val="24"/>
                <w:szCs w:val="24"/>
              </w:rPr>
              <w:t>A</w:t>
            </w:r>
            <w:r w:rsidR="00FD78C4">
              <w:rPr>
                <w:sz w:val="24"/>
                <w:szCs w:val="24"/>
              </w:rPr>
              <w:t xml:space="preserve"> selection </w:t>
            </w:r>
            <w:r>
              <w:rPr>
                <w:sz w:val="24"/>
                <w:szCs w:val="24"/>
              </w:rPr>
              <w:t>of text cut and paste verbatim from a comment.</w:t>
            </w:r>
          </w:p>
        </w:tc>
      </w:tr>
      <w:tr w:rsidR="00BA3E21" w14:paraId="59FB001C" w14:textId="77777777" w:rsidTr="000B5C40">
        <w:tc>
          <w:tcPr>
            <w:tcW w:w="2268" w:type="dxa"/>
            <w:tcBorders>
              <w:left w:val="nil"/>
              <w:right w:val="nil"/>
            </w:tcBorders>
          </w:tcPr>
          <w:p w14:paraId="26611DEF" w14:textId="77777777" w:rsidR="00BA3E21" w:rsidRDefault="00BA3E21" w:rsidP="00BA3E21">
            <w:pPr>
              <w:rPr>
                <w:sz w:val="24"/>
                <w:szCs w:val="24"/>
              </w:rPr>
            </w:pPr>
            <w:r>
              <w:rPr>
                <w:sz w:val="24"/>
                <w:szCs w:val="24"/>
              </w:rPr>
              <w:t>Summary</w:t>
            </w:r>
          </w:p>
          <w:p w14:paraId="76C613AA" w14:textId="77777777" w:rsidR="00BA3E21" w:rsidRDefault="00BA3E21">
            <w:pPr>
              <w:rPr>
                <w:sz w:val="24"/>
                <w:szCs w:val="24"/>
              </w:rPr>
            </w:pPr>
          </w:p>
        </w:tc>
        <w:tc>
          <w:tcPr>
            <w:tcW w:w="7308" w:type="dxa"/>
            <w:tcBorders>
              <w:left w:val="nil"/>
              <w:right w:val="nil"/>
            </w:tcBorders>
          </w:tcPr>
          <w:p w14:paraId="27ED69A7" w14:textId="77777777" w:rsidR="00BA3E21" w:rsidRDefault="00A40DC6" w:rsidP="007B497D">
            <w:pPr>
              <w:rPr>
                <w:sz w:val="24"/>
                <w:szCs w:val="24"/>
              </w:rPr>
            </w:pPr>
            <w:r>
              <w:rPr>
                <w:sz w:val="24"/>
                <w:szCs w:val="24"/>
              </w:rPr>
              <w:t xml:space="preserve">A summary of one or more excerpts from public comments.  A summary may consolidate multiple related comments, consolidate repetitive details submitted by commenters, and change the </w:t>
            </w:r>
            <w:r w:rsidR="007B497D">
              <w:rPr>
                <w:sz w:val="24"/>
                <w:szCs w:val="24"/>
              </w:rPr>
              <w:t xml:space="preserve">tense of comments </w:t>
            </w:r>
            <w:r w:rsidR="00CD3F10">
              <w:rPr>
                <w:sz w:val="24"/>
                <w:szCs w:val="24"/>
              </w:rPr>
              <w:t>to include phrases like “the commenter stated...” or “several commenters disagreed with...</w:t>
            </w:r>
            <w:r w:rsidR="007B497D">
              <w:rPr>
                <w:sz w:val="24"/>
                <w:szCs w:val="24"/>
              </w:rPr>
              <w:t>.</w:t>
            </w:r>
            <w:r w:rsidR="00CD3F10">
              <w:rPr>
                <w:sz w:val="24"/>
                <w:szCs w:val="24"/>
              </w:rPr>
              <w:t>”</w:t>
            </w:r>
            <w:r>
              <w:rPr>
                <w:sz w:val="24"/>
                <w:szCs w:val="24"/>
              </w:rPr>
              <w:t xml:space="preserve">   </w:t>
            </w:r>
          </w:p>
        </w:tc>
      </w:tr>
      <w:tr w:rsidR="00BA3E21" w14:paraId="597E8943" w14:textId="77777777" w:rsidTr="000B5C40">
        <w:tc>
          <w:tcPr>
            <w:tcW w:w="2268" w:type="dxa"/>
            <w:tcBorders>
              <w:left w:val="nil"/>
              <w:bottom w:val="single" w:sz="4" w:space="0" w:color="auto"/>
              <w:right w:val="nil"/>
            </w:tcBorders>
          </w:tcPr>
          <w:p w14:paraId="0D402737" w14:textId="77777777" w:rsidR="00BA3E21" w:rsidRDefault="00BA3E21" w:rsidP="00BA3E21">
            <w:pPr>
              <w:rPr>
                <w:sz w:val="24"/>
                <w:szCs w:val="24"/>
              </w:rPr>
            </w:pPr>
            <w:r>
              <w:rPr>
                <w:sz w:val="24"/>
                <w:szCs w:val="24"/>
              </w:rPr>
              <w:t>Response</w:t>
            </w:r>
          </w:p>
          <w:p w14:paraId="712D11D0" w14:textId="77777777" w:rsidR="00BA3E21" w:rsidRDefault="00BA3E21">
            <w:pPr>
              <w:rPr>
                <w:sz w:val="24"/>
                <w:szCs w:val="24"/>
              </w:rPr>
            </w:pPr>
          </w:p>
        </w:tc>
        <w:tc>
          <w:tcPr>
            <w:tcW w:w="7308" w:type="dxa"/>
            <w:tcBorders>
              <w:left w:val="nil"/>
              <w:bottom w:val="single" w:sz="4" w:space="0" w:color="auto"/>
              <w:right w:val="nil"/>
            </w:tcBorders>
          </w:tcPr>
          <w:p w14:paraId="6911588A" w14:textId="77777777" w:rsidR="00BA3E21" w:rsidRDefault="00A24847">
            <w:pPr>
              <w:rPr>
                <w:sz w:val="24"/>
                <w:szCs w:val="24"/>
              </w:rPr>
            </w:pPr>
            <w:r>
              <w:rPr>
                <w:sz w:val="24"/>
                <w:szCs w:val="24"/>
              </w:rPr>
              <w:t>A response to each comment summary drafted and/or reviewed by the client.</w:t>
            </w:r>
          </w:p>
        </w:tc>
      </w:tr>
      <w:tr w:rsidR="00A40DC6" w14:paraId="3791EAB7" w14:textId="77777777" w:rsidTr="000B5C40">
        <w:tc>
          <w:tcPr>
            <w:tcW w:w="2268" w:type="dxa"/>
            <w:tcBorders>
              <w:left w:val="nil"/>
              <w:right w:val="nil"/>
            </w:tcBorders>
          </w:tcPr>
          <w:p w14:paraId="6664B517" w14:textId="77777777" w:rsidR="00B0610E" w:rsidRDefault="00A40DC6" w:rsidP="00BA3E21">
            <w:pPr>
              <w:rPr>
                <w:sz w:val="24"/>
                <w:szCs w:val="24"/>
              </w:rPr>
            </w:pPr>
            <w:r>
              <w:rPr>
                <w:sz w:val="24"/>
                <w:szCs w:val="24"/>
              </w:rPr>
              <w:t xml:space="preserve">Response to comments or </w:t>
            </w:r>
          </w:p>
          <w:p w14:paraId="408426D2" w14:textId="77777777" w:rsidR="00A40DC6" w:rsidRDefault="00A40DC6" w:rsidP="00BA3E21">
            <w:pPr>
              <w:rPr>
                <w:sz w:val="24"/>
                <w:szCs w:val="24"/>
              </w:rPr>
            </w:pPr>
            <w:r>
              <w:rPr>
                <w:sz w:val="24"/>
                <w:szCs w:val="24"/>
              </w:rPr>
              <w:t>RTC document</w:t>
            </w:r>
          </w:p>
        </w:tc>
        <w:tc>
          <w:tcPr>
            <w:tcW w:w="7308" w:type="dxa"/>
            <w:tcBorders>
              <w:left w:val="nil"/>
              <w:right w:val="nil"/>
            </w:tcBorders>
          </w:tcPr>
          <w:p w14:paraId="28D21C9C" w14:textId="77777777" w:rsidR="007B2995" w:rsidRDefault="00A40DC6" w:rsidP="00A40DC6">
            <w:pPr>
              <w:rPr>
                <w:sz w:val="24"/>
                <w:szCs w:val="24"/>
              </w:rPr>
            </w:pPr>
            <w:r>
              <w:rPr>
                <w:sz w:val="24"/>
                <w:szCs w:val="24"/>
              </w:rPr>
              <w:t>The comment-response document developed from excerpting and/or summarizing and responding to public comments</w:t>
            </w:r>
            <w:r w:rsidR="00A24847">
              <w:rPr>
                <w:sz w:val="24"/>
                <w:szCs w:val="24"/>
              </w:rPr>
              <w:t>.</w:t>
            </w:r>
            <w:r w:rsidR="007B497D">
              <w:rPr>
                <w:sz w:val="24"/>
                <w:szCs w:val="24"/>
              </w:rPr>
              <w:t xml:space="preserve"> </w:t>
            </w:r>
            <w:r w:rsidR="00CD78F0">
              <w:rPr>
                <w:sz w:val="24"/>
                <w:szCs w:val="24"/>
              </w:rPr>
              <w:t>RTC documents may be either</w:t>
            </w:r>
            <w:r w:rsidR="007B2995">
              <w:rPr>
                <w:sz w:val="24"/>
                <w:szCs w:val="24"/>
              </w:rPr>
              <w:t>:</w:t>
            </w:r>
          </w:p>
          <w:p w14:paraId="1FA049BE" w14:textId="2F82F11C" w:rsidR="007B2995" w:rsidRPr="007B2995" w:rsidRDefault="00CD78F0" w:rsidP="007B2995">
            <w:pPr>
              <w:pStyle w:val="ListParagraph"/>
              <w:numPr>
                <w:ilvl w:val="0"/>
                <w:numId w:val="36"/>
              </w:numPr>
              <w:rPr>
                <w:sz w:val="24"/>
                <w:szCs w:val="24"/>
              </w:rPr>
            </w:pPr>
            <w:r w:rsidRPr="007B2995">
              <w:rPr>
                <w:sz w:val="24"/>
                <w:szCs w:val="24"/>
              </w:rPr>
              <w:t xml:space="preserve">excerpt-response documents (omitting the </w:t>
            </w:r>
            <w:r w:rsidR="00C1083B">
              <w:rPr>
                <w:sz w:val="24"/>
                <w:szCs w:val="24"/>
              </w:rPr>
              <w:t>need to summarize comment and simply responding directly to excerpted text/comments</w:t>
            </w:r>
            <w:r w:rsidRPr="007B2995">
              <w:rPr>
                <w:sz w:val="24"/>
                <w:szCs w:val="24"/>
              </w:rPr>
              <w:t>)</w:t>
            </w:r>
            <w:r w:rsidR="007B2995" w:rsidRPr="007B2995">
              <w:rPr>
                <w:sz w:val="24"/>
                <w:szCs w:val="24"/>
              </w:rPr>
              <w:t>,</w:t>
            </w:r>
            <w:r w:rsidRPr="007B2995">
              <w:rPr>
                <w:sz w:val="24"/>
                <w:szCs w:val="24"/>
              </w:rPr>
              <w:t xml:space="preserve"> or </w:t>
            </w:r>
          </w:p>
          <w:p w14:paraId="6339B2EC" w14:textId="77777777" w:rsidR="00A40DC6" w:rsidRPr="007B2995" w:rsidRDefault="00CD78F0" w:rsidP="007B2995">
            <w:pPr>
              <w:pStyle w:val="ListParagraph"/>
              <w:numPr>
                <w:ilvl w:val="0"/>
                <w:numId w:val="36"/>
              </w:numPr>
              <w:rPr>
                <w:sz w:val="24"/>
                <w:szCs w:val="24"/>
              </w:rPr>
            </w:pPr>
            <w:r w:rsidRPr="007B2995">
              <w:rPr>
                <w:sz w:val="24"/>
                <w:szCs w:val="24"/>
              </w:rPr>
              <w:t>summary-response documents (consolidating excerpts into summaries prior to response development).</w:t>
            </w:r>
          </w:p>
        </w:tc>
      </w:tr>
      <w:tr w:rsidR="00CD78F0" w14:paraId="46C8B449" w14:textId="77777777" w:rsidTr="000B5C40">
        <w:tc>
          <w:tcPr>
            <w:tcW w:w="2268" w:type="dxa"/>
            <w:tcBorders>
              <w:left w:val="nil"/>
              <w:right w:val="nil"/>
            </w:tcBorders>
          </w:tcPr>
          <w:p w14:paraId="73E6464B" w14:textId="77777777" w:rsidR="00CD78F0" w:rsidRDefault="00CD78F0" w:rsidP="00BA3E21">
            <w:pPr>
              <w:rPr>
                <w:sz w:val="24"/>
                <w:szCs w:val="24"/>
              </w:rPr>
            </w:pPr>
            <w:r>
              <w:rPr>
                <w:sz w:val="24"/>
                <w:szCs w:val="24"/>
              </w:rPr>
              <w:t>Outline</w:t>
            </w:r>
          </w:p>
        </w:tc>
        <w:tc>
          <w:tcPr>
            <w:tcW w:w="7308" w:type="dxa"/>
            <w:tcBorders>
              <w:left w:val="nil"/>
              <w:right w:val="nil"/>
            </w:tcBorders>
          </w:tcPr>
          <w:p w14:paraId="6423A6F3" w14:textId="23F7199E" w:rsidR="00CD78F0" w:rsidRDefault="00CD78F0" w:rsidP="00CD78F0">
            <w:pPr>
              <w:rPr>
                <w:sz w:val="24"/>
                <w:szCs w:val="24"/>
              </w:rPr>
            </w:pPr>
            <w:r>
              <w:rPr>
                <w:sz w:val="24"/>
                <w:szCs w:val="24"/>
              </w:rPr>
              <w:t xml:space="preserve">The outline included in </w:t>
            </w:r>
            <w:r w:rsidR="00642578">
              <w:rPr>
                <w:sz w:val="24"/>
                <w:szCs w:val="24"/>
              </w:rPr>
              <w:t xml:space="preserve">the </w:t>
            </w:r>
            <w:r w:rsidR="008572B3">
              <w:rPr>
                <w:sz w:val="24"/>
                <w:szCs w:val="24"/>
              </w:rPr>
              <w:t>RTI</w:t>
            </w:r>
            <w:r w:rsidR="00642578">
              <w:rPr>
                <w:sz w:val="24"/>
                <w:szCs w:val="24"/>
              </w:rPr>
              <w:t xml:space="preserve"> </w:t>
            </w:r>
            <w:r>
              <w:rPr>
                <w:sz w:val="24"/>
                <w:szCs w:val="24"/>
              </w:rPr>
              <w:t xml:space="preserve">CHARM </w:t>
            </w:r>
            <w:r w:rsidR="00642578">
              <w:rPr>
                <w:sz w:val="24"/>
                <w:szCs w:val="24"/>
              </w:rPr>
              <w:t xml:space="preserve">tool </w:t>
            </w:r>
            <w:r>
              <w:rPr>
                <w:sz w:val="24"/>
                <w:szCs w:val="24"/>
              </w:rPr>
              <w:t>which becomes the outline of the response to comments document.</w:t>
            </w:r>
          </w:p>
        </w:tc>
      </w:tr>
    </w:tbl>
    <w:p w14:paraId="1CB91F9A" w14:textId="77777777" w:rsidR="00BA3E21" w:rsidRDefault="00BA3E21">
      <w:pPr>
        <w:rPr>
          <w:sz w:val="24"/>
          <w:szCs w:val="24"/>
        </w:rPr>
      </w:pPr>
    </w:p>
    <w:p w14:paraId="04FE0A93" w14:textId="77777777" w:rsidR="00BA3E21" w:rsidRDefault="00BA3E21">
      <w:pPr>
        <w:rPr>
          <w:sz w:val="24"/>
          <w:szCs w:val="24"/>
        </w:rPr>
      </w:pPr>
    </w:p>
    <w:p w14:paraId="20E862A6" w14:textId="77777777" w:rsidR="00BA3E21" w:rsidRDefault="003D04D7" w:rsidP="003D04D7">
      <w:pPr>
        <w:spacing w:after="240"/>
        <w:rPr>
          <w:sz w:val="24"/>
          <w:szCs w:val="24"/>
        </w:rPr>
      </w:pPr>
      <w:r>
        <w:rPr>
          <w:sz w:val="24"/>
          <w:szCs w:val="24"/>
        </w:rPr>
        <w:t>User roles referred to in this document are as follows: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60"/>
        <w:gridCol w:w="7200"/>
      </w:tblGrid>
      <w:tr w:rsidR="00BA3E21" w14:paraId="1AADF39C" w14:textId="77777777" w:rsidTr="000B5C40">
        <w:tc>
          <w:tcPr>
            <w:tcW w:w="2178" w:type="dxa"/>
          </w:tcPr>
          <w:p w14:paraId="0E1D4B75" w14:textId="77777777" w:rsidR="00BA3E21" w:rsidRPr="00BA3E21" w:rsidRDefault="00BA3E21" w:rsidP="00674054">
            <w:pPr>
              <w:rPr>
                <w:b/>
                <w:bCs/>
                <w:sz w:val="24"/>
                <w:szCs w:val="24"/>
              </w:rPr>
            </w:pPr>
            <w:r>
              <w:rPr>
                <w:b/>
                <w:bCs/>
                <w:sz w:val="24"/>
                <w:szCs w:val="24"/>
              </w:rPr>
              <w:t>User Role</w:t>
            </w:r>
          </w:p>
        </w:tc>
        <w:tc>
          <w:tcPr>
            <w:tcW w:w="7398" w:type="dxa"/>
          </w:tcPr>
          <w:p w14:paraId="14E4701E" w14:textId="77777777" w:rsidR="00BA3E21" w:rsidRPr="00BA3E21" w:rsidRDefault="00BA3E21" w:rsidP="00674054">
            <w:pPr>
              <w:rPr>
                <w:b/>
                <w:bCs/>
                <w:sz w:val="24"/>
                <w:szCs w:val="24"/>
              </w:rPr>
            </w:pPr>
            <w:r w:rsidRPr="00BA3E21">
              <w:rPr>
                <w:b/>
                <w:bCs/>
                <w:sz w:val="24"/>
                <w:szCs w:val="24"/>
              </w:rPr>
              <w:t>Description</w:t>
            </w:r>
          </w:p>
        </w:tc>
      </w:tr>
      <w:tr w:rsidR="00BA3E21" w14:paraId="401DB61D" w14:textId="77777777" w:rsidTr="000B5C40">
        <w:tc>
          <w:tcPr>
            <w:tcW w:w="2178" w:type="dxa"/>
          </w:tcPr>
          <w:p w14:paraId="1E6770CE" w14:textId="77777777" w:rsidR="00BA3E21" w:rsidRDefault="00A40DC6" w:rsidP="00A40DC6">
            <w:pPr>
              <w:rPr>
                <w:sz w:val="24"/>
                <w:szCs w:val="24"/>
              </w:rPr>
            </w:pPr>
            <w:r>
              <w:rPr>
                <w:sz w:val="24"/>
                <w:szCs w:val="24"/>
              </w:rPr>
              <w:t>Excerpter</w:t>
            </w:r>
          </w:p>
        </w:tc>
        <w:tc>
          <w:tcPr>
            <w:tcW w:w="7398" w:type="dxa"/>
          </w:tcPr>
          <w:p w14:paraId="015F4D1B" w14:textId="2FBAFCEF" w:rsidR="00BA3E21" w:rsidRDefault="00CD78F0" w:rsidP="00674054">
            <w:pPr>
              <w:rPr>
                <w:sz w:val="24"/>
                <w:szCs w:val="24"/>
              </w:rPr>
            </w:pPr>
            <w:r>
              <w:rPr>
                <w:sz w:val="24"/>
                <w:szCs w:val="24"/>
              </w:rPr>
              <w:t xml:space="preserve">A project team member who cuts excerpts from comments, pastes them into </w:t>
            </w:r>
            <w:r w:rsidR="00642578">
              <w:rPr>
                <w:sz w:val="24"/>
                <w:szCs w:val="24"/>
              </w:rPr>
              <w:t xml:space="preserve">the </w:t>
            </w:r>
            <w:r w:rsidR="008572B3">
              <w:rPr>
                <w:sz w:val="24"/>
                <w:szCs w:val="24"/>
              </w:rPr>
              <w:t>RTI</w:t>
            </w:r>
            <w:r w:rsidR="00642578">
              <w:rPr>
                <w:sz w:val="24"/>
                <w:szCs w:val="24"/>
              </w:rPr>
              <w:t xml:space="preserve"> </w:t>
            </w:r>
            <w:r>
              <w:rPr>
                <w:sz w:val="24"/>
                <w:szCs w:val="24"/>
              </w:rPr>
              <w:t>CHARM</w:t>
            </w:r>
            <w:r w:rsidR="00642578">
              <w:rPr>
                <w:sz w:val="24"/>
                <w:szCs w:val="24"/>
              </w:rPr>
              <w:t xml:space="preserve"> tool</w:t>
            </w:r>
            <w:r>
              <w:rPr>
                <w:sz w:val="24"/>
                <w:szCs w:val="24"/>
              </w:rPr>
              <w:t>, and assigns them to the proper RTC outline section.</w:t>
            </w:r>
          </w:p>
        </w:tc>
      </w:tr>
      <w:tr w:rsidR="00A40DC6" w14:paraId="40F8935C" w14:textId="77777777" w:rsidTr="000B5C40">
        <w:tc>
          <w:tcPr>
            <w:tcW w:w="2178" w:type="dxa"/>
          </w:tcPr>
          <w:p w14:paraId="4EE03DF1" w14:textId="77777777" w:rsidR="00A40DC6" w:rsidRDefault="00A40DC6" w:rsidP="00A40DC6">
            <w:pPr>
              <w:rPr>
                <w:sz w:val="24"/>
                <w:szCs w:val="24"/>
              </w:rPr>
            </w:pPr>
            <w:r>
              <w:rPr>
                <w:sz w:val="24"/>
                <w:szCs w:val="24"/>
              </w:rPr>
              <w:t>Summarizer</w:t>
            </w:r>
          </w:p>
        </w:tc>
        <w:tc>
          <w:tcPr>
            <w:tcW w:w="7398" w:type="dxa"/>
          </w:tcPr>
          <w:p w14:paraId="0BB52FD4" w14:textId="3F61C421" w:rsidR="00A40DC6" w:rsidRDefault="00CD78F0" w:rsidP="00CD78F0">
            <w:pPr>
              <w:rPr>
                <w:sz w:val="24"/>
                <w:szCs w:val="24"/>
              </w:rPr>
            </w:pPr>
            <w:r>
              <w:rPr>
                <w:sz w:val="24"/>
                <w:szCs w:val="24"/>
              </w:rPr>
              <w:t xml:space="preserve">A project team member familiar with the comment subject matter who consolidates excerpts entered into </w:t>
            </w:r>
            <w:r w:rsidR="00642578">
              <w:rPr>
                <w:sz w:val="24"/>
                <w:szCs w:val="24"/>
              </w:rPr>
              <w:t xml:space="preserve">the </w:t>
            </w:r>
            <w:r w:rsidR="008572B3">
              <w:rPr>
                <w:sz w:val="24"/>
                <w:szCs w:val="24"/>
              </w:rPr>
              <w:t>RTI</w:t>
            </w:r>
            <w:r w:rsidR="00642578">
              <w:rPr>
                <w:sz w:val="24"/>
                <w:szCs w:val="24"/>
              </w:rPr>
              <w:t xml:space="preserve"> </w:t>
            </w:r>
            <w:r>
              <w:rPr>
                <w:sz w:val="24"/>
                <w:szCs w:val="24"/>
              </w:rPr>
              <w:t xml:space="preserve">CHARM </w:t>
            </w:r>
            <w:r w:rsidR="00642578">
              <w:rPr>
                <w:sz w:val="24"/>
                <w:szCs w:val="24"/>
              </w:rPr>
              <w:t xml:space="preserve">tool </w:t>
            </w:r>
            <w:r>
              <w:rPr>
                <w:sz w:val="24"/>
                <w:szCs w:val="24"/>
              </w:rPr>
              <w:t>into comment summaries.</w:t>
            </w:r>
          </w:p>
        </w:tc>
      </w:tr>
      <w:tr w:rsidR="00BA3E21" w14:paraId="03294A5B" w14:textId="77777777" w:rsidTr="000B5C40">
        <w:tc>
          <w:tcPr>
            <w:tcW w:w="2178" w:type="dxa"/>
          </w:tcPr>
          <w:p w14:paraId="1B3A04DE" w14:textId="77777777" w:rsidR="00BA3E21" w:rsidRDefault="00A40DC6" w:rsidP="00A40DC6">
            <w:pPr>
              <w:rPr>
                <w:sz w:val="24"/>
                <w:szCs w:val="24"/>
              </w:rPr>
            </w:pPr>
            <w:r>
              <w:rPr>
                <w:sz w:val="24"/>
                <w:szCs w:val="24"/>
              </w:rPr>
              <w:t>Responder</w:t>
            </w:r>
          </w:p>
        </w:tc>
        <w:tc>
          <w:tcPr>
            <w:tcW w:w="7398" w:type="dxa"/>
          </w:tcPr>
          <w:p w14:paraId="1BD98753" w14:textId="77777777" w:rsidR="00BA3E21" w:rsidRDefault="003D04D7" w:rsidP="00CD78F0">
            <w:pPr>
              <w:rPr>
                <w:sz w:val="24"/>
                <w:szCs w:val="24"/>
              </w:rPr>
            </w:pPr>
            <w:r>
              <w:rPr>
                <w:sz w:val="24"/>
                <w:szCs w:val="24"/>
              </w:rPr>
              <w:t>A project team member</w:t>
            </w:r>
            <w:r w:rsidR="00CD78F0">
              <w:rPr>
                <w:sz w:val="24"/>
                <w:szCs w:val="24"/>
              </w:rPr>
              <w:t xml:space="preserve"> who drafts responses to comment summaries (or excerpts in the case of excerpt-response RTC documents). </w:t>
            </w:r>
          </w:p>
        </w:tc>
      </w:tr>
      <w:tr w:rsidR="00BA3E21" w14:paraId="5167EEC5" w14:textId="77777777" w:rsidTr="000B5C40">
        <w:tc>
          <w:tcPr>
            <w:tcW w:w="2178" w:type="dxa"/>
          </w:tcPr>
          <w:p w14:paraId="6216384F" w14:textId="77777777" w:rsidR="00BA3E21" w:rsidRDefault="00A40DC6" w:rsidP="00674054">
            <w:pPr>
              <w:rPr>
                <w:sz w:val="24"/>
                <w:szCs w:val="24"/>
              </w:rPr>
            </w:pPr>
            <w:r>
              <w:rPr>
                <w:sz w:val="24"/>
                <w:szCs w:val="24"/>
              </w:rPr>
              <w:t>Reviewer</w:t>
            </w:r>
          </w:p>
        </w:tc>
        <w:tc>
          <w:tcPr>
            <w:tcW w:w="7398" w:type="dxa"/>
          </w:tcPr>
          <w:p w14:paraId="097B11D6" w14:textId="77777777" w:rsidR="00BA3E21" w:rsidRDefault="00CD78F0" w:rsidP="00674054">
            <w:pPr>
              <w:rPr>
                <w:sz w:val="24"/>
                <w:szCs w:val="24"/>
              </w:rPr>
            </w:pPr>
            <w:r>
              <w:rPr>
                <w:sz w:val="24"/>
                <w:szCs w:val="24"/>
              </w:rPr>
              <w:t>A project team member</w:t>
            </w:r>
            <w:r w:rsidR="003D04D7">
              <w:rPr>
                <w:sz w:val="24"/>
                <w:szCs w:val="24"/>
              </w:rPr>
              <w:t xml:space="preserve"> who reviews excerpts, summaries, and/or responses at various stages prior to publication of the final RTC document. </w:t>
            </w:r>
          </w:p>
        </w:tc>
      </w:tr>
      <w:tr w:rsidR="00BA3E21" w14:paraId="4EE24D5E" w14:textId="77777777" w:rsidTr="000B5C40">
        <w:tc>
          <w:tcPr>
            <w:tcW w:w="2178" w:type="dxa"/>
          </w:tcPr>
          <w:p w14:paraId="1B3FE5F8" w14:textId="77777777" w:rsidR="00BA3E21" w:rsidRDefault="00A40DC6" w:rsidP="00674054">
            <w:pPr>
              <w:rPr>
                <w:sz w:val="24"/>
                <w:szCs w:val="24"/>
              </w:rPr>
            </w:pPr>
            <w:r>
              <w:rPr>
                <w:sz w:val="24"/>
                <w:szCs w:val="24"/>
              </w:rPr>
              <w:t>Administrative</w:t>
            </w:r>
          </w:p>
        </w:tc>
        <w:tc>
          <w:tcPr>
            <w:tcW w:w="7398" w:type="dxa"/>
          </w:tcPr>
          <w:p w14:paraId="7D660BDE" w14:textId="3FD7F53C" w:rsidR="00BA3E21" w:rsidRDefault="00A40DC6" w:rsidP="00A40DC6">
            <w:pPr>
              <w:rPr>
                <w:sz w:val="24"/>
                <w:szCs w:val="24"/>
              </w:rPr>
            </w:pPr>
            <w:r>
              <w:rPr>
                <w:sz w:val="24"/>
                <w:szCs w:val="24"/>
              </w:rPr>
              <w:t xml:space="preserve">Administrative roles are specific to RTI staff and include </w:t>
            </w:r>
            <w:r w:rsidR="00642578">
              <w:rPr>
                <w:sz w:val="24"/>
                <w:szCs w:val="24"/>
              </w:rPr>
              <w:t xml:space="preserve">the </w:t>
            </w:r>
            <w:r w:rsidR="008572B3">
              <w:rPr>
                <w:sz w:val="24"/>
                <w:szCs w:val="24"/>
              </w:rPr>
              <w:t>RTI</w:t>
            </w:r>
            <w:r w:rsidR="00642578">
              <w:rPr>
                <w:sz w:val="24"/>
                <w:szCs w:val="24"/>
              </w:rPr>
              <w:t xml:space="preserve"> </w:t>
            </w:r>
            <w:r>
              <w:rPr>
                <w:sz w:val="24"/>
                <w:szCs w:val="24"/>
              </w:rPr>
              <w:t xml:space="preserve">CHARM </w:t>
            </w:r>
            <w:r w:rsidR="00642578">
              <w:rPr>
                <w:sz w:val="24"/>
                <w:szCs w:val="24"/>
              </w:rPr>
              <w:t xml:space="preserve">tool </w:t>
            </w:r>
            <w:r>
              <w:rPr>
                <w:sz w:val="24"/>
                <w:szCs w:val="24"/>
              </w:rPr>
              <w:t xml:space="preserve">Coordinator, Project Manager, and Site Administrator. </w:t>
            </w:r>
          </w:p>
        </w:tc>
      </w:tr>
    </w:tbl>
    <w:p w14:paraId="5ABEE397" w14:textId="77777777" w:rsidR="00BA3E21" w:rsidRDefault="00BA3E21" w:rsidP="00BA3E21">
      <w:pPr>
        <w:rPr>
          <w:sz w:val="24"/>
          <w:szCs w:val="24"/>
        </w:rPr>
      </w:pPr>
      <w:r>
        <w:rPr>
          <w:sz w:val="24"/>
          <w:szCs w:val="24"/>
        </w:rPr>
        <w:br w:type="page"/>
      </w:r>
    </w:p>
    <w:p w14:paraId="682E0CE4" w14:textId="0AAE1F8E" w:rsidR="00EA5F2B" w:rsidRPr="00E17151" w:rsidRDefault="008572B3" w:rsidP="00C3775A">
      <w:pPr>
        <w:pStyle w:val="Heading1"/>
      </w:pPr>
      <w:bookmarkStart w:id="3" w:name="_Toc115440145"/>
      <w:r>
        <w:lastRenderedPageBreak/>
        <w:t>RTI</w:t>
      </w:r>
      <w:r w:rsidR="00642578">
        <w:t xml:space="preserve"> </w:t>
      </w:r>
      <w:r w:rsidR="00DE1E9B" w:rsidRPr="00E17151">
        <w:t xml:space="preserve">CHARM </w:t>
      </w:r>
      <w:r w:rsidR="00642578">
        <w:t xml:space="preserve">Tool </w:t>
      </w:r>
      <w:r w:rsidR="00DE1E9B" w:rsidRPr="00E17151">
        <w:t xml:space="preserve">Account Registration and </w:t>
      </w:r>
      <w:r w:rsidR="00EA5F2B" w:rsidRPr="00E17151">
        <w:t>Login</w:t>
      </w:r>
      <w:bookmarkEnd w:id="3"/>
    </w:p>
    <w:p w14:paraId="49B17C64" w14:textId="77777777" w:rsidR="007D128C" w:rsidRPr="00D6622A" w:rsidRDefault="007D128C" w:rsidP="00EA5F2B">
      <w:pPr>
        <w:rPr>
          <w:rFonts w:asciiTheme="majorBidi" w:hAnsiTheme="majorBidi" w:cstheme="majorBidi"/>
          <w:b/>
          <w:bCs/>
          <w:i/>
          <w:iCs/>
          <w:sz w:val="24"/>
          <w:szCs w:val="24"/>
        </w:rPr>
      </w:pPr>
    </w:p>
    <w:p w14:paraId="38FDE1F1" w14:textId="1353D134" w:rsidR="00324042" w:rsidRPr="00324042" w:rsidRDefault="008572B3" w:rsidP="00664887">
      <w:pPr>
        <w:pStyle w:val="Heading2"/>
      </w:pPr>
      <w:bookmarkStart w:id="4" w:name="_Toc115440146"/>
      <w:r>
        <w:t>RTI</w:t>
      </w:r>
      <w:r w:rsidR="00642578">
        <w:t xml:space="preserve"> </w:t>
      </w:r>
      <w:r w:rsidR="00324042" w:rsidRPr="00324042">
        <w:t xml:space="preserve">CHARM </w:t>
      </w:r>
      <w:r w:rsidR="00642578">
        <w:t xml:space="preserve">Tool </w:t>
      </w:r>
      <w:r w:rsidR="00324042" w:rsidRPr="00324042">
        <w:t>Internet Address</w:t>
      </w:r>
      <w:bookmarkEnd w:id="4"/>
      <w:r w:rsidR="00324042" w:rsidRPr="00324042">
        <w:t xml:space="preserve"> </w:t>
      </w:r>
    </w:p>
    <w:p w14:paraId="7ED1BDAD" w14:textId="77777777" w:rsidR="00324042" w:rsidRDefault="00324042" w:rsidP="00EA5F2B">
      <w:pPr>
        <w:rPr>
          <w:rFonts w:asciiTheme="majorBidi" w:hAnsiTheme="majorBidi" w:cstheme="majorBidi"/>
          <w:sz w:val="24"/>
          <w:szCs w:val="24"/>
        </w:rPr>
      </w:pPr>
    </w:p>
    <w:p w14:paraId="24249B75" w14:textId="7C48C172" w:rsidR="008A0555" w:rsidRPr="00CA7599" w:rsidRDefault="00D42DEA" w:rsidP="00EA5F2B">
      <w:pPr>
        <w:rPr>
          <w:rFonts w:asciiTheme="majorBidi" w:hAnsiTheme="majorBidi" w:cstheme="majorBidi"/>
          <w:sz w:val="32"/>
          <w:szCs w:val="32"/>
        </w:rPr>
      </w:pPr>
      <w:hyperlink r:id="rId19" w:history="1">
        <w:r w:rsidR="008A0555" w:rsidRPr="00CA7599">
          <w:rPr>
            <w:rStyle w:val="Hyperlink"/>
            <w:sz w:val="24"/>
            <w:szCs w:val="24"/>
          </w:rPr>
          <w:t>https://rti-charm.rti.org/</w:t>
        </w:r>
      </w:hyperlink>
    </w:p>
    <w:p w14:paraId="2F604DFC" w14:textId="77777777" w:rsidR="00324042" w:rsidRDefault="00324042" w:rsidP="004A0154">
      <w:pPr>
        <w:rPr>
          <w:rFonts w:asciiTheme="majorBidi" w:hAnsiTheme="majorBidi" w:cstheme="majorBidi"/>
          <w:sz w:val="24"/>
          <w:szCs w:val="24"/>
          <w:u w:val="single"/>
        </w:rPr>
      </w:pPr>
    </w:p>
    <w:p w14:paraId="1C9C7A71" w14:textId="781DB52C" w:rsidR="004A0154" w:rsidRDefault="00DE1E9B" w:rsidP="00664887">
      <w:pPr>
        <w:pStyle w:val="Heading2"/>
        <w:rPr>
          <w:szCs w:val="24"/>
        </w:rPr>
      </w:pPr>
      <w:bookmarkStart w:id="5" w:name="_Toc115440147"/>
      <w:r w:rsidRPr="00664887">
        <w:rPr>
          <w:rStyle w:val="Heading2Char"/>
        </w:rPr>
        <w:t>Registering for a</w:t>
      </w:r>
      <w:r w:rsidR="008572B3">
        <w:rPr>
          <w:rStyle w:val="Heading2Char"/>
        </w:rPr>
        <w:t>n</w:t>
      </w:r>
      <w:r w:rsidRPr="00664887">
        <w:rPr>
          <w:rStyle w:val="Heading2Char"/>
        </w:rPr>
        <w:t xml:space="preserve"> </w:t>
      </w:r>
      <w:r w:rsidR="008572B3">
        <w:rPr>
          <w:rStyle w:val="Heading2Char"/>
        </w:rPr>
        <w:t>RTI</w:t>
      </w:r>
      <w:r w:rsidR="00642578">
        <w:rPr>
          <w:rStyle w:val="Heading2Char"/>
        </w:rPr>
        <w:t xml:space="preserve"> </w:t>
      </w:r>
      <w:r w:rsidRPr="00664887">
        <w:rPr>
          <w:rStyle w:val="Heading2Char"/>
        </w:rPr>
        <w:t xml:space="preserve">CHARM </w:t>
      </w:r>
      <w:r w:rsidR="00642578">
        <w:rPr>
          <w:rStyle w:val="Heading2Char"/>
        </w:rPr>
        <w:t xml:space="preserve">Tool </w:t>
      </w:r>
      <w:r w:rsidRPr="00664887">
        <w:rPr>
          <w:rStyle w:val="Heading2Char"/>
        </w:rPr>
        <w:t>Account</w:t>
      </w:r>
      <w:bookmarkEnd w:id="5"/>
    </w:p>
    <w:p w14:paraId="3A11F5E0" w14:textId="393146D1" w:rsidR="000B45B2" w:rsidRPr="00E17151" w:rsidRDefault="004A0154" w:rsidP="00FD78C4">
      <w:pPr>
        <w:rPr>
          <w:rFonts w:asciiTheme="majorBidi" w:hAnsiTheme="majorBidi" w:cstheme="majorBidi"/>
          <w:sz w:val="24"/>
          <w:szCs w:val="24"/>
          <w:u w:val="single"/>
        </w:rPr>
      </w:pPr>
      <w:r>
        <w:rPr>
          <w:rFonts w:asciiTheme="majorBidi" w:hAnsiTheme="majorBidi" w:cstheme="majorBidi"/>
          <w:sz w:val="24"/>
          <w:szCs w:val="24"/>
          <w:u w:val="single"/>
        </w:rPr>
        <w:br/>
      </w:r>
      <w:r w:rsidR="00642578">
        <w:rPr>
          <w:sz w:val="24"/>
          <w:szCs w:val="24"/>
        </w:rPr>
        <w:t xml:space="preserve">The </w:t>
      </w:r>
      <w:r w:rsidR="008572B3">
        <w:rPr>
          <w:sz w:val="24"/>
          <w:szCs w:val="24"/>
        </w:rPr>
        <w:t>RTI</w:t>
      </w:r>
      <w:r w:rsidR="00642578">
        <w:rPr>
          <w:sz w:val="24"/>
          <w:szCs w:val="24"/>
        </w:rPr>
        <w:t xml:space="preserve"> </w:t>
      </w:r>
      <w:r w:rsidR="004A21FF" w:rsidRPr="00E17151">
        <w:rPr>
          <w:rFonts w:asciiTheme="majorBidi" w:hAnsiTheme="majorBidi" w:cstheme="majorBidi"/>
          <w:sz w:val="24"/>
          <w:szCs w:val="24"/>
        </w:rPr>
        <w:t>CHARM</w:t>
      </w:r>
      <w:r w:rsidR="00642578">
        <w:rPr>
          <w:sz w:val="24"/>
          <w:szCs w:val="24"/>
        </w:rPr>
        <w:t xml:space="preserve"> tool</w:t>
      </w:r>
      <w:r w:rsidR="004A21FF" w:rsidRPr="00E17151">
        <w:rPr>
          <w:rFonts w:asciiTheme="majorBidi" w:hAnsiTheme="majorBidi" w:cstheme="majorBidi"/>
          <w:sz w:val="24"/>
          <w:szCs w:val="24"/>
        </w:rPr>
        <w:t xml:space="preserve"> is a password-protected system available online for registered and approved users to access from anywhere. </w:t>
      </w:r>
      <w:r w:rsidR="000B45B2" w:rsidRPr="00E17151">
        <w:rPr>
          <w:rFonts w:asciiTheme="majorBidi" w:hAnsiTheme="majorBidi" w:cstheme="majorBidi"/>
          <w:sz w:val="24"/>
          <w:szCs w:val="24"/>
        </w:rPr>
        <w:t xml:space="preserve">Users are invited to register for </w:t>
      </w:r>
      <w:r w:rsidR="00B624E6">
        <w:rPr>
          <w:rFonts w:asciiTheme="majorBidi" w:hAnsiTheme="majorBidi" w:cstheme="majorBidi"/>
          <w:sz w:val="24"/>
          <w:szCs w:val="24"/>
        </w:rPr>
        <w:t xml:space="preserve">the </w:t>
      </w:r>
      <w:r w:rsidR="008572B3">
        <w:rPr>
          <w:sz w:val="24"/>
          <w:szCs w:val="24"/>
        </w:rPr>
        <w:t>RTI</w:t>
      </w:r>
      <w:r w:rsidR="00B624E6">
        <w:rPr>
          <w:sz w:val="24"/>
          <w:szCs w:val="24"/>
        </w:rPr>
        <w:t xml:space="preserve"> </w:t>
      </w:r>
      <w:r w:rsidR="000B45B2" w:rsidRPr="00E17151">
        <w:rPr>
          <w:rFonts w:asciiTheme="majorBidi" w:hAnsiTheme="majorBidi" w:cstheme="majorBidi"/>
          <w:sz w:val="24"/>
          <w:szCs w:val="24"/>
        </w:rPr>
        <w:t>CHARM</w:t>
      </w:r>
      <w:r w:rsidR="00391C5C">
        <w:rPr>
          <w:rFonts w:asciiTheme="majorBidi" w:hAnsiTheme="majorBidi" w:cstheme="majorBidi"/>
          <w:sz w:val="24"/>
          <w:szCs w:val="24"/>
        </w:rPr>
        <w:t xml:space="preserve"> </w:t>
      </w:r>
      <w:r w:rsidR="00B624E6">
        <w:rPr>
          <w:rFonts w:asciiTheme="majorBidi" w:hAnsiTheme="majorBidi" w:cstheme="majorBidi"/>
          <w:sz w:val="24"/>
          <w:szCs w:val="24"/>
        </w:rPr>
        <w:t xml:space="preserve">tool </w:t>
      </w:r>
      <w:r w:rsidR="000B45B2" w:rsidRPr="00E17151">
        <w:rPr>
          <w:rFonts w:asciiTheme="majorBidi" w:hAnsiTheme="majorBidi" w:cstheme="majorBidi"/>
          <w:sz w:val="24"/>
          <w:szCs w:val="24"/>
        </w:rPr>
        <w:t>based on project-specific needs</w:t>
      </w:r>
      <w:r w:rsidR="005E0CAB" w:rsidRPr="00E17151">
        <w:rPr>
          <w:rFonts w:asciiTheme="majorBidi" w:hAnsiTheme="majorBidi" w:cstheme="majorBidi"/>
          <w:sz w:val="24"/>
          <w:szCs w:val="24"/>
        </w:rPr>
        <w:t xml:space="preserve"> as identified by the client funding the project and/or RTI’s project manager</w:t>
      </w:r>
      <w:r w:rsidR="000B45B2" w:rsidRPr="00E17151">
        <w:rPr>
          <w:rFonts w:asciiTheme="majorBidi" w:hAnsiTheme="majorBidi" w:cstheme="majorBidi"/>
          <w:sz w:val="24"/>
          <w:szCs w:val="24"/>
        </w:rPr>
        <w:t>. Registration and project</w:t>
      </w:r>
      <w:r w:rsidR="004A21FF" w:rsidRPr="00E17151">
        <w:rPr>
          <w:rFonts w:asciiTheme="majorBidi" w:hAnsiTheme="majorBidi" w:cstheme="majorBidi"/>
          <w:sz w:val="24"/>
          <w:szCs w:val="24"/>
        </w:rPr>
        <w:t>-specif</w:t>
      </w:r>
      <w:r w:rsidR="005E0CAB" w:rsidRPr="00E17151">
        <w:rPr>
          <w:rFonts w:asciiTheme="majorBidi" w:hAnsiTheme="majorBidi" w:cstheme="majorBidi"/>
          <w:sz w:val="24"/>
          <w:szCs w:val="24"/>
        </w:rPr>
        <w:t>i</w:t>
      </w:r>
      <w:r w:rsidR="004A21FF" w:rsidRPr="00E17151">
        <w:rPr>
          <w:rFonts w:asciiTheme="majorBidi" w:hAnsiTheme="majorBidi" w:cstheme="majorBidi"/>
          <w:sz w:val="24"/>
          <w:szCs w:val="24"/>
        </w:rPr>
        <w:t>c</w:t>
      </w:r>
      <w:r w:rsidR="000B45B2" w:rsidRPr="00E17151">
        <w:rPr>
          <w:rFonts w:asciiTheme="majorBidi" w:hAnsiTheme="majorBidi" w:cstheme="majorBidi"/>
          <w:sz w:val="24"/>
          <w:szCs w:val="24"/>
        </w:rPr>
        <w:t xml:space="preserve"> access permissions are limited to pre-approved </w:t>
      </w:r>
      <w:r w:rsidR="000B45B2" w:rsidRPr="00E17151">
        <w:rPr>
          <w:rFonts w:asciiTheme="majorBidi" w:hAnsiTheme="majorBidi" w:cstheme="majorBidi"/>
          <w:sz w:val="24"/>
          <w:szCs w:val="24"/>
        </w:rPr>
        <w:t xml:space="preserve">users to protect the security and integrity of deliberative comment responses. Once approved to register for </w:t>
      </w:r>
      <w:r w:rsidR="00B624E6">
        <w:rPr>
          <w:rFonts w:asciiTheme="majorBidi" w:hAnsiTheme="majorBidi" w:cstheme="majorBidi"/>
          <w:sz w:val="24"/>
          <w:szCs w:val="24"/>
        </w:rPr>
        <w:t xml:space="preserve">the </w:t>
      </w:r>
      <w:r w:rsidR="008572B3">
        <w:rPr>
          <w:sz w:val="24"/>
          <w:szCs w:val="24"/>
        </w:rPr>
        <w:t>RTI</w:t>
      </w:r>
      <w:r w:rsidR="00B624E6">
        <w:rPr>
          <w:sz w:val="24"/>
          <w:szCs w:val="24"/>
        </w:rPr>
        <w:t xml:space="preserve"> </w:t>
      </w:r>
      <w:r w:rsidR="000B45B2" w:rsidRPr="00E17151">
        <w:rPr>
          <w:rFonts w:asciiTheme="majorBidi" w:hAnsiTheme="majorBidi" w:cstheme="majorBidi"/>
          <w:sz w:val="24"/>
          <w:szCs w:val="24"/>
        </w:rPr>
        <w:t>CHARM</w:t>
      </w:r>
      <w:r w:rsidR="00B624E6">
        <w:rPr>
          <w:sz w:val="24"/>
          <w:szCs w:val="24"/>
        </w:rPr>
        <w:t xml:space="preserve"> tool</w:t>
      </w:r>
      <w:r w:rsidR="000B45B2" w:rsidRPr="00E17151">
        <w:rPr>
          <w:rFonts w:asciiTheme="majorBidi" w:hAnsiTheme="majorBidi" w:cstheme="majorBidi"/>
          <w:sz w:val="24"/>
          <w:szCs w:val="24"/>
        </w:rPr>
        <w:t xml:space="preserve">, you will be assigned a user role (e.g., </w:t>
      </w:r>
      <w:r w:rsidR="00B27CED">
        <w:rPr>
          <w:rFonts w:asciiTheme="majorBidi" w:hAnsiTheme="majorBidi" w:cstheme="majorBidi"/>
          <w:sz w:val="24"/>
          <w:szCs w:val="24"/>
        </w:rPr>
        <w:t>excerpter</w:t>
      </w:r>
      <w:r w:rsidR="000B45B2" w:rsidRPr="00E17151">
        <w:rPr>
          <w:rFonts w:asciiTheme="majorBidi" w:hAnsiTheme="majorBidi" w:cstheme="majorBidi"/>
          <w:sz w:val="24"/>
          <w:szCs w:val="24"/>
        </w:rPr>
        <w:t>, summarizer/responder) for each project you have been granted access to view.</w:t>
      </w:r>
      <w:r w:rsidR="00763809" w:rsidRPr="00E17151">
        <w:rPr>
          <w:rFonts w:asciiTheme="majorBidi" w:hAnsiTheme="majorBidi" w:cstheme="majorBidi"/>
          <w:sz w:val="24"/>
          <w:szCs w:val="24"/>
        </w:rPr>
        <w:t xml:space="preserve"> Permissions for registered users in </w:t>
      </w:r>
      <w:r w:rsidR="00B624E6">
        <w:rPr>
          <w:rFonts w:asciiTheme="majorBidi" w:hAnsiTheme="majorBidi" w:cstheme="majorBidi"/>
          <w:sz w:val="24"/>
          <w:szCs w:val="24"/>
        </w:rPr>
        <w:t xml:space="preserve">the </w:t>
      </w:r>
      <w:r w:rsidR="008572B3">
        <w:rPr>
          <w:sz w:val="24"/>
          <w:szCs w:val="24"/>
        </w:rPr>
        <w:t>RTI</w:t>
      </w:r>
      <w:r w:rsidR="00B624E6">
        <w:rPr>
          <w:sz w:val="24"/>
          <w:szCs w:val="24"/>
        </w:rPr>
        <w:t xml:space="preserve"> </w:t>
      </w:r>
      <w:r w:rsidR="00763809" w:rsidRPr="00E17151">
        <w:rPr>
          <w:rFonts w:asciiTheme="majorBidi" w:hAnsiTheme="majorBidi" w:cstheme="majorBidi"/>
          <w:sz w:val="24"/>
          <w:szCs w:val="24"/>
        </w:rPr>
        <w:t>CHARM</w:t>
      </w:r>
      <w:r w:rsidR="00B624E6">
        <w:rPr>
          <w:sz w:val="24"/>
          <w:szCs w:val="24"/>
        </w:rPr>
        <w:t xml:space="preserve"> tool</w:t>
      </w:r>
      <w:r w:rsidR="00763809" w:rsidRPr="00E17151">
        <w:rPr>
          <w:rFonts w:asciiTheme="majorBidi" w:hAnsiTheme="majorBidi" w:cstheme="majorBidi"/>
          <w:sz w:val="24"/>
          <w:szCs w:val="24"/>
        </w:rPr>
        <w:t xml:space="preserve"> may be restricted based on your user role at the discretion of the client</w:t>
      </w:r>
      <w:r w:rsidR="00F83F06" w:rsidRPr="00E17151">
        <w:rPr>
          <w:rFonts w:asciiTheme="majorBidi" w:hAnsiTheme="majorBidi" w:cstheme="majorBidi"/>
          <w:sz w:val="24"/>
          <w:szCs w:val="24"/>
        </w:rPr>
        <w:t xml:space="preserve"> </w:t>
      </w:r>
      <w:r w:rsidR="00763809" w:rsidRPr="00E17151">
        <w:rPr>
          <w:rFonts w:asciiTheme="majorBidi" w:hAnsiTheme="majorBidi" w:cstheme="majorBidi"/>
          <w:sz w:val="24"/>
          <w:szCs w:val="24"/>
        </w:rPr>
        <w:t>funding the project and/or RTI’s project manager.</w:t>
      </w:r>
    </w:p>
    <w:p w14:paraId="5E126E63" w14:textId="77777777" w:rsidR="000B45B2" w:rsidRPr="00E17151" w:rsidRDefault="000B45B2" w:rsidP="000B45B2">
      <w:pPr>
        <w:rPr>
          <w:rFonts w:asciiTheme="majorBidi" w:hAnsiTheme="majorBidi" w:cstheme="majorBidi"/>
          <w:sz w:val="24"/>
          <w:szCs w:val="24"/>
        </w:rPr>
      </w:pPr>
    </w:p>
    <w:p w14:paraId="0421A7E8" w14:textId="0BCD5C2E" w:rsidR="00DE1E9B" w:rsidRDefault="00324042" w:rsidP="00E17151">
      <w:pPr>
        <w:rPr>
          <w:rFonts w:asciiTheme="majorBidi" w:hAnsiTheme="majorBidi" w:cstheme="majorBidi"/>
          <w:sz w:val="24"/>
          <w:szCs w:val="24"/>
        </w:rPr>
      </w:pPr>
      <w:r>
        <w:rPr>
          <w:rFonts w:asciiTheme="majorBidi" w:hAnsiTheme="majorBidi" w:cstheme="majorBidi"/>
          <w:sz w:val="24"/>
          <w:szCs w:val="24"/>
        </w:rPr>
        <w:t xml:space="preserve">Navigate to the Internet address above. </w:t>
      </w:r>
      <w:r w:rsidR="00DE1E9B" w:rsidRPr="00E17151">
        <w:rPr>
          <w:rFonts w:asciiTheme="majorBidi" w:hAnsiTheme="majorBidi" w:cstheme="majorBidi"/>
          <w:sz w:val="24"/>
          <w:szCs w:val="24"/>
        </w:rPr>
        <w:t xml:space="preserve">Register for </w:t>
      </w:r>
      <w:r w:rsidR="00B624E6">
        <w:rPr>
          <w:rFonts w:asciiTheme="majorBidi" w:hAnsiTheme="majorBidi" w:cstheme="majorBidi"/>
          <w:sz w:val="24"/>
          <w:szCs w:val="24"/>
        </w:rPr>
        <w:t xml:space="preserve">the </w:t>
      </w:r>
      <w:r w:rsidR="008572B3">
        <w:rPr>
          <w:sz w:val="24"/>
          <w:szCs w:val="24"/>
        </w:rPr>
        <w:t>RTI</w:t>
      </w:r>
      <w:r w:rsidR="00B624E6">
        <w:rPr>
          <w:sz w:val="24"/>
          <w:szCs w:val="24"/>
        </w:rPr>
        <w:t xml:space="preserve"> </w:t>
      </w:r>
      <w:r w:rsidR="00E5774B" w:rsidRPr="00E17151">
        <w:rPr>
          <w:rFonts w:asciiTheme="majorBidi" w:hAnsiTheme="majorBidi" w:cstheme="majorBidi"/>
          <w:sz w:val="24"/>
          <w:szCs w:val="24"/>
        </w:rPr>
        <w:t xml:space="preserve">CHARM </w:t>
      </w:r>
      <w:r w:rsidR="00B624E6">
        <w:rPr>
          <w:rFonts w:asciiTheme="majorBidi" w:hAnsiTheme="majorBidi" w:cstheme="majorBidi"/>
          <w:sz w:val="24"/>
          <w:szCs w:val="24"/>
        </w:rPr>
        <w:t xml:space="preserve">tool </w:t>
      </w:r>
      <w:r w:rsidR="00E5774B" w:rsidRPr="00E17151">
        <w:rPr>
          <w:rFonts w:asciiTheme="majorBidi" w:hAnsiTheme="majorBidi" w:cstheme="majorBidi"/>
          <w:sz w:val="24"/>
          <w:szCs w:val="24"/>
        </w:rPr>
        <w:t>at the log in page shown below.</w:t>
      </w:r>
      <w:r w:rsidR="00E17151">
        <w:rPr>
          <w:rFonts w:asciiTheme="majorBidi" w:hAnsiTheme="majorBidi" w:cstheme="majorBidi"/>
          <w:sz w:val="24"/>
          <w:szCs w:val="24"/>
        </w:rPr>
        <w:t xml:space="preserve">  </w:t>
      </w:r>
    </w:p>
    <w:p w14:paraId="6A6751CE" w14:textId="18BA3244" w:rsidR="00B24EB1" w:rsidRDefault="00B24EB1" w:rsidP="00E17151">
      <w:pPr>
        <w:rPr>
          <w:rFonts w:asciiTheme="majorBidi" w:hAnsiTheme="majorBidi" w:cstheme="majorBidi"/>
          <w:sz w:val="24"/>
          <w:szCs w:val="24"/>
        </w:rPr>
      </w:pPr>
    </w:p>
    <w:p w14:paraId="360E668E" w14:textId="60560190" w:rsidR="00DE1E9B" w:rsidRPr="00E17151" w:rsidRDefault="000F5D5B" w:rsidP="00DE1E9B">
      <w:pPr>
        <w:rPr>
          <w:rFonts w:asciiTheme="majorBidi" w:hAnsiTheme="majorBidi" w:cstheme="majorBidi"/>
          <w:sz w:val="24"/>
          <w:szCs w:val="24"/>
        </w:rPr>
      </w:pPr>
      <w:r>
        <w:rPr>
          <w:noProof/>
        </w:rPr>
        <w:drawing>
          <wp:inline distT="0" distB="0" distL="0" distR="0" wp14:anchorId="7AD7AE51" wp14:editId="554688E0">
            <wp:extent cx="5912985" cy="3644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extLst>
                        <a:ext uri="{28A0092B-C50C-407E-A947-70E740481C1C}">
                          <a14:useLocalDpi xmlns:a14="http://schemas.microsoft.com/office/drawing/2010/main" val="0"/>
                        </a:ext>
                      </a:extLst>
                    </a:blip>
                    <a:stretch>
                      <a:fillRect/>
                    </a:stretch>
                  </pic:blipFill>
                  <pic:spPr>
                    <a:xfrm>
                      <a:off x="0" y="0"/>
                      <a:ext cx="5912985" cy="3644900"/>
                    </a:xfrm>
                    <a:prstGeom prst="rect">
                      <a:avLst/>
                    </a:prstGeom>
                  </pic:spPr>
                </pic:pic>
              </a:graphicData>
            </a:graphic>
          </wp:inline>
        </w:drawing>
      </w:r>
    </w:p>
    <w:p w14:paraId="61812E4D" w14:textId="77777777" w:rsidR="00E17151" w:rsidRDefault="00E17151">
      <w:pPr>
        <w:rPr>
          <w:rFonts w:asciiTheme="majorBidi" w:hAnsiTheme="majorBidi" w:cstheme="majorBidi"/>
          <w:sz w:val="24"/>
          <w:szCs w:val="24"/>
        </w:rPr>
      </w:pPr>
    </w:p>
    <w:p w14:paraId="13BD35B3" w14:textId="77777777" w:rsidR="000F5D5B" w:rsidRDefault="000F5D5B" w:rsidP="00DE40E4">
      <w:pPr>
        <w:spacing w:after="60"/>
        <w:rPr>
          <w:rFonts w:asciiTheme="majorBidi" w:hAnsiTheme="majorBidi" w:cstheme="majorBidi"/>
          <w:sz w:val="24"/>
          <w:szCs w:val="24"/>
        </w:rPr>
      </w:pPr>
    </w:p>
    <w:p w14:paraId="33DA1C36" w14:textId="60435FC0" w:rsidR="00E5774B" w:rsidRPr="00E17151" w:rsidRDefault="00E5774B" w:rsidP="00CA7599">
      <w:pPr>
        <w:keepNext/>
        <w:spacing w:after="60"/>
        <w:rPr>
          <w:rFonts w:asciiTheme="majorBidi" w:hAnsiTheme="majorBidi" w:cstheme="majorBidi"/>
          <w:sz w:val="24"/>
          <w:szCs w:val="24"/>
        </w:rPr>
      </w:pPr>
      <w:r w:rsidRPr="00E17151">
        <w:rPr>
          <w:rFonts w:asciiTheme="majorBidi" w:hAnsiTheme="majorBidi" w:cstheme="majorBidi"/>
          <w:sz w:val="24"/>
          <w:szCs w:val="24"/>
        </w:rPr>
        <w:lastRenderedPageBreak/>
        <w:t>The registration form will ask you to provide the following account information: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29"/>
        <w:gridCol w:w="7031"/>
      </w:tblGrid>
      <w:tr w:rsidR="00E5774B" w:rsidRPr="00E17151" w14:paraId="2D944327" w14:textId="77777777" w:rsidTr="00614E1D">
        <w:tc>
          <w:tcPr>
            <w:tcW w:w="2358" w:type="dxa"/>
          </w:tcPr>
          <w:p w14:paraId="51790E18" w14:textId="77777777" w:rsidR="00E5774B" w:rsidRPr="00E17151" w:rsidRDefault="00E5774B" w:rsidP="00E5774B">
            <w:pPr>
              <w:rPr>
                <w:rFonts w:asciiTheme="majorBidi" w:hAnsiTheme="majorBidi" w:cstheme="majorBidi"/>
                <w:b/>
                <w:bCs/>
                <w:sz w:val="24"/>
                <w:szCs w:val="24"/>
              </w:rPr>
            </w:pPr>
            <w:r w:rsidRPr="00E17151">
              <w:rPr>
                <w:rFonts w:asciiTheme="majorBidi" w:hAnsiTheme="majorBidi" w:cstheme="majorBidi"/>
                <w:b/>
                <w:bCs/>
                <w:sz w:val="24"/>
                <w:szCs w:val="24"/>
              </w:rPr>
              <w:t>Account Information</w:t>
            </w:r>
          </w:p>
        </w:tc>
        <w:tc>
          <w:tcPr>
            <w:tcW w:w="7218" w:type="dxa"/>
          </w:tcPr>
          <w:p w14:paraId="2C1E9DB0" w14:textId="77777777" w:rsidR="00E5774B" w:rsidRPr="00E17151" w:rsidRDefault="00E5774B" w:rsidP="00E5774B">
            <w:pPr>
              <w:rPr>
                <w:rFonts w:asciiTheme="majorBidi" w:hAnsiTheme="majorBidi" w:cstheme="majorBidi"/>
                <w:b/>
                <w:bCs/>
                <w:sz w:val="24"/>
                <w:szCs w:val="24"/>
              </w:rPr>
            </w:pPr>
            <w:r w:rsidRPr="00E17151">
              <w:rPr>
                <w:rFonts w:asciiTheme="majorBidi" w:hAnsiTheme="majorBidi" w:cstheme="majorBidi"/>
                <w:b/>
                <w:bCs/>
                <w:sz w:val="24"/>
                <w:szCs w:val="24"/>
              </w:rPr>
              <w:t>Description</w:t>
            </w:r>
          </w:p>
        </w:tc>
      </w:tr>
      <w:tr w:rsidR="00E5774B" w:rsidRPr="00E17151" w14:paraId="7CC0927F" w14:textId="77777777" w:rsidTr="00614E1D">
        <w:tc>
          <w:tcPr>
            <w:tcW w:w="2358" w:type="dxa"/>
          </w:tcPr>
          <w:p w14:paraId="2BE0FD52"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Username</w:t>
            </w:r>
          </w:p>
        </w:tc>
        <w:tc>
          <w:tcPr>
            <w:tcW w:w="7218" w:type="dxa"/>
          </w:tcPr>
          <w:p w14:paraId="7162F792" w14:textId="76A4CC63"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 xml:space="preserve">Create the username you wish to use to log into </w:t>
            </w:r>
            <w:r w:rsidR="00B624E6">
              <w:rPr>
                <w:rFonts w:asciiTheme="majorBidi" w:hAnsiTheme="majorBidi" w:cstheme="majorBidi"/>
                <w:sz w:val="24"/>
                <w:szCs w:val="24"/>
              </w:rPr>
              <w:t xml:space="preserve">the </w:t>
            </w:r>
            <w:r w:rsidR="008572B3">
              <w:rPr>
                <w:sz w:val="24"/>
                <w:szCs w:val="24"/>
              </w:rPr>
              <w:t>RTI</w:t>
            </w:r>
            <w:r w:rsidR="00B624E6">
              <w:rPr>
                <w:sz w:val="24"/>
                <w:szCs w:val="24"/>
              </w:rPr>
              <w:t xml:space="preserve"> </w:t>
            </w:r>
            <w:r w:rsidRPr="00E17151">
              <w:rPr>
                <w:rFonts w:asciiTheme="majorBidi" w:hAnsiTheme="majorBidi" w:cstheme="majorBidi"/>
                <w:sz w:val="24"/>
                <w:szCs w:val="24"/>
              </w:rPr>
              <w:t>CHARM</w:t>
            </w:r>
            <w:r w:rsidR="00B624E6">
              <w:rPr>
                <w:sz w:val="24"/>
                <w:szCs w:val="24"/>
              </w:rPr>
              <w:t xml:space="preserve"> tool</w:t>
            </w:r>
            <w:r w:rsidRPr="00E17151">
              <w:rPr>
                <w:rFonts w:asciiTheme="majorBidi" w:hAnsiTheme="majorBidi" w:cstheme="majorBidi"/>
                <w:sz w:val="24"/>
                <w:szCs w:val="24"/>
              </w:rPr>
              <w:t xml:space="preserve"> for each work session</w:t>
            </w:r>
          </w:p>
        </w:tc>
      </w:tr>
      <w:tr w:rsidR="00E5774B" w:rsidRPr="00E17151" w14:paraId="30A34837" w14:textId="77777777" w:rsidTr="00614E1D">
        <w:tc>
          <w:tcPr>
            <w:tcW w:w="2358" w:type="dxa"/>
          </w:tcPr>
          <w:p w14:paraId="02C11916"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First name</w:t>
            </w:r>
          </w:p>
        </w:tc>
        <w:tc>
          <w:tcPr>
            <w:tcW w:w="7218" w:type="dxa"/>
          </w:tcPr>
          <w:p w14:paraId="44EC19B7"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Your first name</w:t>
            </w:r>
          </w:p>
        </w:tc>
      </w:tr>
      <w:tr w:rsidR="00E5774B" w:rsidRPr="00E17151" w14:paraId="7AB92CEE" w14:textId="77777777" w:rsidTr="00614E1D">
        <w:tc>
          <w:tcPr>
            <w:tcW w:w="2358" w:type="dxa"/>
          </w:tcPr>
          <w:p w14:paraId="03164272"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Last name</w:t>
            </w:r>
          </w:p>
        </w:tc>
        <w:tc>
          <w:tcPr>
            <w:tcW w:w="7218" w:type="dxa"/>
          </w:tcPr>
          <w:p w14:paraId="07FFC870"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Your last name</w:t>
            </w:r>
          </w:p>
        </w:tc>
      </w:tr>
      <w:tr w:rsidR="00E5774B" w:rsidRPr="00E17151" w14:paraId="59374321" w14:textId="77777777" w:rsidTr="00614E1D">
        <w:tc>
          <w:tcPr>
            <w:tcW w:w="2358" w:type="dxa"/>
          </w:tcPr>
          <w:p w14:paraId="2CFD98CB"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Affiliation</w:t>
            </w:r>
          </w:p>
        </w:tc>
        <w:tc>
          <w:tcPr>
            <w:tcW w:w="7218" w:type="dxa"/>
          </w:tcPr>
          <w:p w14:paraId="17DB757F"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Your company (e.g., RTI, EPA, FDA)</w:t>
            </w:r>
          </w:p>
        </w:tc>
      </w:tr>
      <w:tr w:rsidR="00E5774B" w:rsidRPr="00E17151" w14:paraId="2BF2544F" w14:textId="77777777" w:rsidTr="00614E1D">
        <w:tc>
          <w:tcPr>
            <w:tcW w:w="2358" w:type="dxa"/>
          </w:tcPr>
          <w:p w14:paraId="38173975"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Phone</w:t>
            </w:r>
          </w:p>
        </w:tc>
        <w:tc>
          <w:tcPr>
            <w:tcW w:w="7218" w:type="dxa"/>
          </w:tcPr>
          <w:p w14:paraId="6E0409A1"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Work phone</w:t>
            </w:r>
          </w:p>
        </w:tc>
      </w:tr>
      <w:tr w:rsidR="00E5774B" w:rsidRPr="00E17151" w14:paraId="1F5C3AE9" w14:textId="77777777" w:rsidTr="00614E1D">
        <w:tc>
          <w:tcPr>
            <w:tcW w:w="2358" w:type="dxa"/>
          </w:tcPr>
          <w:p w14:paraId="0A99270E"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Email</w:t>
            </w:r>
          </w:p>
        </w:tc>
        <w:tc>
          <w:tcPr>
            <w:tcW w:w="7218" w:type="dxa"/>
            <w:tcBorders>
              <w:bottom w:val="single" w:sz="4" w:space="0" w:color="auto"/>
            </w:tcBorders>
          </w:tcPr>
          <w:p w14:paraId="307BFB16"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Work email</w:t>
            </w:r>
          </w:p>
        </w:tc>
      </w:tr>
      <w:tr w:rsidR="00E5774B" w:rsidRPr="00E17151" w14:paraId="07ABE59B" w14:textId="77777777" w:rsidTr="00614E1D">
        <w:tc>
          <w:tcPr>
            <w:tcW w:w="2358" w:type="dxa"/>
          </w:tcPr>
          <w:p w14:paraId="304CADCC"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Password</w:t>
            </w:r>
          </w:p>
        </w:tc>
        <w:tc>
          <w:tcPr>
            <w:tcW w:w="7218" w:type="dxa"/>
            <w:tcBorders>
              <w:bottom w:val="nil"/>
            </w:tcBorders>
          </w:tcPr>
          <w:p w14:paraId="08B44AF2" w14:textId="183F980C"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 xml:space="preserve">The password you wish to use each time you log into </w:t>
            </w:r>
            <w:r w:rsidR="00B624E6">
              <w:rPr>
                <w:rFonts w:asciiTheme="majorBidi" w:hAnsiTheme="majorBidi" w:cstheme="majorBidi"/>
                <w:sz w:val="24"/>
                <w:szCs w:val="24"/>
              </w:rPr>
              <w:t xml:space="preserve">the </w:t>
            </w:r>
            <w:r w:rsidR="008572B3">
              <w:rPr>
                <w:sz w:val="24"/>
                <w:szCs w:val="24"/>
              </w:rPr>
              <w:t>RTI</w:t>
            </w:r>
            <w:r w:rsidR="00B624E6">
              <w:rPr>
                <w:sz w:val="24"/>
                <w:szCs w:val="24"/>
              </w:rPr>
              <w:t xml:space="preserve"> </w:t>
            </w:r>
            <w:r w:rsidRPr="00E17151">
              <w:rPr>
                <w:rFonts w:asciiTheme="majorBidi" w:hAnsiTheme="majorBidi" w:cstheme="majorBidi"/>
                <w:sz w:val="24"/>
                <w:szCs w:val="24"/>
              </w:rPr>
              <w:t>CHARM</w:t>
            </w:r>
            <w:r w:rsidR="00B624E6">
              <w:rPr>
                <w:sz w:val="24"/>
                <w:szCs w:val="24"/>
              </w:rPr>
              <w:t xml:space="preserve"> tool</w:t>
            </w:r>
          </w:p>
        </w:tc>
      </w:tr>
      <w:tr w:rsidR="00E5774B" w:rsidRPr="00E17151" w14:paraId="3561AB9B" w14:textId="77777777" w:rsidTr="00614E1D">
        <w:tc>
          <w:tcPr>
            <w:tcW w:w="2358" w:type="dxa"/>
          </w:tcPr>
          <w:p w14:paraId="68942DEB" w14:textId="77777777" w:rsidR="00E5774B" w:rsidRPr="00E17151" w:rsidRDefault="00E5774B" w:rsidP="00E5774B">
            <w:pPr>
              <w:rPr>
                <w:rFonts w:asciiTheme="majorBidi" w:hAnsiTheme="majorBidi" w:cstheme="majorBidi"/>
                <w:sz w:val="24"/>
                <w:szCs w:val="24"/>
              </w:rPr>
            </w:pPr>
            <w:r w:rsidRPr="00E17151">
              <w:rPr>
                <w:rFonts w:asciiTheme="majorBidi" w:hAnsiTheme="majorBidi" w:cstheme="majorBidi"/>
                <w:sz w:val="24"/>
                <w:szCs w:val="24"/>
              </w:rPr>
              <w:t>Confirm password</w:t>
            </w:r>
          </w:p>
        </w:tc>
        <w:tc>
          <w:tcPr>
            <w:tcW w:w="7218" w:type="dxa"/>
            <w:tcBorders>
              <w:top w:val="nil"/>
            </w:tcBorders>
          </w:tcPr>
          <w:p w14:paraId="17B27C92" w14:textId="77777777" w:rsidR="00E5774B" w:rsidRPr="00E17151" w:rsidRDefault="00E5774B" w:rsidP="00E5774B">
            <w:pPr>
              <w:rPr>
                <w:rFonts w:asciiTheme="majorBidi" w:hAnsiTheme="majorBidi" w:cstheme="majorBidi"/>
                <w:sz w:val="24"/>
                <w:szCs w:val="24"/>
              </w:rPr>
            </w:pPr>
          </w:p>
        </w:tc>
      </w:tr>
    </w:tbl>
    <w:p w14:paraId="7F01267B" w14:textId="7A858834" w:rsidR="00E5774B" w:rsidRDefault="00E5774B" w:rsidP="00E5774B">
      <w:pPr>
        <w:rPr>
          <w:rFonts w:asciiTheme="majorBidi" w:hAnsiTheme="majorBidi" w:cstheme="majorBidi"/>
          <w:sz w:val="24"/>
          <w:szCs w:val="24"/>
        </w:rPr>
      </w:pPr>
    </w:p>
    <w:p w14:paraId="6FC73C88" w14:textId="7F60678B" w:rsidR="00400F24" w:rsidRDefault="00400F24" w:rsidP="00E5774B">
      <w:pPr>
        <w:rPr>
          <w:rFonts w:asciiTheme="majorBidi" w:hAnsiTheme="majorBidi" w:cstheme="majorBidi"/>
          <w:sz w:val="24"/>
          <w:szCs w:val="24"/>
        </w:rPr>
      </w:pPr>
      <w:r>
        <w:rPr>
          <w:rFonts w:asciiTheme="majorBidi" w:hAnsiTheme="majorBidi" w:cstheme="majorBidi"/>
          <w:sz w:val="24"/>
          <w:szCs w:val="24"/>
        </w:rPr>
        <w:t xml:space="preserve">Click on Create User </w:t>
      </w:r>
    </w:p>
    <w:p w14:paraId="30712A92" w14:textId="77777777" w:rsidR="00400F24" w:rsidRPr="00E17151" w:rsidRDefault="00400F24" w:rsidP="00E5774B">
      <w:pPr>
        <w:rPr>
          <w:rFonts w:asciiTheme="majorBidi" w:hAnsiTheme="majorBidi" w:cstheme="majorBidi"/>
          <w:sz w:val="24"/>
          <w:szCs w:val="24"/>
        </w:rPr>
      </w:pPr>
    </w:p>
    <w:p w14:paraId="6A2E4055" w14:textId="7C7D1B52" w:rsidR="00E5774B" w:rsidRPr="00E17151" w:rsidRDefault="001346B1" w:rsidP="0052263A">
      <w:pPr>
        <w:rPr>
          <w:rFonts w:asciiTheme="majorBidi" w:hAnsiTheme="majorBidi" w:cstheme="majorBidi"/>
          <w:sz w:val="24"/>
          <w:szCs w:val="24"/>
        </w:rPr>
      </w:pPr>
      <w:r>
        <w:rPr>
          <w:rFonts w:asciiTheme="majorBidi" w:hAnsiTheme="majorBidi" w:cstheme="majorBidi"/>
          <w:sz w:val="24"/>
          <w:szCs w:val="24"/>
        </w:rPr>
        <w:t xml:space="preserve">You will receive an email from RTI once you have been approved to log into </w:t>
      </w:r>
      <w:r w:rsidR="00B624E6">
        <w:rPr>
          <w:rFonts w:asciiTheme="majorBidi" w:hAnsiTheme="majorBidi" w:cstheme="majorBidi"/>
          <w:sz w:val="24"/>
          <w:szCs w:val="24"/>
        </w:rPr>
        <w:t xml:space="preserve">the </w:t>
      </w:r>
      <w:r w:rsidR="008572B3">
        <w:rPr>
          <w:sz w:val="24"/>
          <w:szCs w:val="24"/>
        </w:rPr>
        <w:t>RTI</w:t>
      </w:r>
      <w:r w:rsidR="00B624E6">
        <w:rPr>
          <w:sz w:val="24"/>
          <w:szCs w:val="24"/>
        </w:rPr>
        <w:t xml:space="preserve"> </w:t>
      </w:r>
      <w:r>
        <w:rPr>
          <w:rFonts w:asciiTheme="majorBidi" w:hAnsiTheme="majorBidi" w:cstheme="majorBidi"/>
          <w:sz w:val="24"/>
          <w:szCs w:val="24"/>
        </w:rPr>
        <w:t>CHARM</w:t>
      </w:r>
      <w:r w:rsidR="00B624E6">
        <w:rPr>
          <w:sz w:val="24"/>
          <w:szCs w:val="24"/>
        </w:rPr>
        <w:t xml:space="preserve"> tool</w:t>
      </w:r>
      <w:r>
        <w:rPr>
          <w:rFonts w:asciiTheme="majorBidi" w:hAnsiTheme="majorBidi" w:cstheme="majorBidi"/>
          <w:sz w:val="24"/>
          <w:szCs w:val="24"/>
        </w:rPr>
        <w:t xml:space="preserve">. </w:t>
      </w:r>
      <w:r w:rsidR="00E5774B" w:rsidRPr="00E17151">
        <w:rPr>
          <w:rFonts w:asciiTheme="majorBidi" w:hAnsiTheme="majorBidi" w:cstheme="majorBidi"/>
          <w:sz w:val="24"/>
          <w:szCs w:val="24"/>
        </w:rPr>
        <w:t xml:space="preserve">Approval of your registration request may take </w:t>
      </w:r>
      <w:r w:rsidR="00A222F0">
        <w:rPr>
          <w:rFonts w:asciiTheme="majorBidi" w:hAnsiTheme="majorBidi" w:cstheme="majorBidi"/>
          <w:sz w:val="24"/>
          <w:szCs w:val="24"/>
        </w:rPr>
        <w:t>1-2 days</w:t>
      </w:r>
      <w:r w:rsidR="00E5774B" w:rsidRPr="00E17151">
        <w:rPr>
          <w:rFonts w:asciiTheme="majorBidi" w:hAnsiTheme="majorBidi" w:cstheme="majorBidi"/>
          <w:sz w:val="24"/>
          <w:szCs w:val="24"/>
        </w:rPr>
        <w:t xml:space="preserve">.  However, if you have </w:t>
      </w:r>
      <w:r w:rsidR="0052263A" w:rsidRPr="00E17151">
        <w:rPr>
          <w:rFonts w:asciiTheme="majorBidi" w:hAnsiTheme="majorBidi" w:cstheme="majorBidi"/>
          <w:sz w:val="24"/>
          <w:szCs w:val="24"/>
        </w:rPr>
        <w:t xml:space="preserve">an immediate need, please notify </w:t>
      </w:r>
      <w:r w:rsidR="00E5774B" w:rsidRPr="00E17151">
        <w:rPr>
          <w:rFonts w:asciiTheme="majorBidi" w:hAnsiTheme="majorBidi" w:cstheme="majorBidi"/>
          <w:sz w:val="24"/>
          <w:szCs w:val="24"/>
        </w:rPr>
        <w:t xml:space="preserve">the </w:t>
      </w:r>
      <w:r w:rsidR="008572B3">
        <w:rPr>
          <w:sz w:val="24"/>
          <w:szCs w:val="24"/>
        </w:rPr>
        <w:t>RTI</w:t>
      </w:r>
      <w:r w:rsidR="00B624E6">
        <w:rPr>
          <w:sz w:val="24"/>
          <w:szCs w:val="24"/>
        </w:rPr>
        <w:t xml:space="preserve"> </w:t>
      </w:r>
      <w:r w:rsidR="00E5774B" w:rsidRPr="00E17151">
        <w:rPr>
          <w:rFonts w:asciiTheme="majorBidi" w:hAnsiTheme="majorBidi" w:cstheme="majorBidi"/>
          <w:sz w:val="24"/>
          <w:szCs w:val="24"/>
        </w:rPr>
        <w:t xml:space="preserve">CHARM </w:t>
      </w:r>
      <w:r w:rsidR="00B624E6">
        <w:rPr>
          <w:rFonts w:asciiTheme="majorBidi" w:hAnsiTheme="majorBidi" w:cstheme="majorBidi"/>
          <w:sz w:val="24"/>
          <w:szCs w:val="24"/>
        </w:rPr>
        <w:t xml:space="preserve">Tool </w:t>
      </w:r>
      <w:r w:rsidR="00E5774B" w:rsidRPr="00E17151">
        <w:rPr>
          <w:rFonts w:asciiTheme="majorBidi" w:hAnsiTheme="majorBidi" w:cstheme="majorBidi"/>
          <w:sz w:val="24"/>
          <w:szCs w:val="24"/>
        </w:rPr>
        <w:t>Coordinator</w:t>
      </w:r>
      <w:r w:rsidR="0052263A" w:rsidRPr="00E17151">
        <w:rPr>
          <w:rFonts w:asciiTheme="majorBidi" w:hAnsiTheme="majorBidi" w:cstheme="majorBidi"/>
          <w:sz w:val="24"/>
          <w:szCs w:val="24"/>
        </w:rPr>
        <w:t xml:space="preserve"> (</w:t>
      </w:r>
      <w:r w:rsidR="00036880">
        <w:rPr>
          <w:rFonts w:asciiTheme="majorBidi" w:hAnsiTheme="majorBidi" w:cstheme="majorBidi"/>
          <w:sz w:val="24"/>
          <w:szCs w:val="24"/>
        </w:rPr>
        <w:t>Lisa Scruggs</w:t>
      </w:r>
      <w:r w:rsidR="002376FC">
        <w:rPr>
          <w:rFonts w:asciiTheme="majorBidi" w:hAnsiTheme="majorBidi" w:cstheme="majorBidi"/>
          <w:sz w:val="24"/>
          <w:szCs w:val="24"/>
        </w:rPr>
        <w:t xml:space="preserve">, (919) </w:t>
      </w:r>
      <w:r w:rsidR="00036880">
        <w:rPr>
          <w:rFonts w:asciiTheme="majorBidi" w:hAnsiTheme="majorBidi" w:cstheme="majorBidi"/>
          <w:sz w:val="24"/>
          <w:szCs w:val="24"/>
        </w:rPr>
        <w:t>316-3745</w:t>
      </w:r>
      <w:r w:rsidR="0052263A" w:rsidRPr="00E17151">
        <w:rPr>
          <w:rFonts w:asciiTheme="majorBidi" w:hAnsiTheme="majorBidi" w:cstheme="majorBidi"/>
          <w:sz w:val="24"/>
          <w:szCs w:val="24"/>
        </w:rPr>
        <w:t xml:space="preserve">, </w:t>
      </w:r>
      <w:hyperlink r:id="rId21" w:history="1">
        <w:r w:rsidR="00036880">
          <w:rPr>
            <w:rStyle w:val="Hyperlink"/>
            <w:rFonts w:asciiTheme="majorBidi" w:hAnsiTheme="majorBidi" w:cstheme="majorBidi"/>
            <w:sz w:val="24"/>
            <w:szCs w:val="24"/>
          </w:rPr>
          <w:t>lkscruggs@rti.org</w:t>
        </w:r>
      </w:hyperlink>
      <w:r w:rsidR="0052263A" w:rsidRPr="00E17151">
        <w:rPr>
          <w:rFonts w:asciiTheme="majorBidi" w:hAnsiTheme="majorBidi" w:cstheme="majorBidi"/>
          <w:sz w:val="24"/>
          <w:szCs w:val="24"/>
        </w:rPr>
        <w:t>).</w:t>
      </w:r>
    </w:p>
    <w:p w14:paraId="0B66DC44" w14:textId="77777777" w:rsidR="0052263A" w:rsidRDefault="0052263A" w:rsidP="0052263A">
      <w:pPr>
        <w:rPr>
          <w:rFonts w:asciiTheme="majorBidi" w:hAnsiTheme="majorBidi" w:cstheme="majorBidi"/>
          <w:sz w:val="24"/>
          <w:szCs w:val="24"/>
        </w:rPr>
      </w:pPr>
    </w:p>
    <w:p w14:paraId="61BB9740" w14:textId="77777777" w:rsidR="00DE1E9B" w:rsidRDefault="00CB03DD" w:rsidP="00664887">
      <w:pPr>
        <w:pStyle w:val="Heading2"/>
      </w:pPr>
      <w:bookmarkStart w:id="6" w:name="_Toc115440148"/>
      <w:r w:rsidRPr="00CB03DD">
        <w:t>Loggin</w:t>
      </w:r>
      <w:r>
        <w:t>g</w:t>
      </w:r>
      <w:r w:rsidRPr="00CB03DD">
        <w:t xml:space="preserve"> In</w:t>
      </w:r>
      <w:bookmarkEnd w:id="6"/>
    </w:p>
    <w:p w14:paraId="74A65C32" w14:textId="77777777" w:rsidR="008E3C73" w:rsidRPr="00CB03DD" w:rsidRDefault="008E3C73" w:rsidP="004E1066">
      <w:pPr>
        <w:rPr>
          <w:rFonts w:asciiTheme="majorBidi" w:hAnsiTheme="majorBidi" w:cstheme="majorBidi"/>
          <w:sz w:val="24"/>
          <w:szCs w:val="24"/>
          <w:u w:val="single"/>
        </w:rPr>
      </w:pPr>
    </w:p>
    <w:p w14:paraId="2D2BE439" w14:textId="68C47861" w:rsidR="00CB03DD" w:rsidRPr="00D6622A" w:rsidRDefault="00CB03DD">
      <w:pPr>
        <w:rPr>
          <w:sz w:val="24"/>
          <w:szCs w:val="24"/>
        </w:rPr>
      </w:pPr>
      <w:r w:rsidRPr="00D6622A">
        <w:rPr>
          <w:sz w:val="24"/>
          <w:szCs w:val="24"/>
        </w:rPr>
        <w:t>After you have been notified of approval</w:t>
      </w:r>
      <w:r w:rsidR="00324042">
        <w:rPr>
          <w:sz w:val="24"/>
          <w:szCs w:val="24"/>
        </w:rPr>
        <w:t xml:space="preserve"> to access </w:t>
      </w:r>
      <w:r w:rsidR="00B624E6">
        <w:rPr>
          <w:sz w:val="24"/>
          <w:szCs w:val="24"/>
        </w:rPr>
        <w:t xml:space="preserve">the </w:t>
      </w:r>
      <w:r w:rsidR="008572B3">
        <w:rPr>
          <w:sz w:val="24"/>
          <w:szCs w:val="24"/>
        </w:rPr>
        <w:t>RTI</w:t>
      </w:r>
      <w:r w:rsidR="00B624E6">
        <w:rPr>
          <w:sz w:val="24"/>
          <w:szCs w:val="24"/>
        </w:rPr>
        <w:t xml:space="preserve"> </w:t>
      </w:r>
      <w:r w:rsidR="00324042">
        <w:rPr>
          <w:sz w:val="24"/>
          <w:szCs w:val="24"/>
        </w:rPr>
        <w:t>CHARM</w:t>
      </w:r>
      <w:r w:rsidR="00B624E6">
        <w:rPr>
          <w:sz w:val="24"/>
          <w:szCs w:val="24"/>
        </w:rPr>
        <w:t xml:space="preserve"> tool</w:t>
      </w:r>
      <w:r w:rsidR="00324042">
        <w:rPr>
          <w:sz w:val="24"/>
          <w:szCs w:val="24"/>
        </w:rPr>
        <w:t xml:space="preserve">, use your registered username and password to log in to </w:t>
      </w:r>
      <w:r w:rsidR="00B624E6">
        <w:rPr>
          <w:sz w:val="24"/>
          <w:szCs w:val="24"/>
        </w:rPr>
        <w:t xml:space="preserve">the </w:t>
      </w:r>
      <w:r w:rsidR="008572B3">
        <w:rPr>
          <w:sz w:val="24"/>
          <w:szCs w:val="24"/>
        </w:rPr>
        <w:t>RTI</w:t>
      </w:r>
      <w:r w:rsidR="00B624E6">
        <w:rPr>
          <w:sz w:val="24"/>
          <w:szCs w:val="24"/>
        </w:rPr>
        <w:t xml:space="preserve"> </w:t>
      </w:r>
      <w:r w:rsidR="00324042">
        <w:rPr>
          <w:sz w:val="24"/>
          <w:szCs w:val="24"/>
        </w:rPr>
        <w:t>CHARM</w:t>
      </w:r>
      <w:r w:rsidR="00B624E6">
        <w:rPr>
          <w:sz w:val="24"/>
          <w:szCs w:val="24"/>
        </w:rPr>
        <w:t xml:space="preserve"> tool</w:t>
      </w:r>
      <w:r w:rsidR="00324042">
        <w:rPr>
          <w:sz w:val="24"/>
          <w:szCs w:val="24"/>
        </w:rPr>
        <w:t xml:space="preserve"> (</w:t>
      </w:r>
      <w:hyperlink r:id="rId22" w:history="1">
        <w:r w:rsidR="008A0555" w:rsidRPr="00E3273A">
          <w:rPr>
            <w:rStyle w:val="Hyperlink"/>
            <w:sz w:val="24"/>
            <w:szCs w:val="24"/>
          </w:rPr>
          <w:t>https://rti-charm.rti.org/</w:t>
        </w:r>
      </w:hyperlink>
      <w:r w:rsidR="008A0555">
        <w:rPr>
          <w:sz w:val="24"/>
          <w:szCs w:val="24"/>
        </w:rPr>
        <w:t>).</w:t>
      </w:r>
    </w:p>
    <w:p w14:paraId="07DF3481" w14:textId="77777777" w:rsidR="00CB03DD" w:rsidRPr="00CB03DD" w:rsidRDefault="00CB03DD" w:rsidP="004E1066">
      <w:pPr>
        <w:rPr>
          <w:sz w:val="28"/>
          <w:szCs w:val="28"/>
        </w:rPr>
      </w:pPr>
    </w:p>
    <w:p w14:paraId="7A70F8B2" w14:textId="77777777" w:rsidR="00E17151" w:rsidRPr="00E17151" w:rsidRDefault="00E17151" w:rsidP="00664887">
      <w:pPr>
        <w:pStyle w:val="Heading2"/>
      </w:pPr>
      <w:bookmarkStart w:id="7" w:name="_Hlk115264689"/>
      <w:bookmarkStart w:id="8" w:name="_Toc115440149"/>
      <w:r w:rsidRPr="00E17151">
        <w:t>Recommended Internet Browser</w:t>
      </w:r>
      <w:bookmarkEnd w:id="8"/>
    </w:p>
    <w:p w14:paraId="5B01CB62" w14:textId="77777777" w:rsidR="00E17151" w:rsidRPr="00E17151" w:rsidRDefault="00E17151" w:rsidP="00E17151">
      <w:pPr>
        <w:rPr>
          <w:rFonts w:asciiTheme="majorBidi" w:hAnsiTheme="majorBidi" w:cstheme="majorBidi"/>
          <w:sz w:val="24"/>
          <w:szCs w:val="24"/>
        </w:rPr>
      </w:pPr>
    </w:p>
    <w:p w14:paraId="6EE45F37" w14:textId="7675F9C8" w:rsidR="00DC2833" w:rsidRDefault="004A0154" w:rsidP="005528B7">
      <w:pPr>
        <w:rPr>
          <w:rFonts w:asciiTheme="majorBidi" w:hAnsiTheme="majorBidi" w:cstheme="majorBidi"/>
          <w:sz w:val="24"/>
          <w:szCs w:val="24"/>
        </w:rPr>
      </w:pPr>
      <w:r>
        <w:rPr>
          <w:rFonts w:asciiTheme="majorBidi" w:hAnsiTheme="majorBidi" w:cstheme="majorBidi"/>
          <w:sz w:val="24"/>
          <w:szCs w:val="24"/>
        </w:rPr>
        <w:t xml:space="preserve">Although different browsers </w:t>
      </w:r>
      <w:r w:rsidR="00400F24">
        <w:rPr>
          <w:rFonts w:asciiTheme="majorBidi" w:hAnsiTheme="majorBidi" w:cstheme="majorBidi"/>
          <w:sz w:val="24"/>
          <w:szCs w:val="24"/>
        </w:rPr>
        <w:t xml:space="preserve">(e.g., </w:t>
      </w:r>
      <w:r w:rsidR="00E75957">
        <w:rPr>
          <w:rFonts w:asciiTheme="majorBidi" w:hAnsiTheme="majorBidi" w:cstheme="majorBidi"/>
          <w:sz w:val="24"/>
          <w:szCs w:val="24"/>
        </w:rPr>
        <w:t>Microsoft Edge</w:t>
      </w:r>
      <w:r w:rsidR="00400F24">
        <w:rPr>
          <w:rFonts w:asciiTheme="majorBidi" w:hAnsiTheme="majorBidi" w:cstheme="majorBidi"/>
          <w:sz w:val="24"/>
          <w:szCs w:val="24"/>
        </w:rPr>
        <w:t xml:space="preserve">, Google Chrome, Firefox) </w:t>
      </w:r>
      <w:r w:rsidR="005528B7">
        <w:rPr>
          <w:rFonts w:asciiTheme="majorBidi" w:hAnsiTheme="majorBidi" w:cstheme="majorBidi"/>
          <w:sz w:val="24"/>
          <w:szCs w:val="24"/>
        </w:rPr>
        <w:t>can</w:t>
      </w:r>
      <w:r>
        <w:rPr>
          <w:rFonts w:asciiTheme="majorBidi" w:hAnsiTheme="majorBidi" w:cstheme="majorBidi"/>
          <w:sz w:val="24"/>
          <w:szCs w:val="24"/>
        </w:rPr>
        <w:t xml:space="preserve"> be use</w:t>
      </w:r>
      <w:r w:rsidR="00DC2833">
        <w:rPr>
          <w:rFonts w:asciiTheme="majorBidi" w:hAnsiTheme="majorBidi" w:cstheme="majorBidi"/>
          <w:sz w:val="24"/>
          <w:szCs w:val="24"/>
        </w:rPr>
        <w:t>d</w:t>
      </w:r>
      <w:r>
        <w:rPr>
          <w:rFonts w:asciiTheme="majorBidi" w:hAnsiTheme="majorBidi" w:cstheme="majorBidi"/>
          <w:sz w:val="24"/>
          <w:szCs w:val="24"/>
        </w:rPr>
        <w:t xml:space="preserve">, </w:t>
      </w:r>
      <w:r w:rsidR="00B624E6">
        <w:rPr>
          <w:rFonts w:asciiTheme="majorBidi" w:hAnsiTheme="majorBidi" w:cstheme="majorBidi"/>
          <w:sz w:val="24"/>
          <w:szCs w:val="24"/>
        </w:rPr>
        <w:t xml:space="preserve">the </w:t>
      </w:r>
      <w:r w:rsidR="008572B3">
        <w:rPr>
          <w:sz w:val="24"/>
          <w:szCs w:val="24"/>
        </w:rPr>
        <w:t>RTI</w:t>
      </w:r>
      <w:r w:rsidR="00B624E6">
        <w:rPr>
          <w:sz w:val="24"/>
          <w:szCs w:val="24"/>
        </w:rPr>
        <w:t xml:space="preserve"> </w:t>
      </w:r>
      <w:r w:rsidR="00E17151" w:rsidRPr="00E17151">
        <w:rPr>
          <w:rFonts w:asciiTheme="majorBidi" w:hAnsiTheme="majorBidi" w:cstheme="majorBidi"/>
          <w:sz w:val="24"/>
          <w:szCs w:val="24"/>
        </w:rPr>
        <w:t xml:space="preserve">CHARM </w:t>
      </w:r>
      <w:r w:rsidR="00B624E6">
        <w:rPr>
          <w:rFonts w:asciiTheme="majorBidi" w:hAnsiTheme="majorBidi" w:cstheme="majorBidi"/>
          <w:sz w:val="24"/>
          <w:szCs w:val="24"/>
        </w:rPr>
        <w:t xml:space="preserve">tool </w:t>
      </w:r>
      <w:r w:rsidR="00DC2833">
        <w:rPr>
          <w:rFonts w:asciiTheme="majorBidi" w:hAnsiTheme="majorBidi" w:cstheme="majorBidi"/>
          <w:sz w:val="24"/>
          <w:szCs w:val="24"/>
        </w:rPr>
        <w:t xml:space="preserve">has been designed for and tested </w:t>
      </w:r>
      <w:r w:rsidR="005528B7">
        <w:rPr>
          <w:rFonts w:asciiTheme="majorBidi" w:hAnsiTheme="majorBidi" w:cstheme="majorBidi"/>
          <w:sz w:val="24"/>
          <w:szCs w:val="24"/>
        </w:rPr>
        <w:t>mor</w:t>
      </w:r>
      <w:r w:rsidR="00674054">
        <w:rPr>
          <w:rFonts w:asciiTheme="majorBidi" w:hAnsiTheme="majorBidi" w:cstheme="majorBidi"/>
          <w:sz w:val="24"/>
          <w:szCs w:val="24"/>
        </w:rPr>
        <w:t>e</w:t>
      </w:r>
      <w:r w:rsidR="005528B7">
        <w:rPr>
          <w:rFonts w:asciiTheme="majorBidi" w:hAnsiTheme="majorBidi" w:cstheme="majorBidi"/>
          <w:sz w:val="24"/>
          <w:szCs w:val="24"/>
        </w:rPr>
        <w:t xml:space="preserve"> thoroughly</w:t>
      </w:r>
      <w:r w:rsidR="00DC2833">
        <w:rPr>
          <w:rFonts w:asciiTheme="majorBidi" w:hAnsiTheme="majorBidi" w:cstheme="majorBidi"/>
          <w:sz w:val="24"/>
          <w:szCs w:val="24"/>
        </w:rPr>
        <w:t xml:space="preserve"> in </w:t>
      </w:r>
      <w:r w:rsidR="00DC2833" w:rsidRPr="00E17151">
        <w:rPr>
          <w:rFonts w:asciiTheme="majorBidi" w:hAnsiTheme="majorBidi" w:cstheme="majorBidi"/>
          <w:sz w:val="24"/>
          <w:szCs w:val="24"/>
        </w:rPr>
        <w:t>Internet Explorer</w:t>
      </w:r>
      <w:r w:rsidR="00DC2833">
        <w:rPr>
          <w:rFonts w:asciiTheme="majorBidi" w:hAnsiTheme="majorBidi" w:cstheme="majorBidi"/>
          <w:sz w:val="24"/>
          <w:szCs w:val="24"/>
        </w:rPr>
        <w:t xml:space="preserve">. Therefore, we recommend using a recent version of Internet Explorer. </w:t>
      </w:r>
    </w:p>
    <w:bookmarkEnd w:id="7"/>
    <w:p w14:paraId="25799983" w14:textId="11FCA9ED" w:rsidR="005528B7" w:rsidRDefault="00D207B3" w:rsidP="00E17151">
      <w:pPr>
        <w:rPr>
          <w:rFonts w:asciiTheme="majorBidi" w:hAnsiTheme="majorBidi" w:cstheme="majorBidi"/>
          <w:sz w:val="24"/>
          <w:szCs w:val="24"/>
          <w:u w:val="single"/>
        </w:rPr>
      </w:pPr>
      <w:r>
        <w:rPr>
          <w:rFonts w:asciiTheme="majorBidi" w:hAnsiTheme="majorBidi" w:cstheme="majorBidi"/>
          <w:sz w:val="24"/>
          <w:szCs w:val="24"/>
          <w:u w:val="single"/>
        </w:rPr>
        <w:t xml:space="preserve">                                                                          </w:t>
      </w:r>
    </w:p>
    <w:p w14:paraId="4502EB31" w14:textId="77777777" w:rsidR="00E17151" w:rsidRPr="00E17151" w:rsidRDefault="00E17151" w:rsidP="00664887">
      <w:pPr>
        <w:pStyle w:val="Heading2"/>
      </w:pPr>
      <w:bookmarkStart w:id="9" w:name="_Hlk115264717"/>
      <w:bookmarkStart w:id="10" w:name="_Toc115440150"/>
      <w:r w:rsidRPr="00E17151">
        <w:t>Session Time Out</w:t>
      </w:r>
      <w:bookmarkEnd w:id="10"/>
    </w:p>
    <w:p w14:paraId="1C057DE9" w14:textId="77777777" w:rsidR="00E17151" w:rsidRPr="00E17151" w:rsidRDefault="00E17151" w:rsidP="00E17151">
      <w:pPr>
        <w:rPr>
          <w:rFonts w:asciiTheme="majorBidi" w:hAnsiTheme="majorBidi" w:cstheme="majorBidi"/>
          <w:sz w:val="24"/>
          <w:szCs w:val="24"/>
        </w:rPr>
      </w:pPr>
    </w:p>
    <w:p w14:paraId="19BC1596" w14:textId="4723084B" w:rsidR="00E17151" w:rsidRDefault="00B624E6" w:rsidP="00BF0652">
      <w:pPr>
        <w:rPr>
          <w:rFonts w:asciiTheme="majorBidi" w:hAnsiTheme="majorBidi" w:cstheme="majorBidi"/>
          <w:sz w:val="24"/>
          <w:szCs w:val="24"/>
        </w:rPr>
      </w:pPr>
      <w:r>
        <w:rPr>
          <w:sz w:val="24"/>
          <w:szCs w:val="24"/>
        </w:rPr>
        <w:t xml:space="preserve">The </w:t>
      </w:r>
      <w:r w:rsidR="008572B3">
        <w:rPr>
          <w:sz w:val="24"/>
          <w:szCs w:val="24"/>
        </w:rPr>
        <w:t>RTI</w:t>
      </w:r>
      <w:r>
        <w:rPr>
          <w:sz w:val="24"/>
          <w:szCs w:val="24"/>
        </w:rPr>
        <w:t xml:space="preserve"> </w:t>
      </w:r>
      <w:r w:rsidR="00E17151" w:rsidRPr="00E17151">
        <w:rPr>
          <w:rFonts w:asciiTheme="majorBidi" w:hAnsiTheme="majorBidi" w:cstheme="majorBidi"/>
          <w:sz w:val="24"/>
          <w:szCs w:val="24"/>
        </w:rPr>
        <w:t xml:space="preserve">CHARM </w:t>
      </w:r>
      <w:r>
        <w:rPr>
          <w:rFonts w:asciiTheme="majorBidi" w:hAnsiTheme="majorBidi" w:cstheme="majorBidi"/>
          <w:sz w:val="24"/>
          <w:szCs w:val="24"/>
        </w:rPr>
        <w:t xml:space="preserve">tool </w:t>
      </w:r>
      <w:r w:rsidR="00E17151" w:rsidRPr="00E17151">
        <w:rPr>
          <w:rFonts w:asciiTheme="majorBidi" w:hAnsiTheme="majorBidi" w:cstheme="majorBidi"/>
          <w:sz w:val="24"/>
          <w:szCs w:val="24"/>
        </w:rPr>
        <w:t xml:space="preserve">is set to time out after </w:t>
      </w:r>
      <w:r w:rsidR="00E75957">
        <w:rPr>
          <w:rFonts w:asciiTheme="majorBidi" w:hAnsiTheme="majorBidi" w:cstheme="majorBidi"/>
          <w:sz w:val="24"/>
          <w:szCs w:val="24"/>
        </w:rPr>
        <w:t>8 hours</w:t>
      </w:r>
      <w:r w:rsidR="00E17151" w:rsidRPr="00E17151">
        <w:rPr>
          <w:rFonts w:asciiTheme="majorBidi" w:hAnsiTheme="majorBidi" w:cstheme="majorBidi"/>
          <w:sz w:val="24"/>
          <w:szCs w:val="24"/>
        </w:rPr>
        <w:t xml:space="preserve"> of inactivity.</w:t>
      </w:r>
      <w:r w:rsidR="005528B7">
        <w:rPr>
          <w:rFonts w:asciiTheme="majorBidi" w:hAnsiTheme="majorBidi" w:cstheme="majorBidi"/>
          <w:sz w:val="24"/>
          <w:szCs w:val="24"/>
        </w:rPr>
        <w:t xml:space="preserve"> If </w:t>
      </w:r>
      <w:r>
        <w:rPr>
          <w:rFonts w:asciiTheme="majorBidi" w:hAnsiTheme="majorBidi" w:cstheme="majorBidi"/>
          <w:sz w:val="24"/>
          <w:szCs w:val="24"/>
        </w:rPr>
        <w:t xml:space="preserve">the </w:t>
      </w:r>
      <w:r w:rsidR="008572B3">
        <w:rPr>
          <w:sz w:val="24"/>
          <w:szCs w:val="24"/>
        </w:rPr>
        <w:t>RTI</w:t>
      </w:r>
      <w:r>
        <w:rPr>
          <w:sz w:val="24"/>
          <w:szCs w:val="24"/>
        </w:rPr>
        <w:t xml:space="preserve"> </w:t>
      </w:r>
      <w:r w:rsidR="005528B7">
        <w:rPr>
          <w:rFonts w:asciiTheme="majorBidi" w:hAnsiTheme="majorBidi" w:cstheme="majorBidi"/>
          <w:sz w:val="24"/>
          <w:szCs w:val="24"/>
        </w:rPr>
        <w:t>CHARM</w:t>
      </w:r>
      <w:r>
        <w:rPr>
          <w:sz w:val="24"/>
          <w:szCs w:val="24"/>
        </w:rPr>
        <w:t xml:space="preserve"> tool</w:t>
      </w:r>
      <w:r w:rsidR="005528B7">
        <w:rPr>
          <w:rFonts w:asciiTheme="majorBidi" w:hAnsiTheme="majorBidi" w:cstheme="majorBidi"/>
          <w:sz w:val="24"/>
          <w:szCs w:val="24"/>
        </w:rPr>
        <w:t xml:space="preserve"> times out </w:t>
      </w:r>
      <w:r w:rsidR="00A222F0">
        <w:rPr>
          <w:rFonts w:asciiTheme="majorBidi" w:hAnsiTheme="majorBidi" w:cstheme="majorBidi"/>
          <w:sz w:val="24"/>
          <w:szCs w:val="24"/>
        </w:rPr>
        <w:t xml:space="preserve">during a session, </w:t>
      </w:r>
      <w:r w:rsidR="005528B7">
        <w:rPr>
          <w:rFonts w:asciiTheme="majorBidi" w:hAnsiTheme="majorBidi" w:cstheme="majorBidi"/>
          <w:sz w:val="24"/>
          <w:szCs w:val="24"/>
        </w:rPr>
        <w:t>simply log in again.</w:t>
      </w:r>
    </w:p>
    <w:bookmarkEnd w:id="9"/>
    <w:p w14:paraId="19DFAAB8" w14:textId="34A505FF" w:rsidR="00220E8E" w:rsidRDefault="00220E8E" w:rsidP="00BF0652">
      <w:pPr>
        <w:rPr>
          <w:rFonts w:asciiTheme="majorBidi" w:hAnsiTheme="majorBidi" w:cstheme="majorBidi"/>
          <w:sz w:val="24"/>
          <w:szCs w:val="24"/>
        </w:rPr>
      </w:pPr>
    </w:p>
    <w:p w14:paraId="66DBF832" w14:textId="77777777" w:rsidR="00391C5C" w:rsidRDefault="00391C5C" w:rsidP="00BF0652">
      <w:pPr>
        <w:rPr>
          <w:rFonts w:asciiTheme="majorBidi" w:hAnsiTheme="majorBidi" w:cstheme="majorBidi"/>
          <w:sz w:val="24"/>
          <w:szCs w:val="24"/>
          <w:u w:val="single"/>
        </w:rPr>
      </w:pPr>
    </w:p>
    <w:p w14:paraId="2B67D8D5" w14:textId="77777777" w:rsidR="00391C5C" w:rsidRDefault="00391C5C" w:rsidP="00BF0652">
      <w:pPr>
        <w:rPr>
          <w:rFonts w:asciiTheme="majorBidi" w:hAnsiTheme="majorBidi" w:cstheme="majorBidi"/>
          <w:sz w:val="24"/>
          <w:szCs w:val="24"/>
          <w:u w:val="single"/>
        </w:rPr>
      </w:pPr>
    </w:p>
    <w:p w14:paraId="05528DA2" w14:textId="77777777" w:rsidR="00391C5C" w:rsidRDefault="00391C5C" w:rsidP="00BF0652">
      <w:pPr>
        <w:rPr>
          <w:rFonts w:asciiTheme="majorBidi" w:hAnsiTheme="majorBidi" w:cstheme="majorBidi"/>
          <w:sz w:val="24"/>
          <w:szCs w:val="24"/>
          <w:u w:val="single"/>
        </w:rPr>
      </w:pPr>
    </w:p>
    <w:p w14:paraId="4848C6C8" w14:textId="77777777" w:rsidR="00391C5C" w:rsidRDefault="00391C5C" w:rsidP="00BF0652">
      <w:pPr>
        <w:rPr>
          <w:rFonts w:asciiTheme="majorBidi" w:hAnsiTheme="majorBidi" w:cstheme="majorBidi"/>
          <w:sz w:val="24"/>
          <w:szCs w:val="24"/>
          <w:u w:val="single"/>
        </w:rPr>
      </w:pPr>
    </w:p>
    <w:p w14:paraId="0A34396D" w14:textId="77777777" w:rsidR="00391C5C" w:rsidRDefault="00391C5C" w:rsidP="00BF0652">
      <w:pPr>
        <w:rPr>
          <w:rFonts w:asciiTheme="majorBidi" w:hAnsiTheme="majorBidi" w:cstheme="majorBidi"/>
          <w:sz w:val="24"/>
          <w:szCs w:val="24"/>
          <w:u w:val="single"/>
        </w:rPr>
      </w:pPr>
    </w:p>
    <w:p w14:paraId="5A1C26B0" w14:textId="77777777" w:rsidR="00391C5C" w:rsidRDefault="00391C5C" w:rsidP="00BF0652">
      <w:pPr>
        <w:rPr>
          <w:rFonts w:asciiTheme="majorBidi" w:hAnsiTheme="majorBidi" w:cstheme="majorBidi"/>
          <w:sz w:val="24"/>
          <w:szCs w:val="24"/>
          <w:u w:val="single"/>
        </w:rPr>
      </w:pPr>
    </w:p>
    <w:p w14:paraId="2F16374D" w14:textId="77777777" w:rsidR="00391C5C" w:rsidRDefault="00391C5C" w:rsidP="00BF0652">
      <w:pPr>
        <w:rPr>
          <w:rFonts w:asciiTheme="majorBidi" w:hAnsiTheme="majorBidi" w:cstheme="majorBidi"/>
          <w:sz w:val="24"/>
          <w:szCs w:val="24"/>
          <w:u w:val="single"/>
        </w:rPr>
      </w:pPr>
    </w:p>
    <w:p w14:paraId="75EC2F97" w14:textId="77777777" w:rsidR="00391C5C" w:rsidRDefault="00391C5C" w:rsidP="00BF0652">
      <w:pPr>
        <w:rPr>
          <w:rFonts w:asciiTheme="majorBidi" w:hAnsiTheme="majorBidi" w:cstheme="majorBidi"/>
          <w:sz w:val="24"/>
          <w:szCs w:val="24"/>
          <w:u w:val="single"/>
        </w:rPr>
      </w:pPr>
    </w:p>
    <w:p w14:paraId="46163731" w14:textId="77777777" w:rsidR="00391C5C" w:rsidRDefault="00391C5C" w:rsidP="00BF0652">
      <w:pPr>
        <w:rPr>
          <w:rFonts w:asciiTheme="majorBidi" w:hAnsiTheme="majorBidi" w:cstheme="majorBidi"/>
          <w:sz w:val="24"/>
          <w:szCs w:val="24"/>
          <w:u w:val="single"/>
        </w:rPr>
      </w:pPr>
    </w:p>
    <w:p w14:paraId="39E3E778" w14:textId="00EAADB2" w:rsidR="00220E8E" w:rsidRPr="00220E8E" w:rsidRDefault="00220E8E" w:rsidP="00BF0652">
      <w:pPr>
        <w:rPr>
          <w:rFonts w:asciiTheme="majorBidi" w:hAnsiTheme="majorBidi" w:cstheme="majorBidi"/>
          <w:sz w:val="24"/>
          <w:szCs w:val="24"/>
          <w:u w:val="single"/>
        </w:rPr>
      </w:pPr>
      <w:r w:rsidRPr="00220E8E">
        <w:rPr>
          <w:rFonts w:asciiTheme="majorBidi" w:hAnsiTheme="majorBidi" w:cstheme="majorBidi"/>
          <w:sz w:val="24"/>
          <w:szCs w:val="24"/>
          <w:u w:val="single"/>
        </w:rPr>
        <w:lastRenderedPageBreak/>
        <w:t>RTI</w:t>
      </w:r>
      <w:r w:rsidR="00B624E6">
        <w:rPr>
          <w:rFonts w:asciiTheme="majorBidi" w:hAnsiTheme="majorBidi" w:cstheme="majorBidi"/>
          <w:sz w:val="24"/>
          <w:szCs w:val="24"/>
          <w:u w:val="single"/>
        </w:rPr>
        <w:t xml:space="preserve"> </w:t>
      </w:r>
      <w:r w:rsidRPr="00220E8E">
        <w:rPr>
          <w:rFonts w:asciiTheme="majorBidi" w:hAnsiTheme="majorBidi" w:cstheme="majorBidi"/>
          <w:sz w:val="24"/>
          <w:szCs w:val="24"/>
          <w:u w:val="single"/>
        </w:rPr>
        <w:t xml:space="preserve">CHARM </w:t>
      </w:r>
      <w:r w:rsidR="00B624E6">
        <w:rPr>
          <w:rFonts w:asciiTheme="majorBidi" w:hAnsiTheme="majorBidi" w:cstheme="majorBidi"/>
          <w:sz w:val="24"/>
          <w:szCs w:val="24"/>
          <w:u w:val="single"/>
        </w:rPr>
        <w:t xml:space="preserve">Tool </w:t>
      </w:r>
      <w:r w:rsidRPr="00220E8E">
        <w:rPr>
          <w:rFonts w:asciiTheme="majorBidi" w:hAnsiTheme="majorBidi" w:cstheme="majorBidi"/>
          <w:sz w:val="24"/>
          <w:szCs w:val="24"/>
          <w:u w:val="single"/>
        </w:rPr>
        <w:t>Tabs</w:t>
      </w:r>
    </w:p>
    <w:p w14:paraId="101CBAF7" w14:textId="4254D728" w:rsidR="00220E8E" w:rsidRDefault="00220E8E" w:rsidP="00F50007">
      <w:pPr>
        <w:pStyle w:val="NormalWeb"/>
        <w:spacing w:before="0" w:beforeAutospacing="0" w:after="0" w:afterAutospacing="0"/>
        <w:rPr>
          <w:rFonts w:asciiTheme="majorBidi" w:hAnsiTheme="majorBidi" w:cstheme="majorBidi"/>
        </w:rPr>
      </w:pPr>
      <w:r>
        <w:rPr>
          <w:rFonts w:asciiTheme="majorBidi" w:hAnsiTheme="majorBidi" w:cstheme="majorBidi"/>
        </w:rPr>
        <w:t xml:space="preserve">There are </w:t>
      </w:r>
      <w:r w:rsidR="0007356F">
        <w:rPr>
          <w:rFonts w:asciiTheme="majorBidi" w:hAnsiTheme="majorBidi" w:cstheme="majorBidi"/>
        </w:rPr>
        <w:t xml:space="preserve">11 </w:t>
      </w:r>
      <w:r w:rsidR="001256EC">
        <w:rPr>
          <w:rFonts w:asciiTheme="majorBidi" w:hAnsiTheme="majorBidi" w:cstheme="majorBidi"/>
        </w:rPr>
        <w:t xml:space="preserve">main </w:t>
      </w:r>
      <w:r>
        <w:rPr>
          <w:rFonts w:asciiTheme="majorBidi" w:hAnsiTheme="majorBidi" w:cstheme="majorBidi"/>
        </w:rPr>
        <w:t xml:space="preserve">tabs within </w:t>
      </w:r>
      <w:r w:rsidR="00F50392">
        <w:rPr>
          <w:rFonts w:asciiTheme="majorBidi" w:hAnsiTheme="majorBidi" w:cstheme="majorBidi"/>
        </w:rPr>
        <w:t xml:space="preserve">the </w:t>
      </w:r>
      <w:r>
        <w:rPr>
          <w:rFonts w:asciiTheme="majorBidi" w:hAnsiTheme="majorBidi" w:cstheme="majorBidi"/>
        </w:rPr>
        <w:t>RTI</w:t>
      </w:r>
      <w:r w:rsidR="00F50392">
        <w:rPr>
          <w:rFonts w:asciiTheme="majorBidi" w:hAnsiTheme="majorBidi" w:cstheme="majorBidi"/>
        </w:rPr>
        <w:t xml:space="preserve"> </w:t>
      </w:r>
      <w:r>
        <w:rPr>
          <w:rFonts w:asciiTheme="majorBidi" w:hAnsiTheme="majorBidi" w:cstheme="majorBidi"/>
        </w:rPr>
        <w:t xml:space="preserve">CHARM </w:t>
      </w:r>
      <w:r w:rsidR="00F50392">
        <w:rPr>
          <w:rFonts w:asciiTheme="majorBidi" w:hAnsiTheme="majorBidi" w:cstheme="majorBidi"/>
        </w:rPr>
        <w:t xml:space="preserve">tool </w:t>
      </w:r>
      <w:r w:rsidR="001256EC">
        <w:rPr>
          <w:rFonts w:asciiTheme="majorBidi" w:hAnsiTheme="majorBidi" w:cstheme="majorBidi"/>
        </w:rPr>
        <w:t xml:space="preserve">that all users </w:t>
      </w:r>
      <w:r w:rsidR="007A6EE9">
        <w:rPr>
          <w:rFonts w:asciiTheme="majorBidi" w:hAnsiTheme="majorBidi" w:cstheme="majorBidi"/>
        </w:rPr>
        <w:t>have access to. U</w:t>
      </w:r>
      <w:r w:rsidR="00F50007" w:rsidRPr="0055624D">
        <w:rPr>
          <w:rFonts w:asciiTheme="majorBidi" w:hAnsiTheme="majorBidi" w:cstheme="majorBidi"/>
        </w:rPr>
        <w:t xml:space="preserve">se the tabs </w:t>
      </w:r>
      <w:r w:rsidR="00F50007">
        <w:rPr>
          <w:rFonts w:asciiTheme="majorBidi" w:hAnsiTheme="majorBidi" w:cstheme="majorBidi"/>
        </w:rPr>
        <w:t>at the top of the page to navigate</w:t>
      </w:r>
      <w:r w:rsidR="00F50007" w:rsidRPr="0055624D">
        <w:rPr>
          <w:rFonts w:asciiTheme="majorBidi" w:hAnsiTheme="majorBidi" w:cstheme="majorBidi"/>
        </w:rPr>
        <w:t xml:space="preserve"> </w:t>
      </w:r>
      <w:r w:rsidR="00F50392">
        <w:rPr>
          <w:rFonts w:asciiTheme="majorBidi" w:hAnsiTheme="majorBidi" w:cstheme="majorBidi"/>
        </w:rPr>
        <w:t xml:space="preserve">the </w:t>
      </w:r>
      <w:r w:rsidR="00F50007">
        <w:t>RTI</w:t>
      </w:r>
      <w:r w:rsidR="00F50392">
        <w:t xml:space="preserve"> </w:t>
      </w:r>
      <w:r w:rsidR="00F50007" w:rsidRPr="005C3C72">
        <w:rPr>
          <w:rFonts w:asciiTheme="majorBidi" w:hAnsiTheme="majorBidi" w:cstheme="majorBidi"/>
        </w:rPr>
        <w:t>CHARM</w:t>
      </w:r>
      <w:r w:rsidR="00F50392">
        <w:t xml:space="preserve"> tool</w:t>
      </w:r>
      <w:r w:rsidR="007A6EE9">
        <w:rPr>
          <w:rFonts w:asciiTheme="majorBidi" w:hAnsiTheme="majorBidi" w:cstheme="majorBidi"/>
        </w:rPr>
        <w:t>.</w:t>
      </w:r>
    </w:p>
    <w:p w14:paraId="4485B1B4" w14:textId="4D689C28" w:rsidR="007A6EE9" w:rsidRDefault="007A6EE9" w:rsidP="00BF0652">
      <w:pPr>
        <w:rPr>
          <w:rFonts w:asciiTheme="majorBidi" w:hAnsiTheme="majorBidi" w:cstheme="majorBidi"/>
          <w:sz w:val="24"/>
          <w:szCs w:val="24"/>
        </w:rPr>
      </w:pPr>
    </w:p>
    <w:p w14:paraId="413B9455" w14:textId="7EB6A774" w:rsidR="00C1083B" w:rsidRDefault="00C1083B" w:rsidP="00BF0652">
      <w:pPr>
        <w:rPr>
          <w:rFonts w:asciiTheme="majorBidi" w:hAnsiTheme="majorBidi" w:cstheme="majorBidi"/>
          <w:sz w:val="24"/>
          <w:szCs w:val="24"/>
        </w:rPr>
      </w:pPr>
      <w:r>
        <w:rPr>
          <w:noProof/>
        </w:rPr>
        <w:drawing>
          <wp:inline distT="0" distB="0" distL="0" distR="0" wp14:anchorId="40430746" wp14:editId="705CCD35">
            <wp:extent cx="5973108" cy="126682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6032829" cy="1279491"/>
                    </a:xfrm>
                    <a:prstGeom prst="rect">
                      <a:avLst/>
                    </a:prstGeom>
                  </pic:spPr>
                </pic:pic>
              </a:graphicData>
            </a:graphic>
          </wp:inline>
        </w:drawing>
      </w:r>
    </w:p>
    <w:p w14:paraId="5CC0B92C" w14:textId="77777777" w:rsidR="00C1083B" w:rsidRDefault="00C1083B" w:rsidP="00BF0652">
      <w:pPr>
        <w:rPr>
          <w:rFonts w:asciiTheme="majorBidi" w:hAnsiTheme="majorBidi" w:cstheme="majorBidi"/>
          <w:sz w:val="24"/>
          <w:szCs w:val="24"/>
        </w:rPr>
      </w:pPr>
    </w:p>
    <w:p w14:paraId="7BA71B34" w14:textId="5D502F1D" w:rsidR="007A6EE9" w:rsidRDefault="007A6EE9" w:rsidP="00BF0652">
      <w:pPr>
        <w:rPr>
          <w:rFonts w:asciiTheme="majorBidi" w:hAnsiTheme="majorBidi" w:cstheme="majorBidi"/>
          <w:sz w:val="24"/>
          <w:szCs w:val="24"/>
        </w:rPr>
      </w:pPr>
      <w:r>
        <w:rPr>
          <w:rFonts w:asciiTheme="majorBidi" w:hAnsiTheme="majorBidi" w:cstheme="majorBidi"/>
          <w:sz w:val="24"/>
          <w:szCs w:val="24"/>
        </w:rPr>
        <w:t xml:space="preserve">In addition, users with an Administrative role have access to </w:t>
      </w:r>
      <w:r w:rsidR="0007356F">
        <w:rPr>
          <w:rFonts w:asciiTheme="majorBidi" w:hAnsiTheme="majorBidi" w:cstheme="majorBidi"/>
          <w:sz w:val="24"/>
          <w:szCs w:val="24"/>
        </w:rPr>
        <w:t xml:space="preserve">three </w:t>
      </w:r>
      <w:r>
        <w:rPr>
          <w:rFonts w:asciiTheme="majorBidi" w:hAnsiTheme="majorBidi" w:cstheme="majorBidi"/>
          <w:sz w:val="24"/>
          <w:szCs w:val="24"/>
        </w:rPr>
        <w:t>additional tabs:</w:t>
      </w:r>
    </w:p>
    <w:p w14:paraId="3E846C78" w14:textId="77777777" w:rsidR="00C1083B" w:rsidRDefault="00C1083B" w:rsidP="00BF0652">
      <w:pPr>
        <w:rPr>
          <w:rFonts w:asciiTheme="majorBidi" w:hAnsiTheme="majorBidi" w:cstheme="majorBidi"/>
          <w:sz w:val="24"/>
          <w:szCs w:val="24"/>
        </w:rPr>
      </w:pPr>
    </w:p>
    <w:p w14:paraId="2A5697C8" w14:textId="30E5B7FA" w:rsidR="007A6EE9" w:rsidRDefault="00C1083B" w:rsidP="00BF0652">
      <w:pPr>
        <w:rPr>
          <w:rFonts w:asciiTheme="majorBidi" w:hAnsiTheme="majorBidi" w:cstheme="majorBidi"/>
          <w:sz w:val="24"/>
          <w:szCs w:val="24"/>
        </w:rPr>
      </w:pPr>
      <w:r>
        <w:rPr>
          <w:noProof/>
        </w:rPr>
        <mc:AlternateContent>
          <mc:Choice Requires="wps">
            <w:drawing>
              <wp:anchor distT="0" distB="0" distL="114300" distR="114300" simplePos="0" relativeHeight="251707392" behindDoc="0" locked="0" layoutInCell="1" allowOverlap="1" wp14:anchorId="47B2AC5D" wp14:editId="0A61A801">
                <wp:simplePos x="0" y="0"/>
                <wp:positionH relativeFrom="margin">
                  <wp:posOffset>2514601</wp:posOffset>
                </wp:positionH>
                <wp:positionV relativeFrom="paragraph">
                  <wp:posOffset>1060450</wp:posOffset>
                </wp:positionV>
                <wp:extent cx="2857500" cy="276225"/>
                <wp:effectExtent l="0" t="0" r="19050" b="28575"/>
                <wp:wrapNone/>
                <wp:docPr id="18" name="Rectangle: Rounded Corners 18"/>
                <wp:cNvGraphicFramePr/>
                <a:graphic xmlns:a="http://schemas.openxmlformats.org/drawingml/2006/main">
                  <a:graphicData uri="http://schemas.microsoft.com/office/word/2010/wordprocessingShape">
                    <wps:wsp>
                      <wps:cNvSpPr/>
                      <wps:spPr>
                        <a:xfrm>
                          <a:off x="0" y="0"/>
                          <a:ext cx="2857500" cy="276225"/>
                        </a:xfrm>
                        <a:prstGeom prst="roundRect">
                          <a:avLst>
                            <a:gd name="adj" fmla="val 5000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9A630" id="Rectangle: Rounded Corners 18" o:spid="_x0000_s1026" style="position:absolute;margin-left:198pt;margin-top:83.5pt;width:225pt;height:21.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" filled="f" strokecolor="red" strokeweight="2pt">
                <w10:wrap anchorx="margin"/>
              </v:roundrect>
            </w:pict>
          </mc:Fallback>
        </mc:AlternateContent>
      </w:r>
      <w:r>
        <w:rPr>
          <w:noProof/>
        </w:rPr>
        <w:drawing>
          <wp:inline distT="0" distB="0" distL="0" distR="0" wp14:anchorId="330725B4" wp14:editId="2FA89C64">
            <wp:extent cx="5961967" cy="13144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5972907" cy="1316862"/>
                    </a:xfrm>
                    <a:prstGeom prst="rect">
                      <a:avLst/>
                    </a:prstGeom>
                  </pic:spPr>
                </pic:pic>
              </a:graphicData>
            </a:graphic>
          </wp:inline>
        </w:drawing>
      </w:r>
    </w:p>
    <w:p w14:paraId="77CFCA62" w14:textId="77777777" w:rsidR="00C1083B" w:rsidRDefault="00C1083B" w:rsidP="00BF0652">
      <w:pPr>
        <w:rPr>
          <w:rFonts w:asciiTheme="majorBidi" w:hAnsiTheme="majorBidi" w:cstheme="majorBidi"/>
          <w:sz w:val="24"/>
          <w:szCs w:val="24"/>
        </w:rPr>
      </w:pPr>
    </w:p>
    <w:p w14:paraId="00E73364" w14:textId="1EDF6D6C" w:rsidR="00220E8E" w:rsidRDefault="007A6EE9" w:rsidP="00BF0652">
      <w:pPr>
        <w:rPr>
          <w:rFonts w:asciiTheme="majorBidi" w:hAnsiTheme="majorBidi" w:cstheme="majorBidi"/>
          <w:sz w:val="24"/>
          <w:szCs w:val="24"/>
        </w:rPr>
      </w:pPr>
      <w:r>
        <w:rPr>
          <w:rFonts w:asciiTheme="majorBidi" w:hAnsiTheme="majorBidi" w:cstheme="majorBidi"/>
          <w:sz w:val="24"/>
          <w:szCs w:val="24"/>
        </w:rPr>
        <w:t xml:space="preserve">Individual tabs are described further in sections below. </w:t>
      </w:r>
      <w:r w:rsidR="00220E8E">
        <w:rPr>
          <w:rFonts w:asciiTheme="majorBidi" w:hAnsiTheme="majorBidi" w:cstheme="majorBidi"/>
          <w:sz w:val="24"/>
          <w:szCs w:val="24"/>
        </w:rPr>
        <w:t xml:space="preserve"> </w:t>
      </w:r>
    </w:p>
    <w:p w14:paraId="2A7FC945" w14:textId="77777777" w:rsidR="00220E8E" w:rsidRPr="00E17151" w:rsidRDefault="00220E8E" w:rsidP="00BF0652">
      <w:pPr>
        <w:rPr>
          <w:rFonts w:asciiTheme="majorBidi" w:hAnsiTheme="majorBidi" w:cstheme="majorBidi"/>
          <w:sz w:val="24"/>
          <w:szCs w:val="24"/>
        </w:rPr>
      </w:pPr>
    </w:p>
    <w:p w14:paraId="5F94C8F9" w14:textId="6A490FC6" w:rsidR="00DE1E9B" w:rsidRDefault="00DE1E9B" w:rsidP="00E17151">
      <w:pPr>
        <w:rPr>
          <w:b/>
          <w:bCs/>
          <w:sz w:val="28"/>
          <w:szCs w:val="28"/>
        </w:rPr>
      </w:pPr>
      <w:r>
        <w:rPr>
          <w:b/>
          <w:bCs/>
          <w:sz w:val="28"/>
          <w:szCs w:val="28"/>
        </w:rPr>
        <w:br w:type="page"/>
      </w:r>
    </w:p>
    <w:p w14:paraId="69EEDC1C" w14:textId="74708BF9" w:rsidR="00EA5F2B" w:rsidRPr="00EA5F2B" w:rsidRDefault="00EA5F2B" w:rsidP="00C3775A">
      <w:pPr>
        <w:pStyle w:val="Heading1"/>
      </w:pPr>
      <w:bookmarkStart w:id="11" w:name="_Toc115440151"/>
      <w:r w:rsidRPr="00EA5F2B">
        <w:lastRenderedPageBreak/>
        <w:t>Projects</w:t>
      </w:r>
      <w:r w:rsidR="00361CEF">
        <w:t xml:space="preserve"> Tab</w:t>
      </w:r>
      <w:bookmarkEnd w:id="11"/>
    </w:p>
    <w:p w14:paraId="0B7F0E58" w14:textId="77777777" w:rsidR="007D128C" w:rsidRDefault="007D128C" w:rsidP="00EA5F2B">
      <w:pPr>
        <w:rPr>
          <w:b/>
          <w:bCs/>
          <w:sz w:val="28"/>
          <w:szCs w:val="28"/>
        </w:rPr>
      </w:pPr>
    </w:p>
    <w:p w14:paraId="3EC13180" w14:textId="05E42040" w:rsidR="00C1083B" w:rsidRDefault="000267CA" w:rsidP="008C396F">
      <w:pPr>
        <w:rPr>
          <w:rFonts w:asciiTheme="majorBidi" w:hAnsiTheme="majorBidi" w:cstheme="majorBidi"/>
          <w:sz w:val="24"/>
          <w:szCs w:val="24"/>
        </w:rPr>
      </w:pPr>
      <w:r w:rsidRPr="008E45DC">
        <w:rPr>
          <w:rFonts w:asciiTheme="majorBidi" w:hAnsiTheme="majorBidi" w:cstheme="majorBidi"/>
          <w:sz w:val="24"/>
          <w:szCs w:val="24"/>
        </w:rPr>
        <w:t>Once logged in</w:t>
      </w:r>
      <w:r w:rsidR="008C396F">
        <w:rPr>
          <w:rFonts w:asciiTheme="majorBidi" w:hAnsiTheme="majorBidi" w:cstheme="majorBidi"/>
          <w:sz w:val="24"/>
          <w:szCs w:val="24"/>
        </w:rPr>
        <w:t xml:space="preserve"> using your registered username and password</w:t>
      </w:r>
      <w:r w:rsidRPr="008E45DC">
        <w:rPr>
          <w:rFonts w:asciiTheme="majorBidi" w:hAnsiTheme="majorBidi" w:cstheme="majorBidi"/>
          <w:sz w:val="24"/>
          <w:szCs w:val="24"/>
        </w:rPr>
        <w:t xml:space="preserve">, you </w:t>
      </w:r>
      <w:r w:rsidR="008C396F">
        <w:rPr>
          <w:rFonts w:asciiTheme="majorBidi" w:hAnsiTheme="majorBidi" w:cstheme="majorBidi"/>
          <w:sz w:val="24"/>
          <w:szCs w:val="24"/>
        </w:rPr>
        <w:t xml:space="preserve">will see a list of projects you are approved to work on. </w:t>
      </w:r>
      <w:r w:rsidR="00C1083B">
        <w:rPr>
          <w:rFonts w:asciiTheme="majorBidi" w:hAnsiTheme="majorBidi" w:cstheme="majorBidi"/>
          <w:sz w:val="24"/>
          <w:szCs w:val="24"/>
        </w:rPr>
        <w:t>In order to be approved for a project, Project Administrators need to send a list of users they would like to add to their project to the RTI</w:t>
      </w:r>
      <w:r w:rsidR="00F50392">
        <w:rPr>
          <w:rFonts w:asciiTheme="majorBidi" w:hAnsiTheme="majorBidi" w:cstheme="majorBidi"/>
          <w:sz w:val="24"/>
          <w:szCs w:val="24"/>
        </w:rPr>
        <w:t xml:space="preserve"> </w:t>
      </w:r>
      <w:r w:rsidR="00C1083B">
        <w:rPr>
          <w:rFonts w:asciiTheme="majorBidi" w:hAnsiTheme="majorBidi" w:cstheme="majorBidi"/>
          <w:sz w:val="24"/>
          <w:szCs w:val="24"/>
        </w:rPr>
        <w:t xml:space="preserve">CHARM </w:t>
      </w:r>
      <w:r w:rsidR="00F50392">
        <w:rPr>
          <w:rFonts w:asciiTheme="majorBidi" w:hAnsiTheme="majorBidi" w:cstheme="majorBidi"/>
          <w:sz w:val="24"/>
          <w:szCs w:val="24"/>
        </w:rPr>
        <w:t xml:space="preserve">Tool </w:t>
      </w:r>
      <w:r w:rsidR="00C1083B">
        <w:rPr>
          <w:rFonts w:asciiTheme="majorBidi" w:hAnsiTheme="majorBidi" w:cstheme="majorBidi"/>
          <w:sz w:val="24"/>
          <w:szCs w:val="24"/>
        </w:rPr>
        <w:t>Coordinator. The Coordinator will add approved users to the project and provide them access based on the preference of the Project Administrator (read only, excerpter, summarizer/responder).</w:t>
      </w:r>
    </w:p>
    <w:p w14:paraId="0CF0A0B3" w14:textId="4E46578F" w:rsidR="00C1083B" w:rsidRDefault="00C1083B" w:rsidP="00C1083B">
      <w:pPr>
        <w:tabs>
          <w:tab w:val="left" w:pos="4080"/>
        </w:tabs>
        <w:rPr>
          <w:rFonts w:asciiTheme="majorBidi" w:hAnsiTheme="majorBidi" w:cstheme="majorBidi"/>
          <w:sz w:val="24"/>
          <w:szCs w:val="24"/>
        </w:rPr>
      </w:pPr>
    </w:p>
    <w:p w14:paraId="3600D6F4" w14:textId="5AF1E525" w:rsidR="00400F24" w:rsidRDefault="008C396F" w:rsidP="008C396F">
      <w:pPr>
        <w:rPr>
          <w:rFonts w:asciiTheme="majorBidi" w:hAnsiTheme="majorBidi" w:cstheme="majorBidi"/>
          <w:sz w:val="24"/>
          <w:szCs w:val="24"/>
        </w:rPr>
      </w:pPr>
      <w:r>
        <w:rPr>
          <w:rFonts w:asciiTheme="majorBidi" w:hAnsiTheme="majorBidi" w:cstheme="majorBidi"/>
          <w:sz w:val="24"/>
          <w:szCs w:val="24"/>
        </w:rPr>
        <w:t xml:space="preserve">Select the project you </w:t>
      </w:r>
      <w:r w:rsidR="000267CA" w:rsidRPr="008E45DC">
        <w:rPr>
          <w:rFonts w:asciiTheme="majorBidi" w:hAnsiTheme="majorBidi" w:cstheme="majorBidi"/>
          <w:sz w:val="24"/>
          <w:szCs w:val="24"/>
        </w:rPr>
        <w:t>are ready</w:t>
      </w:r>
      <w:r>
        <w:rPr>
          <w:rFonts w:asciiTheme="majorBidi" w:hAnsiTheme="majorBidi" w:cstheme="majorBidi"/>
          <w:sz w:val="24"/>
          <w:szCs w:val="24"/>
        </w:rPr>
        <w:t xml:space="preserve"> to work on. </w:t>
      </w:r>
    </w:p>
    <w:p w14:paraId="10D3C1A6" w14:textId="77777777" w:rsidR="000267CA" w:rsidRPr="008E45DC" w:rsidRDefault="000267CA" w:rsidP="000267CA">
      <w:pPr>
        <w:rPr>
          <w:rFonts w:asciiTheme="majorBidi" w:hAnsiTheme="majorBidi" w:cstheme="majorBidi"/>
          <w:sz w:val="24"/>
          <w:szCs w:val="24"/>
        </w:rPr>
      </w:pPr>
      <w:r w:rsidRPr="008E45DC">
        <w:rPr>
          <w:rFonts w:asciiTheme="majorBidi" w:hAnsiTheme="majorBidi" w:cstheme="majorBidi"/>
          <w:sz w:val="24"/>
          <w:szCs w:val="24"/>
        </w:rPr>
        <w:t> </w:t>
      </w:r>
    </w:p>
    <w:p w14:paraId="26B8C816" w14:textId="44BCF324" w:rsidR="000267CA" w:rsidRPr="000267CA" w:rsidRDefault="000267CA" w:rsidP="000267CA">
      <w:pPr>
        <w:rPr>
          <w:sz w:val="24"/>
          <w:szCs w:val="24"/>
        </w:rPr>
      </w:pPr>
      <w:r>
        <w:rPr>
          <w:noProof/>
          <w:sz w:val="24"/>
          <w:szCs w:val="24"/>
        </w:rPr>
        <w:drawing>
          <wp:inline distT="0" distB="0" distL="0" distR="0" wp14:anchorId="774534CD" wp14:editId="62C2F492">
            <wp:extent cx="5267325" cy="36859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67325" cy="3685952"/>
                    </a:xfrm>
                    <a:prstGeom prst="rect">
                      <a:avLst/>
                    </a:prstGeom>
                    <a:noFill/>
                    <a:ln>
                      <a:noFill/>
                    </a:ln>
                  </pic:spPr>
                </pic:pic>
              </a:graphicData>
            </a:graphic>
          </wp:inline>
        </w:drawing>
      </w:r>
    </w:p>
    <w:p w14:paraId="19E0B21C" w14:textId="77777777" w:rsidR="000267CA" w:rsidRPr="000267CA" w:rsidRDefault="000267CA" w:rsidP="000267CA">
      <w:pPr>
        <w:rPr>
          <w:rFonts w:ascii="Calibri" w:hAnsi="Calibri"/>
          <w:sz w:val="22"/>
          <w:szCs w:val="22"/>
        </w:rPr>
      </w:pPr>
      <w:r w:rsidRPr="000267CA">
        <w:rPr>
          <w:rFonts w:ascii="Calibri" w:hAnsi="Calibri"/>
          <w:sz w:val="22"/>
          <w:szCs w:val="22"/>
        </w:rPr>
        <w:t> </w:t>
      </w:r>
    </w:p>
    <w:p w14:paraId="5C1DA5E6" w14:textId="77777777" w:rsidR="007D128C" w:rsidRDefault="007D128C" w:rsidP="00EA5F2B">
      <w:pPr>
        <w:rPr>
          <w:b/>
          <w:bCs/>
          <w:sz w:val="28"/>
          <w:szCs w:val="28"/>
        </w:rPr>
      </w:pPr>
    </w:p>
    <w:p w14:paraId="78725E90" w14:textId="77777777" w:rsidR="008C396F" w:rsidRPr="008E45DC" w:rsidRDefault="008C396F" w:rsidP="008C396F">
      <w:pPr>
        <w:rPr>
          <w:rFonts w:asciiTheme="majorBidi" w:hAnsiTheme="majorBidi" w:cstheme="majorBidi"/>
          <w:sz w:val="24"/>
          <w:szCs w:val="24"/>
        </w:rPr>
      </w:pPr>
      <w:r>
        <w:rPr>
          <w:rFonts w:asciiTheme="majorBidi" w:hAnsiTheme="majorBidi" w:cstheme="majorBidi"/>
          <w:sz w:val="24"/>
          <w:szCs w:val="24"/>
        </w:rPr>
        <w:t xml:space="preserve">Most users will only be assigned to one project at a time.  However, if you need to switch between </w:t>
      </w:r>
      <w:r w:rsidRPr="008E45DC">
        <w:rPr>
          <w:rFonts w:asciiTheme="majorBidi" w:hAnsiTheme="majorBidi" w:cstheme="majorBidi"/>
          <w:sz w:val="24"/>
          <w:szCs w:val="24"/>
        </w:rPr>
        <w:t xml:space="preserve">projects, you must return to the Projects page and select </w:t>
      </w:r>
      <w:r w:rsidR="00A222F0">
        <w:rPr>
          <w:rFonts w:asciiTheme="majorBidi" w:hAnsiTheme="majorBidi" w:cstheme="majorBidi"/>
          <w:sz w:val="24"/>
          <w:szCs w:val="24"/>
        </w:rPr>
        <w:t xml:space="preserve">a different </w:t>
      </w:r>
      <w:r w:rsidRPr="008E45DC">
        <w:rPr>
          <w:rFonts w:asciiTheme="majorBidi" w:hAnsiTheme="majorBidi" w:cstheme="majorBidi"/>
          <w:sz w:val="24"/>
          <w:szCs w:val="24"/>
        </w:rPr>
        <w:t xml:space="preserve">project. </w:t>
      </w:r>
    </w:p>
    <w:p w14:paraId="56A2BDBC" w14:textId="77777777" w:rsidR="00F256ED" w:rsidRDefault="00F256ED">
      <w:pPr>
        <w:rPr>
          <w:b/>
          <w:bCs/>
          <w:sz w:val="28"/>
          <w:szCs w:val="28"/>
        </w:rPr>
      </w:pPr>
      <w:r>
        <w:rPr>
          <w:b/>
          <w:bCs/>
          <w:sz w:val="28"/>
          <w:szCs w:val="28"/>
        </w:rPr>
        <w:br w:type="page"/>
      </w:r>
    </w:p>
    <w:p w14:paraId="3C55C637" w14:textId="0027167C" w:rsidR="00EA5F2B" w:rsidRPr="00EA5F2B" w:rsidRDefault="00EA5F2B" w:rsidP="00B172A9">
      <w:pPr>
        <w:pStyle w:val="Heading1"/>
      </w:pPr>
      <w:bookmarkStart w:id="12" w:name="_Toc115440152"/>
      <w:r w:rsidRPr="00EA5F2B">
        <w:lastRenderedPageBreak/>
        <w:t>Project Information</w:t>
      </w:r>
      <w:r w:rsidR="00361CEF">
        <w:t xml:space="preserve"> Tab</w:t>
      </w:r>
      <w:bookmarkEnd w:id="12"/>
    </w:p>
    <w:p w14:paraId="41A1FB8E" w14:textId="77777777" w:rsidR="000267CA" w:rsidRDefault="000267CA">
      <w:pPr>
        <w:rPr>
          <w:sz w:val="24"/>
          <w:szCs w:val="24"/>
        </w:rPr>
      </w:pPr>
    </w:p>
    <w:p w14:paraId="6EBED2E9" w14:textId="68251033" w:rsidR="00220E8E" w:rsidRDefault="00D45D38" w:rsidP="00705095">
      <w:pPr>
        <w:rPr>
          <w:rFonts w:asciiTheme="majorBidi" w:hAnsiTheme="majorBidi" w:cstheme="majorBidi"/>
          <w:sz w:val="24"/>
          <w:szCs w:val="24"/>
        </w:rPr>
      </w:pPr>
      <w:r w:rsidRPr="00705095">
        <w:rPr>
          <w:rFonts w:asciiTheme="majorBidi" w:hAnsiTheme="majorBidi" w:cstheme="majorBidi"/>
          <w:sz w:val="24"/>
          <w:szCs w:val="24"/>
        </w:rPr>
        <w:t>Once you have logged in and selected a project, the first page you will see is the Project Information page. The RTI Project Manager</w:t>
      </w:r>
      <w:r w:rsidR="00705095" w:rsidRPr="00705095">
        <w:rPr>
          <w:rFonts w:asciiTheme="majorBidi" w:hAnsiTheme="majorBidi" w:cstheme="majorBidi"/>
          <w:sz w:val="24"/>
          <w:szCs w:val="24"/>
        </w:rPr>
        <w:t xml:space="preserve"> or </w:t>
      </w:r>
      <w:r w:rsidR="00F50392">
        <w:rPr>
          <w:rFonts w:asciiTheme="majorBidi" w:hAnsiTheme="majorBidi" w:cstheme="majorBidi"/>
          <w:sz w:val="24"/>
          <w:szCs w:val="24"/>
        </w:rPr>
        <w:t xml:space="preserve">the </w:t>
      </w:r>
      <w:r w:rsidR="008572B3">
        <w:rPr>
          <w:sz w:val="24"/>
          <w:szCs w:val="24"/>
        </w:rPr>
        <w:t>RTI</w:t>
      </w:r>
      <w:r w:rsidR="00F50392">
        <w:rPr>
          <w:sz w:val="24"/>
          <w:szCs w:val="24"/>
        </w:rPr>
        <w:t xml:space="preserve"> </w:t>
      </w:r>
      <w:r w:rsidR="00705095" w:rsidRPr="00705095">
        <w:rPr>
          <w:rFonts w:asciiTheme="majorBidi" w:hAnsiTheme="majorBidi" w:cstheme="majorBidi"/>
          <w:sz w:val="24"/>
          <w:szCs w:val="24"/>
        </w:rPr>
        <w:t xml:space="preserve">CHARM </w:t>
      </w:r>
      <w:r w:rsidR="00F50392">
        <w:rPr>
          <w:rFonts w:asciiTheme="majorBidi" w:hAnsiTheme="majorBidi" w:cstheme="majorBidi"/>
          <w:sz w:val="24"/>
          <w:szCs w:val="24"/>
        </w:rPr>
        <w:t xml:space="preserve">Tool </w:t>
      </w:r>
      <w:r w:rsidR="00705095" w:rsidRPr="00705095">
        <w:rPr>
          <w:rFonts w:asciiTheme="majorBidi" w:hAnsiTheme="majorBidi" w:cstheme="majorBidi"/>
          <w:sz w:val="24"/>
          <w:szCs w:val="24"/>
        </w:rPr>
        <w:t xml:space="preserve">Coordinator posts notes on this page of interest to project users. </w:t>
      </w:r>
    </w:p>
    <w:p w14:paraId="7E3C4CAD" w14:textId="18AE95A2" w:rsidR="00D45D38" w:rsidRPr="00705095" w:rsidRDefault="00705095" w:rsidP="00705095">
      <w:pPr>
        <w:rPr>
          <w:rFonts w:asciiTheme="majorBidi" w:hAnsiTheme="majorBidi" w:cstheme="majorBidi"/>
          <w:sz w:val="24"/>
          <w:szCs w:val="24"/>
        </w:rPr>
      </w:pPr>
      <w:r w:rsidRPr="00705095">
        <w:rPr>
          <w:rFonts w:asciiTheme="majorBidi" w:hAnsiTheme="majorBidi" w:cstheme="majorBidi"/>
          <w:sz w:val="24"/>
          <w:szCs w:val="24"/>
        </w:rPr>
        <w:t xml:space="preserve"> </w:t>
      </w:r>
    </w:p>
    <w:p w14:paraId="13227CED" w14:textId="536606E4" w:rsidR="00676E29" w:rsidRDefault="00676E29">
      <w:pPr>
        <w:rPr>
          <w:sz w:val="24"/>
          <w:szCs w:val="24"/>
        </w:rPr>
      </w:pPr>
      <w:r>
        <w:rPr>
          <w:noProof/>
        </w:rPr>
        <w:drawing>
          <wp:inline distT="0" distB="0" distL="0" distR="0" wp14:anchorId="00012B60" wp14:editId="1C7519A8">
            <wp:extent cx="5632450" cy="4819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6">
                      <a:extLst>
                        <a:ext uri="{28A0092B-C50C-407E-A947-70E740481C1C}">
                          <a14:useLocalDpi xmlns:a14="http://schemas.microsoft.com/office/drawing/2010/main" val="0"/>
                        </a:ext>
                      </a:extLst>
                    </a:blip>
                    <a:srcRect t="267" b="1250"/>
                    <a:stretch/>
                  </pic:blipFill>
                  <pic:spPr bwMode="auto">
                    <a:xfrm>
                      <a:off x="0" y="0"/>
                      <a:ext cx="5633501" cy="4820549"/>
                    </a:xfrm>
                    <a:prstGeom prst="rect">
                      <a:avLst/>
                    </a:prstGeom>
                    <a:ln>
                      <a:noFill/>
                    </a:ln>
                    <a:extLst>
                      <a:ext uri="{53640926-AAD7-44D8-BBD7-CCE9431645EC}">
                        <a14:shadowObscured xmlns:a14="http://schemas.microsoft.com/office/drawing/2010/main"/>
                      </a:ext>
                    </a:extLst>
                  </pic:spPr>
                </pic:pic>
              </a:graphicData>
            </a:graphic>
          </wp:inline>
        </w:drawing>
      </w:r>
    </w:p>
    <w:p w14:paraId="2D1F4B98" w14:textId="77777777" w:rsidR="00F256ED" w:rsidRDefault="00F256ED">
      <w:pPr>
        <w:rPr>
          <w:sz w:val="24"/>
          <w:szCs w:val="24"/>
        </w:rPr>
      </w:pPr>
    </w:p>
    <w:p w14:paraId="4F426598" w14:textId="77777777" w:rsidR="002156CF" w:rsidRDefault="00705095" w:rsidP="00705095">
      <w:pPr>
        <w:rPr>
          <w:rFonts w:asciiTheme="majorBidi" w:hAnsiTheme="majorBidi" w:cstheme="majorBidi"/>
          <w:sz w:val="24"/>
          <w:szCs w:val="24"/>
        </w:rPr>
      </w:pPr>
      <w:r w:rsidRPr="00705095">
        <w:rPr>
          <w:rFonts w:asciiTheme="majorBidi" w:hAnsiTheme="majorBidi" w:cstheme="majorBidi"/>
          <w:sz w:val="24"/>
          <w:szCs w:val="24"/>
        </w:rPr>
        <w:t xml:space="preserve">Project users do not have the option to post notes on this page </w:t>
      </w:r>
      <w:r w:rsidR="005D31B8">
        <w:rPr>
          <w:rFonts w:asciiTheme="majorBidi" w:hAnsiTheme="majorBidi" w:cstheme="majorBidi"/>
          <w:sz w:val="24"/>
          <w:szCs w:val="24"/>
        </w:rPr>
        <w:t>directly</w:t>
      </w:r>
      <w:r w:rsidR="003A6AEE">
        <w:rPr>
          <w:rFonts w:asciiTheme="majorBidi" w:hAnsiTheme="majorBidi" w:cstheme="majorBidi"/>
          <w:sz w:val="24"/>
          <w:szCs w:val="24"/>
        </w:rPr>
        <w:t>, this is something only Project Administrators have access to edit</w:t>
      </w:r>
      <w:r w:rsidR="005D31B8">
        <w:rPr>
          <w:rFonts w:asciiTheme="majorBidi" w:hAnsiTheme="majorBidi" w:cstheme="majorBidi"/>
          <w:sz w:val="24"/>
          <w:szCs w:val="24"/>
        </w:rPr>
        <w:t xml:space="preserve">. Please contact </w:t>
      </w:r>
      <w:r w:rsidR="003A6AEE">
        <w:rPr>
          <w:rFonts w:asciiTheme="majorBidi" w:hAnsiTheme="majorBidi" w:cstheme="majorBidi"/>
          <w:sz w:val="24"/>
          <w:szCs w:val="24"/>
        </w:rPr>
        <w:t xml:space="preserve">your Project Administrator(s) </w:t>
      </w:r>
      <w:r w:rsidRPr="00705095">
        <w:rPr>
          <w:rFonts w:asciiTheme="majorBidi" w:hAnsiTheme="majorBidi" w:cstheme="majorBidi"/>
          <w:sz w:val="24"/>
          <w:szCs w:val="24"/>
        </w:rPr>
        <w:t>if you wish to post a note for the project team to see.</w:t>
      </w:r>
    </w:p>
    <w:p w14:paraId="5D116A2E" w14:textId="47B71B21" w:rsidR="002156CF" w:rsidRDefault="002156CF" w:rsidP="00705095">
      <w:pPr>
        <w:rPr>
          <w:rFonts w:asciiTheme="majorBidi" w:hAnsiTheme="majorBidi" w:cstheme="majorBidi"/>
          <w:sz w:val="24"/>
          <w:szCs w:val="24"/>
        </w:rPr>
      </w:pPr>
    </w:p>
    <w:p w14:paraId="5698AC36" w14:textId="3A136AAF" w:rsidR="002156CF" w:rsidRDefault="002156CF" w:rsidP="00705095">
      <w:pPr>
        <w:rPr>
          <w:rFonts w:asciiTheme="majorBidi" w:hAnsiTheme="majorBidi" w:cstheme="majorBidi"/>
          <w:sz w:val="24"/>
          <w:szCs w:val="24"/>
        </w:rPr>
      </w:pPr>
    </w:p>
    <w:p w14:paraId="15F097F7" w14:textId="4A0290C8" w:rsidR="002156CF" w:rsidRDefault="002156CF" w:rsidP="00705095">
      <w:pPr>
        <w:rPr>
          <w:rFonts w:asciiTheme="majorBidi" w:hAnsiTheme="majorBidi" w:cstheme="majorBidi"/>
          <w:sz w:val="24"/>
          <w:szCs w:val="24"/>
        </w:rPr>
      </w:pPr>
    </w:p>
    <w:p w14:paraId="5F792F62" w14:textId="471B9D90" w:rsidR="002156CF" w:rsidRDefault="002156CF" w:rsidP="00705095">
      <w:pPr>
        <w:rPr>
          <w:rFonts w:asciiTheme="majorBidi" w:hAnsiTheme="majorBidi" w:cstheme="majorBidi"/>
          <w:sz w:val="24"/>
          <w:szCs w:val="24"/>
        </w:rPr>
      </w:pPr>
    </w:p>
    <w:p w14:paraId="09788AC9" w14:textId="707102F4" w:rsidR="002156CF" w:rsidRDefault="002156CF" w:rsidP="00705095">
      <w:pPr>
        <w:rPr>
          <w:rFonts w:asciiTheme="majorBidi" w:hAnsiTheme="majorBidi" w:cstheme="majorBidi"/>
          <w:sz w:val="24"/>
          <w:szCs w:val="24"/>
        </w:rPr>
      </w:pPr>
    </w:p>
    <w:p w14:paraId="3A8B44D9" w14:textId="0BDD1C91" w:rsidR="002156CF" w:rsidRDefault="002156CF" w:rsidP="00705095">
      <w:pPr>
        <w:rPr>
          <w:rFonts w:asciiTheme="majorBidi" w:hAnsiTheme="majorBidi" w:cstheme="majorBidi"/>
          <w:sz w:val="24"/>
          <w:szCs w:val="24"/>
        </w:rPr>
      </w:pPr>
    </w:p>
    <w:p w14:paraId="3C9D9116" w14:textId="70EB660B" w:rsidR="002156CF" w:rsidRDefault="002156CF" w:rsidP="00705095">
      <w:pPr>
        <w:rPr>
          <w:rFonts w:asciiTheme="majorBidi" w:hAnsiTheme="majorBidi" w:cstheme="majorBidi"/>
          <w:sz w:val="24"/>
          <w:szCs w:val="24"/>
        </w:rPr>
      </w:pPr>
    </w:p>
    <w:p w14:paraId="11B694F5" w14:textId="77777777" w:rsidR="00391C5C" w:rsidRDefault="00391C5C" w:rsidP="00705095">
      <w:pPr>
        <w:rPr>
          <w:rFonts w:asciiTheme="majorBidi" w:hAnsiTheme="majorBidi" w:cstheme="majorBidi"/>
          <w:sz w:val="24"/>
          <w:szCs w:val="24"/>
        </w:rPr>
      </w:pPr>
    </w:p>
    <w:p w14:paraId="195DE6AA" w14:textId="5BB9F353" w:rsidR="002156CF" w:rsidRDefault="002156CF" w:rsidP="00C5253E">
      <w:pPr>
        <w:pStyle w:val="Heading1"/>
        <w:rPr>
          <w:rFonts w:asciiTheme="majorBidi" w:hAnsiTheme="majorBidi"/>
          <w:b w:val="0"/>
          <w:bCs w:val="0"/>
        </w:rPr>
      </w:pPr>
      <w:bookmarkStart w:id="13" w:name="_Toc115440153"/>
      <w:r w:rsidRPr="00C5253E">
        <w:lastRenderedPageBreak/>
        <w:t>Project Documents</w:t>
      </w:r>
      <w:r w:rsidR="00361CEF">
        <w:t xml:space="preserve"> Tab</w:t>
      </w:r>
      <w:bookmarkEnd w:id="13"/>
    </w:p>
    <w:p w14:paraId="2D791E37" w14:textId="77777777" w:rsidR="002156CF" w:rsidRDefault="002156CF" w:rsidP="00705095">
      <w:pPr>
        <w:rPr>
          <w:rFonts w:asciiTheme="majorBidi" w:hAnsiTheme="majorBidi" w:cstheme="majorBidi"/>
          <w:sz w:val="24"/>
          <w:szCs w:val="24"/>
        </w:rPr>
      </w:pPr>
    </w:p>
    <w:p w14:paraId="07894343" w14:textId="6C5C4A93" w:rsidR="002156CF" w:rsidRDefault="002156CF" w:rsidP="00705095">
      <w:pPr>
        <w:rPr>
          <w:rFonts w:asciiTheme="majorBidi" w:hAnsiTheme="majorBidi" w:cstheme="majorBidi"/>
          <w:sz w:val="24"/>
          <w:szCs w:val="24"/>
        </w:rPr>
      </w:pPr>
      <w:r w:rsidRPr="00705095">
        <w:rPr>
          <w:rFonts w:asciiTheme="majorBidi" w:hAnsiTheme="majorBidi" w:cstheme="majorBidi"/>
          <w:sz w:val="24"/>
          <w:szCs w:val="24"/>
        </w:rPr>
        <w:t xml:space="preserve">The RTI Project Manager or </w:t>
      </w:r>
      <w:r w:rsidR="00F50392">
        <w:rPr>
          <w:rFonts w:asciiTheme="majorBidi" w:hAnsiTheme="majorBidi" w:cstheme="majorBidi"/>
          <w:sz w:val="24"/>
          <w:szCs w:val="24"/>
        </w:rPr>
        <w:t xml:space="preserve">the </w:t>
      </w:r>
      <w:r>
        <w:rPr>
          <w:sz w:val="24"/>
          <w:szCs w:val="24"/>
        </w:rPr>
        <w:t>RTI</w:t>
      </w:r>
      <w:r w:rsidR="000010B0">
        <w:rPr>
          <w:sz w:val="24"/>
          <w:szCs w:val="24"/>
        </w:rPr>
        <w:t xml:space="preserve"> </w:t>
      </w:r>
      <w:r w:rsidRPr="00705095">
        <w:rPr>
          <w:rFonts w:asciiTheme="majorBidi" w:hAnsiTheme="majorBidi" w:cstheme="majorBidi"/>
          <w:sz w:val="24"/>
          <w:szCs w:val="24"/>
        </w:rPr>
        <w:t xml:space="preserve">CHARM </w:t>
      </w:r>
      <w:r w:rsidR="00F50392">
        <w:rPr>
          <w:rFonts w:asciiTheme="majorBidi" w:hAnsiTheme="majorBidi" w:cstheme="majorBidi"/>
          <w:sz w:val="24"/>
          <w:szCs w:val="24"/>
        </w:rPr>
        <w:t xml:space="preserve">Tool </w:t>
      </w:r>
      <w:r w:rsidRPr="00705095">
        <w:rPr>
          <w:rFonts w:asciiTheme="majorBidi" w:hAnsiTheme="majorBidi" w:cstheme="majorBidi"/>
          <w:sz w:val="24"/>
          <w:szCs w:val="24"/>
        </w:rPr>
        <w:t xml:space="preserve">Coordinator </w:t>
      </w:r>
      <w:r w:rsidR="00391C5C">
        <w:rPr>
          <w:rFonts w:asciiTheme="majorBidi" w:hAnsiTheme="majorBidi" w:cstheme="majorBidi"/>
          <w:sz w:val="24"/>
          <w:szCs w:val="24"/>
        </w:rPr>
        <w:t xml:space="preserve">can </w:t>
      </w:r>
      <w:r w:rsidRPr="00705095">
        <w:rPr>
          <w:rFonts w:asciiTheme="majorBidi" w:hAnsiTheme="majorBidi" w:cstheme="majorBidi"/>
          <w:sz w:val="24"/>
          <w:szCs w:val="24"/>
        </w:rPr>
        <w:t xml:space="preserve">post </w:t>
      </w:r>
      <w:r>
        <w:rPr>
          <w:rFonts w:asciiTheme="majorBidi" w:hAnsiTheme="majorBidi" w:cstheme="majorBidi"/>
          <w:sz w:val="24"/>
          <w:szCs w:val="24"/>
        </w:rPr>
        <w:t>documents</w:t>
      </w:r>
      <w:r w:rsidRPr="00705095">
        <w:rPr>
          <w:rFonts w:asciiTheme="majorBidi" w:hAnsiTheme="majorBidi" w:cstheme="majorBidi"/>
          <w:sz w:val="24"/>
          <w:szCs w:val="24"/>
        </w:rPr>
        <w:t xml:space="preserve"> on this page of interest to </w:t>
      </w:r>
      <w:r w:rsidR="00853A7D">
        <w:rPr>
          <w:rFonts w:asciiTheme="majorBidi" w:hAnsiTheme="majorBidi" w:cstheme="majorBidi"/>
          <w:sz w:val="24"/>
          <w:szCs w:val="24"/>
        </w:rPr>
        <w:t xml:space="preserve">the </w:t>
      </w:r>
      <w:r w:rsidRPr="00705095">
        <w:rPr>
          <w:rFonts w:asciiTheme="majorBidi" w:hAnsiTheme="majorBidi" w:cstheme="majorBidi"/>
          <w:sz w:val="24"/>
          <w:szCs w:val="24"/>
        </w:rPr>
        <w:t>project.</w:t>
      </w:r>
      <w:r>
        <w:rPr>
          <w:rFonts w:asciiTheme="majorBidi" w:hAnsiTheme="majorBidi" w:cstheme="majorBidi"/>
          <w:sz w:val="24"/>
          <w:szCs w:val="24"/>
        </w:rPr>
        <w:t xml:space="preserve"> </w:t>
      </w:r>
      <w:r w:rsidR="00887865">
        <w:rPr>
          <w:rFonts w:asciiTheme="majorBidi" w:hAnsiTheme="majorBidi" w:cstheme="majorBidi"/>
          <w:sz w:val="24"/>
          <w:szCs w:val="24"/>
        </w:rPr>
        <w:t xml:space="preserve">To open a file, click the View link. </w:t>
      </w:r>
    </w:p>
    <w:p w14:paraId="6BE5A144" w14:textId="63689D92" w:rsidR="0071023F" w:rsidRDefault="0071023F" w:rsidP="00705095">
      <w:pPr>
        <w:rPr>
          <w:rFonts w:asciiTheme="majorBidi" w:hAnsiTheme="majorBidi" w:cstheme="majorBidi"/>
          <w:sz w:val="24"/>
          <w:szCs w:val="24"/>
        </w:rPr>
      </w:pPr>
    </w:p>
    <w:p w14:paraId="3F71CB39" w14:textId="3101C59A" w:rsidR="0071023F" w:rsidRDefault="00391C5C" w:rsidP="00705095">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56544" behindDoc="0" locked="0" layoutInCell="1" allowOverlap="1" wp14:anchorId="2C066A7B" wp14:editId="66E896AA">
                <wp:simplePos x="0" y="0"/>
                <wp:positionH relativeFrom="column">
                  <wp:posOffset>47625</wp:posOffset>
                </wp:positionH>
                <wp:positionV relativeFrom="paragraph">
                  <wp:posOffset>1151890</wp:posOffset>
                </wp:positionV>
                <wp:extent cx="374650" cy="209550"/>
                <wp:effectExtent l="0" t="0" r="25400" b="19050"/>
                <wp:wrapNone/>
                <wp:docPr id="90" name="Oval 90"/>
                <wp:cNvGraphicFramePr/>
                <a:graphic xmlns:a="http://schemas.openxmlformats.org/drawingml/2006/main">
                  <a:graphicData uri="http://schemas.microsoft.com/office/word/2010/wordprocessingShape">
                    <wps:wsp>
                      <wps:cNvSpPr/>
                      <wps:spPr>
                        <a:xfrm>
                          <a:off x="0" y="0"/>
                          <a:ext cx="3746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10210" id="Oval 90" o:spid="_x0000_s1026" style="position:absolute;margin-left:3.75pt;margin-top:90.7pt;width:29.5pt;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" filled="f" strokecolor="red" strokeweight="2pt"/>
            </w:pict>
          </mc:Fallback>
        </mc:AlternateContent>
      </w:r>
      <w:r w:rsidR="0071023F">
        <w:rPr>
          <w:rFonts w:asciiTheme="majorBidi" w:hAnsiTheme="majorBidi" w:cstheme="majorBidi"/>
          <w:noProof/>
          <w:sz w:val="24"/>
          <w:szCs w:val="24"/>
        </w:rPr>
        <w:drawing>
          <wp:inline distT="0" distB="0" distL="0" distR="0" wp14:anchorId="36178ADE" wp14:editId="7DA5C543">
            <wp:extent cx="5943600" cy="1990090"/>
            <wp:effectExtent l="0" t="0" r="0" b="0"/>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Wor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990090"/>
                    </a:xfrm>
                    <a:prstGeom prst="rect">
                      <a:avLst/>
                    </a:prstGeom>
                  </pic:spPr>
                </pic:pic>
              </a:graphicData>
            </a:graphic>
          </wp:inline>
        </w:drawing>
      </w:r>
    </w:p>
    <w:p w14:paraId="0E552326" w14:textId="33838C17" w:rsidR="002156CF" w:rsidRDefault="002156CF" w:rsidP="00705095">
      <w:pPr>
        <w:rPr>
          <w:rFonts w:asciiTheme="majorBidi" w:hAnsiTheme="majorBidi" w:cstheme="majorBidi"/>
          <w:sz w:val="24"/>
          <w:szCs w:val="24"/>
        </w:rPr>
      </w:pPr>
    </w:p>
    <w:p w14:paraId="5CE4BAC1" w14:textId="598F62C7" w:rsidR="0071023F" w:rsidRDefault="0071023F" w:rsidP="0071023F">
      <w:pPr>
        <w:rPr>
          <w:rFonts w:asciiTheme="majorBidi" w:hAnsiTheme="majorBidi" w:cstheme="majorBidi"/>
          <w:sz w:val="24"/>
          <w:szCs w:val="24"/>
        </w:rPr>
      </w:pPr>
      <w:r w:rsidRPr="00705095">
        <w:rPr>
          <w:rFonts w:asciiTheme="majorBidi" w:hAnsiTheme="majorBidi" w:cstheme="majorBidi"/>
          <w:sz w:val="24"/>
          <w:szCs w:val="24"/>
        </w:rPr>
        <w:t xml:space="preserve">Project users do not have the option to post </w:t>
      </w:r>
      <w:r>
        <w:rPr>
          <w:rFonts w:asciiTheme="majorBidi" w:hAnsiTheme="majorBidi" w:cstheme="majorBidi"/>
          <w:sz w:val="24"/>
          <w:szCs w:val="24"/>
        </w:rPr>
        <w:t>documents</w:t>
      </w:r>
      <w:r w:rsidRPr="00705095">
        <w:rPr>
          <w:rFonts w:asciiTheme="majorBidi" w:hAnsiTheme="majorBidi" w:cstheme="majorBidi"/>
          <w:sz w:val="24"/>
          <w:szCs w:val="24"/>
        </w:rPr>
        <w:t xml:space="preserve"> on this page </w:t>
      </w:r>
      <w:r>
        <w:rPr>
          <w:rFonts w:asciiTheme="majorBidi" w:hAnsiTheme="majorBidi" w:cstheme="majorBidi"/>
          <w:sz w:val="24"/>
          <w:szCs w:val="24"/>
        </w:rPr>
        <w:t>directly, this is something only Project Administrators have access to. Documents can be added by left clicking on the Add Project Document button.</w:t>
      </w:r>
    </w:p>
    <w:p w14:paraId="58A213F6" w14:textId="77777777" w:rsidR="0071023F" w:rsidRDefault="0071023F" w:rsidP="00705095">
      <w:pPr>
        <w:rPr>
          <w:rFonts w:asciiTheme="majorBidi" w:hAnsiTheme="majorBidi" w:cstheme="majorBidi"/>
          <w:sz w:val="24"/>
          <w:szCs w:val="24"/>
        </w:rPr>
      </w:pPr>
    </w:p>
    <w:p w14:paraId="4CBC81E4" w14:textId="495D844F" w:rsidR="002156CF" w:rsidRDefault="0071023F" w:rsidP="00705095">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7328" behindDoc="0" locked="0" layoutInCell="1" allowOverlap="1" wp14:anchorId="2EE0D548" wp14:editId="18ED101A">
                <wp:simplePos x="0" y="0"/>
                <wp:positionH relativeFrom="column">
                  <wp:posOffset>1549400</wp:posOffset>
                </wp:positionH>
                <wp:positionV relativeFrom="paragraph">
                  <wp:posOffset>1136650</wp:posOffset>
                </wp:positionV>
                <wp:extent cx="774700" cy="342900"/>
                <wp:effectExtent l="0" t="0" r="25400" b="19050"/>
                <wp:wrapNone/>
                <wp:docPr id="39" name="Oval 39"/>
                <wp:cNvGraphicFramePr/>
                <a:graphic xmlns:a="http://schemas.openxmlformats.org/drawingml/2006/main">
                  <a:graphicData uri="http://schemas.microsoft.com/office/word/2010/wordprocessingShape">
                    <wps:wsp>
                      <wps:cNvSpPr/>
                      <wps:spPr>
                        <a:xfrm>
                          <a:off x="0" y="0"/>
                          <a:ext cx="7747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2C2978" id="Oval 39" o:spid="_x0000_s1026" style="position:absolute;margin-left:122pt;margin-top:89.5pt;width:61pt;height:2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" filled="f" strokecolor="red" strokeweight="2pt"/>
            </w:pict>
          </mc:Fallback>
        </mc:AlternateContent>
      </w:r>
      <w:r w:rsidR="002156CF">
        <w:rPr>
          <w:rFonts w:asciiTheme="majorBidi" w:hAnsiTheme="majorBidi" w:cstheme="majorBidi"/>
          <w:noProof/>
          <w:sz w:val="24"/>
          <w:szCs w:val="24"/>
        </w:rPr>
        <w:drawing>
          <wp:inline distT="0" distB="0" distL="0" distR="0" wp14:anchorId="6367020D" wp14:editId="4415C9B7">
            <wp:extent cx="5876771" cy="17068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6771" cy="1706880"/>
                    </a:xfrm>
                    <a:prstGeom prst="rect">
                      <a:avLst/>
                    </a:prstGeom>
                  </pic:spPr>
                </pic:pic>
              </a:graphicData>
            </a:graphic>
          </wp:inline>
        </w:drawing>
      </w:r>
    </w:p>
    <w:p w14:paraId="78B3C1BF" w14:textId="5B69C125" w:rsidR="00887865" w:rsidRDefault="00887865" w:rsidP="00391C5C">
      <w:pPr>
        <w:rPr>
          <w:rFonts w:asciiTheme="majorBidi" w:hAnsiTheme="majorBidi" w:cstheme="majorBidi"/>
          <w:sz w:val="24"/>
          <w:szCs w:val="24"/>
        </w:rPr>
      </w:pPr>
      <w:r>
        <w:rPr>
          <w:rFonts w:asciiTheme="majorBidi" w:hAnsiTheme="majorBidi" w:cstheme="majorBidi"/>
          <w:sz w:val="24"/>
          <w:szCs w:val="24"/>
        </w:rPr>
        <w:t xml:space="preserve">One Project Administrators have posted a document, they have the option to Add, Edit (the Description field), or Delete files. </w:t>
      </w:r>
    </w:p>
    <w:p w14:paraId="03239C0F" w14:textId="77777777" w:rsidR="00B218EE" w:rsidRDefault="00B218EE" w:rsidP="00391C5C">
      <w:pPr>
        <w:rPr>
          <w:rFonts w:asciiTheme="majorBidi" w:hAnsiTheme="majorBidi" w:cstheme="majorBidi"/>
          <w:sz w:val="24"/>
          <w:szCs w:val="24"/>
        </w:rPr>
      </w:pPr>
    </w:p>
    <w:p w14:paraId="34007325" w14:textId="0A145551" w:rsidR="00887865" w:rsidRDefault="00391C5C" w:rsidP="00705095">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58592" behindDoc="0" locked="0" layoutInCell="1" allowOverlap="1" wp14:anchorId="4919AEE9" wp14:editId="1DD62286">
                <wp:simplePos x="0" y="0"/>
                <wp:positionH relativeFrom="column">
                  <wp:posOffset>47625</wp:posOffset>
                </wp:positionH>
                <wp:positionV relativeFrom="paragraph">
                  <wp:posOffset>1116330</wp:posOffset>
                </wp:positionV>
                <wp:extent cx="774700" cy="342900"/>
                <wp:effectExtent l="0" t="0" r="25400" b="19050"/>
                <wp:wrapNone/>
                <wp:docPr id="91" name="Oval 91"/>
                <wp:cNvGraphicFramePr/>
                <a:graphic xmlns:a="http://schemas.openxmlformats.org/drawingml/2006/main">
                  <a:graphicData uri="http://schemas.microsoft.com/office/word/2010/wordprocessingShape">
                    <wps:wsp>
                      <wps:cNvSpPr/>
                      <wps:spPr>
                        <a:xfrm>
                          <a:off x="0" y="0"/>
                          <a:ext cx="7747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3E606D" id="Oval 91" o:spid="_x0000_s1026" style="position:absolute;margin-left:3.75pt;margin-top:87.9pt;width:61pt;height:2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" filled="f" strokecolor="red" strokeweight="2pt"/>
            </w:pict>
          </mc:Fallback>
        </mc:AlternateContent>
      </w:r>
      <w:r w:rsidR="00887865">
        <w:rPr>
          <w:noProof/>
        </w:rPr>
        <w:drawing>
          <wp:inline distT="0" distB="0" distL="0" distR="0" wp14:anchorId="170C93A0" wp14:editId="1FD736BD">
            <wp:extent cx="5519420" cy="2159502"/>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8661" r="35416" b="39308"/>
                    <a:stretch/>
                  </pic:blipFill>
                  <pic:spPr bwMode="auto">
                    <a:xfrm>
                      <a:off x="0" y="0"/>
                      <a:ext cx="5540700" cy="2167828"/>
                    </a:xfrm>
                    <a:prstGeom prst="rect">
                      <a:avLst/>
                    </a:prstGeom>
                    <a:ln>
                      <a:noFill/>
                    </a:ln>
                    <a:extLst>
                      <a:ext uri="{53640926-AAD7-44D8-BBD7-CCE9431645EC}">
                        <a14:shadowObscured xmlns:a14="http://schemas.microsoft.com/office/drawing/2010/main"/>
                      </a:ext>
                    </a:extLst>
                  </pic:spPr>
                </pic:pic>
              </a:graphicData>
            </a:graphic>
          </wp:inline>
        </w:drawing>
      </w:r>
    </w:p>
    <w:p w14:paraId="4E20C739" w14:textId="40278B9D" w:rsidR="000C7460" w:rsidRPr="00F50392" w:rsidRDefault="000C7460" w:rsidP="00C5253E">
      <w:pPr>
        <w:pStyle w:val="Heading1"/>
        <w:rPr>
          <w:rFonts w:asciiTheme="majorBidi" w:hAnsiTheme="majorBidi"/>
          <w:b w:val="0"/>
          <w:bCs w:val="0"/>
        </w:rPr>
      </w:pPr>
      <w:bookmarkStart w:id="14" w:name="_Toc115440154"/>
      <w:r w:rsidRPr="00C5253E">
        <w:lastRenderedPageBreak/>
        <w:t>Project Dashboard</w:t>
      </w:r>
      <w:r w:rsidR="00361CEF">
        <w:t xml:space="preserve"> Tab</w:t>
      </w:r>
      <w:bookmarkEnd w:id="14"/>
    </w:p>
    <w:p w14:paraId="411518B7" w14:textId="6161ED16" w:rsidR="000C7460" w:rsidRDefault="000C7460" w:rsidP="00705095">
      <w:pPr>
        <w:rPr>
          <w:rFonts w:asciiTheme="majorBidi" w:hAnsiTheme="majorBidi" w:cstheme="majorBidi"/>
          <w:sz w:val="24"/>
          <w:szCs w:val="24"/>
        </w:rPr>
      </w:pPr>
    </w:p>
    <w:p w14:paraId="6B519B59" w14:textId="03936D9D" w:rsidR="009F1003" w:rsidRDefault="000C7460" w:rsidP="00705095">
      <w:pPr>
        <w:rPr>
          <w:rFonts w:asciiTheme="majorBidi" w:hAnsiTheme="majorBidi" w:cstheme="majorBidi"/>
          <w:sz w:val="24"/>
          <w:szCs w:val="24"/>
        </w:rPr>
      </w:pPr>
      <w:r>
        <w:rPr>
          <w:rFonts w:asciiTheme="majorBidi" w:hAnsiTheme="majorBidi" w:cstheme="majorBidi"/>
          <w:sz w:val="24"/>
          <w:szCs w:val="24"/>
        </w:rPr>
        <w:t>The Project Dashboard page contains graphs</w:t>
      </w:r>
      <w:r w:rsidR="00887865">
        <w:rPr>
          <w:rFonts w:asciiTheme="majorBidi" w:hAnsiTheme="majorBidi" w:cstheme="majorBidi"/>
          <w:sz w:val="24"/>
          <w:szCs w:val="24"/>
        </w:rPr>
        <w:t xml:space="preserve"> that Project Managers can use to track the excerpting and summarizing progress of the team</w:t>
      </w:r>
      <w:r w:rsidR="009F1003">
        <w:rPr>
          <w:rFonts w:asciiTheme="majorBidi" w:hAnsiTheme="majorBidi" w:cstheme="majorBidi"/>
          <w:sz w:val="24"/>
          <w:szCs w:val="24"/>
        </w:rPr>
        <w:t>. The first graph shows comments sorted by their status</w:t>
      </w:r>
      <w:r w:rsidR="00887865">
        <w:rPr>
          <w:rFonts w:asciiTheme="majorBidi" w:hAnsiTheme="majorBidi" w:cstheme="majorBidi"/>
          <w:sz w:val="24"/>
          <w:szCs w:val="24"/>
        </w:rPr>
        <w:t xml:space="preserve"> (i.e., New, In Process, Excerpted, Finished, Remove, and Total)</w:t>
      </w:r>
      <w:r w:rsidR="009F1003">
        <w:rPr>
          <w:rFonts w:asciiTheme="majorBidi" w:hAnsiTheme="majorBidi" w:cstheme="majorBidi"/>
          <w:sz w:val="24"/>
          <w:szCs w:val="24"/>
        </w:rPr>
        <w:t xml:space="preserve">. The second graph shows </w:t>
      </w:r>
      <w:r w:rsidR="00887865">
        <w:rPr>
          <w:rFonts w:asciiTheme="majorBidi" w:hAnsiTheme="majorBidi" w:cstheme="majorBidi"/>
          <w:sz w:val="24"/>
          <w:szCs w:val="24"/>
        </w:rPr>
        <w:t>the total number of E</w:t>
      </w:r>
      <w:r w:rsidR="009F1003">
        <w:rPr>
          <w:rFonts w:asciiTheme="majorBidi" w:hAnsiTheme="majorBidi" w:cstheme="majorBidi"/>
          <w:sz w:val="24"/>
          <w:szCs w:val="24"/>
        </w:rPr>
        <w:t>xcerpts</w:t>
      </w:r>
      <w:r w:rsidR="00887865">
        <w:rPr>
          <w:rFonts w:asciiTheme="majorBidi" w:hAnsiTheme="majorBidi" w:cstheme="majorBidi"/>
          <w:sz w:val="24"/>
          <w:szCs w:val="24"/>
        </w:rPr>
        <w:t xml:space="preserve"> (summarized)</w:t>
      </w:r>
      <w:r w:rsidR="009F1003">
        <w:rPr>
          <w:rFonts w:asciiTheme="majorBidi" w:hAnsiTheme="majorBidi" w:cstheme="majorBidi"/>
          <w:sz w:val="24"/>
          <w:szCs w:val="24"/>
        </w:rPr>
        <w:t xml:space="preserve">, </w:t>
      </w:r>
      <w:r w:rsidR="00887865">
        <w:rPr>
          <w:rFonts w:asciiTheme="majorBidi" w:hAnsiTheme="majorBidi" w:cstheme="majorBidi"/>
          <w:sz w:val="24"/>
          <w:szCs w:val="24"/>
        </w:rPr>
        <w:t>U</w:t>
      </w:r>
      <w:r w:rsidR="009F1003">
        <w:rPr>
          <w:rFonts w:asciiTheme="majorBidi" w:hAnsiTheme="majorBidi" w:cstheme="majorBidi"/>
          <w:sz w:val="24"/>
          <w:szCs w:val="24"/>
        </w:rPr>
        <w:t xml:space="preserve">nsummarized excerpts, and </w:t>
      </w:r>
      <w:r w:rsidR="00887865">
        <w:rPr>
          <w:rFonts w:asciiTheme="majorBidi" w:hAnsiTheme="majorBidi" w:cstheme="majorBidi"/>
          <w:sz w:val="24"/>
          <w:szCs w:val="24"/>
        </w:rPr>
        <w:t>S</w:t>
      </w:r>
      <w:r w:rsidR="009F1003">
        <w:rPr>
          <w:rFonts w:asciiTheme="majorBidi" w:hAnsiTheme="majorBidi" w:cstheme="majorBidi"/>
          <w:sz w:val="24"/>
          <w:szCs w:val="24"/>
        </w:rPr>
        <w:t>ummaries/</w:t>
      </w:r>
      <w:r w:rsidR="00887865">
        <w:rPr>
          <w:rFonts w:asciiTheme="majorBidi" w:hAnsiTheme="majorBidi" w:cstheme="majorBidi"/>
          <w:sz w:val="24"/>
          <w:szCs w:val="24"/>
        </w:rPr>
        <w:t>R</w:t>
      </w:r>
      <w:r w:rsidR="009F1003">
        <w:rPr>
          <w:rFonts w:asciiTheme="majorBidi" w:hAnsiTheme="majorBidi" w:cstheme="majorBidi"/>
          <w:sz w:val="24"/>
          <w:szCs w:val="24"/>
        </w:rPr>
        <w:t>esponses</w:t>
      </w:r>
      <w:r w:rsidR="00887865">
        <w:rPr>
          <w:rFonts w:asciiTheme="majorBidi" w:hAnsiTheme="majorBidi" w:cstheme="majorBidi"/>
          <w:sz w:val="24"/>
          <w:szCs w:val="24"/>
        </w:rPr>
        <w:t xml:space="preserve">. The </w:t>
      </w:r>
      <w:r w:rsidR="00B218EE">
        <w:rPr>
          <w:rFonts w:asciiTheme="majorBidi" w:hAnsiTheme="majorBidi" w:cstheme="majorBidi"/>
          <w:sz w:val="24"/>
          <w:szCs w:val="24"/>
        </w:rPr>
        <w:t xml:space="preserve">Excerpts and Summaries/Responses </w:t>
      </w:r>
      <w:r w:rsidR="00C03E2B">
        <w:rPr>
          <w:rFonts w:asciiTheme="majorBidi" w:hAnsiTheme="majorBidi" w:cstheme="majorBidi"/>
          <w:sz w:val="24"/>
          <w:szCs w:val="24"/>
        </w:rPr>
        <w:t xml:space="preserve">graph </w:t>
      </w:r>
      <w:r w:rsidR="00B218EE">
        <w:rPr>
          <w:rFonts w:asciiTheme="majorBidi" w:hAnsiTheme="majorBidi" w:cstheme="majorBidi"/>
          <w:sz w:val="24"/>
          <w:szCs w:val="24"/>
        </w:rPr>
        <w:t>c</w:t>
      </w:r>
      <w:r w:rsidR="00C03E2B">
        <w:rPr>
          <w:rFonts w:asciiTheme="majorBidi" w:hAnsiTheme="majorBidi" w:cstheme="majorBidi"/>
          <w:sz w:val="24"/>
          <w:szCs w:val="24"/>
        </w:rPr>
        <w:t>an be modified to display count</w:t>
      </w:r>
      <w:r w:rsidR="00B218EE">
        <w:rPr>
          <w:rFonts w:asciiTheme="majorBidi" w:hAnsiTheme="majorBidi" w:cstheme="majorBidi"/>
          <w:sz w:val="24"/>
          <w:szCs w:val="24"/>
        </w:rPr>
        <w:t>s</w:t>
      </w:r>
      <w:r w:rsidR="00C03E2B">
        <w:rPr>
          <w:rFonts w:asciiTheme="majorBidi" w:hAnsiTheme="majorBidi" w:cstheme="majorBidi"/>
          <w:sz w:val="24"/>
          <w:szCs w:val="24"/>
        </w:rPr>
        <w:t xml:space="preserve"> </w:t>
      </w:r>
      <w:r w:rsidR="009F1003">
        <w:rPr>
          <w:rFonts w:asciiTheme="majorBidi" w:hAnsiTheme="majorBidi" w:cstheme="majorBidi"/>
          <w:sz w:val="24"/>
          <w:szCs w:val="24"/>
        </w:rPr>
        <w:t>by outline section</w:t>
      </w:r>
      <w:r w:rsidR="00C03E2B">
        <w:rPr>
          <w:rFonts w:asciiTheme="majorBidi" w:hAnsiTheme="majorBidi" w:cstheme="majorBidi"/>
          <w:sz w:val="24"/>
          <w:szCs w:val="24"/>
        </w:rPr>
        <w:t xml:space="preserve"> if </w:t>
      </w:r>
      <w:r w:rsidR="00887865">
        <w:rPr>
          <w:rFonts w:asciiTheme="majorBidi" w:hAnsiTheme="majorBidi" w:cstheme="majorBidi"/>
          <w:sz w:val="24"/>
          <w:szCs w:val="24"/>
        </w:rPr>
        <w:t xml:space="preserve">filtered </w:t>
      </w:r>
      <w:r w:rsidR="00C03E2B">
        <w:rPr>
          <w:rFonts w:asciiTheme="majorBidi" w:hAnsiTheme="majorBidi" w:cstheme="majorBidi"/>
          <w:sz w:val="24"/>
          <w:szCs w:val="24"/>
        </w:rPr>
        <w:t xml:space="preserve">on </w:t>
      </w:r>
      <w:r w:rsidR="00887865">
        <w:rPr>
          <w:rFonts w:asciiTheme="majorBidi" w:hAnsiTheme="majorBidi" w:cstheme="majorBidi"/>
          <w:sz w:val="24"/>
          <w:szCs w:val="24"/>
        </w:rPr>
        <w:t>by outline section</w:t>
      </w:r>
      <w:r w:rsidR="009F1003">
        <w:rPr>
          <w:rFonts w:asciiTheme="majorBidi" w:hAnsiTheme="majorBidi" w:cstheme="majorBidi"/>
          <w:sz w:val="24"/>
          <w:szCs w:val="24"/>
        </w:rPr>
        <w:t>.</w:t>
      </w:r>
    </w:p>
    <w:p w14:paraId="01DBE2D5" w14:textId="77777777" w:rsidR="009F1003" w:rsidRDefault="009F1003" w:rsidP="00705095">
      <w:pPr>
        <w:rPr>
          <w:rFonts w:asciiTheme="majorBidi" w:hAnsiTheme="majorBidi" w:cstheme="majorBidi"/>
          <w:sz w:val="24"/>
          <w:szCs w:val="24"/>
        </w:rPr>
      </w:pPr>
    </w:p>
    <w:p w14:paraId="59CB564C" w14:textId="15A7C206" w:rsidR="009F1003" w:rsidRDefault="009F1003" w:rsidP="00705095">
      <w:pPr>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748352" behindDoc="0" locked="0" layoutInCell="1" allowOverlap="1" wp14:anchorId="5FCB2B2E" wp14:editId="145F0406">
                <wp:simplePos x="0" y="0"/>
                <wp:positionH relativeFrom="column">
                  <wp:posOffset>31750</wp:posOffset>
                </wp:positionH>
                <wp:positionV relativeFrom="paragraph">
                  <wp:posOffset>3821430</wp:posOffset>
                </wp:positionV>
                <wp:extent cx="2654300" cy="355600"/>
                <wp:effectExtent l="0" t="0" r="12700" b="25400"/>
                <wp:wrapNone/>
                <wp:docPr id="44" name="Oval 44"/>
                <wp:cNvGraphicFramePr/>
                <a:graphic xmlns:a="http://schemas.openxmlformats.org/drawingml/2006/main">
                  <a:graphicData uri="http://schemas.microsoft.com/office/word/2010/wordprocessingShape">
                    <wps:wsp>
                      <wps:cNvSpPr/>
                      <wps:spPr>
                        <a:xfrm>
                          <a:off x="0" y="0"/>
                          <a:ext cx="2654300" cy="355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E62DE" id="Oval 44" o:spid="_x0000_s1026" style="position:absolute;margin-left:2.5pt;margin-top:300.9pt;width:209pt;height:28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" filled="f" strokecolor="red" strokeweight="2pt"/>
            </w:pict>
          </mc:Fallback>
        </mc:AlternateContent>
      </w:r>
      <w:r>
        <w:rPr>
          <w:rFonts w:asciiTheme="majorBidi" w:hAnsiTheme="majorBidi" w:cstheme="majorBidi"/>
          <w:b/>
          <w:bCs/>
          <w:noProof/>
          <w:sz w:val="24"/>
          <w:szCs w:val="24"/>
        </w:rPr>
        <w:drawing>
          <wp:inline distT="0" distB="0" distL="0" distR="0" wp14:anchorId="0ED4D062" wp14:editId="53B95DEE">
            <wp:extent cx="4006850" cy="4178670"/>
            <wp:effectExtent l="0" t="0" r="0" b="0"/>
            <wp:docPr id="43" name="Picture 43"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r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009251" cy="4181174"/>
                    </a:xfrm>
                    <a:prstGeom prst="rect">
                      <a:avLst/>
                    </a:prstGeom>
                  </pic:spPr>
                </pic:pic>
              </a:graphicData>
            </a:graphic>
          </wp:inline>
        </w:drawing>
      </w:r>
    </w:p>
    <w:p w14:paraId="558C02FF" w14:textId="77777777" w:rsidR="009F1003" w:rsidRDefault="009F1003" w:rsidP="00705095">
      <w:pPr>
        <w:rPr>
          <w:rFonts w:asciiTheme="majorBidi" w:hAnsiTheme="majorBidi" w:cstheme="majorBidi"/>
          <w:b/>
          <w:bCs/>
          <w:sz w:val="24"/>
          <w:szCs w:val="24"/>
        </w:rPr>
      </w:pPr>
    </w:p>
    <w:p w14:paraId="24A3C23D" w14:textId="17FE194E" w:rsidR="00F256ED" w:rsidRPr="002156CF" w:rsidRDefault="009F1003" w:rsidP="00705095">
      <w:pPr>
        <w:rPr>
          <w:rFonts w:asciiTheme="majorBidi" w:hAnsiTheme="majorBidi" w:cstheme="majorBidi"/>
          <w:b/>
          <w:bCs/>
          <w:sz w:val="24"/>
          <w:szCs w:val="24"/>
        </w:rPr>
      </w:pPr>
      <w:r>
        <w:rPr>
          <w:rFonts w:asciiTheme="majorBidi" w:hAnsiTheme="majorBidi" w:cstheme="majorBidi"/>
          <w:sz w:val="24"/>
          <w:szCs w:val="24"/>
        </w:rPr>
        <w:t>The outline section can be filtered by using the Section drop down menu.</w:t>
      </w:r>
      <w:r w:rsidR="00F256ED" w:rsidRPr="009F1003">
        <w:rPr>
          <w:rFonts w:asciiTheme="majorBidi" w:hAnsiTheme="majorBidi" w:cstheme="majorBidi"/>
          <w:b/>
          <w:bCs/>
          <w:sz w:val="24"/>
          <w:szCs w:val="24"/>
        </w:rPr>
        <w:br w:type="page"/>
      </w:r>
    </w:p>
    <w:p w14:paraId="395F6498" w14:textId="38058A72" w:rsidR="00F256ED" w:rsidRDefault="0055624D" w:rsidP="00C3775A">
      <w:pPr>
        <w:pStyle w:val="Heading1"/>
      </w:pPr>
      <w:bookmarkStart w:id="15" w:name="_Toc115440155"/>
      <w:r>
        <w:lastRenderedPageBreak/>
        <w:t xml:space="preserve">Navigating the </w:t>
      </w:r>
      <w:r w:rsidR="008E3C73">
        <w:t>Outline, Comments, Ex</w:t>
      </w:r>
      <w:r>
        <w:t>cerpts, Summaries/Responses</w:t>
      </w:r>
      <w:r w:rsidR="00F50007">
        <w:t>, Generate RTC, Search</w:t>
      </w:r>
      <w:r w:rsidR="00F50392">
        <w:t>, and Help</w:t>
      </w:r>
      <w:r>
        <w:t xml:space="preserve"> </w:t>
      </w:r>
      <w:r w:rsidR="008E3C73">
        <w:t>Tabs</w:t>
      </w:r>
      <w:bookmarkEnd w:id="15"/>
    </w:p>
    <w:p w14:paraId="1BA2EB2B" w14:textId="77777777" w:rsidR="00F256ED" w:rsidRDefault="00F256ED">
      <w:pPr>
        <w:rPr>
          <w:b/>
          <w:bCs/>
          <w:sz w:val="28"/>
          <w:szCs w:val="28"/>
        </w:rPr>
      </w:pPr>
    </w:p>
    <w:p w14:paraId="5424A331" w14:textId="3DFC4AEB" w:rsidR="008E3C73" w:rsidRDefault="008E3C73" w:rsidP="005C3C72">
      <w:pPr>
        <w:pStyle w:val="NormalWeb"/>
        <w:spacing w:before="0" w:beforeAutospacing="0" w:after="0" w:afterAutospacing="0"/>
        <w:rPr>
          <w:rFonts w:asciiTheme="majorBidi" w:hAnsiTheme="majorBidi" w:cstheme="majorBidi"/>
        </w:rPr>
      </w:pPr>
      <w:r w:rsidRPr="0055624D">
        <w:rPr>
          <w:rFonts w:asciiTheme="majorBidi" w:hAnsiTheme="majorBidi" w:cstheme="majorBidi"/>
        </w:rPr>
        <w:t xml:space="preserve">Use the tabs </w:t>
      </w:r>
      <w:r w:rsidR="005C3C72">
        <w:rPr>
          <w:rFonts w:asciiTheme="majorBidi" w:hAnsiTheme="majorBidi" w:cstheme="majorBidi"/>
        </w:rPr>
        <w:t>at the top of the page to navigate</w:t>
      </w:r>
      <w:r w:rsidRPr="0055624D">
        <w:rPr>
          <w:rFonts w:asciiTheme="majorBidi" w:hAnsiTheme="majorBidi" w:cstheme="majorBidi"/>
        </w:rPr>
        <w:t xml:space="preserve"> </w:t>
      </w:r>
      <w:r w:rsidR="00F50392">
        <w:rPr>
          <w:rFonts w:asciiTheme="majorBidi" w:hAnsiTheme="majorBidi" w:cstheme="majorBidi"/>
        </w:rPr>
        <w:t xml:space="preserve">the </w:t>
      </w:r>
      <w:r w:rsidR="008572B3">
        <w:t>RTI</w:t>
      </w:r>
      <w:r w:rsidR="00F50392">
        <w:t xml:space="preserve"> </w:t>
      </w:r>
      <w:r w:rsidRPr="005C3C72">
        <w:rPr>
          <w:rFonts w:asciiTheme="majorBidi" w:hAnsiTheme="majorBidi" w:cstheme="majorBidi"/>
        </w:rPr>
        <w:t>CHARM</w:t>
      </w:r>
      <w:r w:rsidR="00F50392">
        <w:t xml:space="preserve"> tool</w:t>
      </w:r>
      <w:r w:rsidRPr="005C3C72">
        <w:rPr>
          <w:rFonts w:asciiTheme="majorBidi" w:hAnsiTheme="majorBidi" w:cstheme="majorBidi"/>
        </w:rPr>
        <w:t>.</w:t>
      </w:r>
      <w:r w:rsidR="0055624D" w:rsidRPr="005C3C72">
        <w:rPr>
          <w:rFonts w:asciiTheme="majorBidi" w:hAnsiTheme="majorBidi" w:cstheme="majorBidi"/>
        </w:rPr>
        <w:t xml:space="preserve"> </w:t>
      </w:r>
    </w:p>
    <w:p w14:paraId="12D2F89C" w14:textId="77777777" w:rsidR="00B218EE" w:rsidRDefault="00B218EE" w:rsidP="005C3C72">
      <w:pPr>
        <w:pStyle w:val="NormalWeb"/>
        <w:spacing w:before="0" w:beforeAutospacing="0" w:after="0" w:afterAutospacing="0"/>
        <w:rPr>
          <w:rFonts w:asciiTheme="majorBidi" w:hAnsiTheme="majorBidi" w:cstheme="majorBidi"/>
        </w:rPr>
      </w:pPr>
    </w:p>
    <w:p w14:paraId="67685C3C" w14:textId="7FBA961F" w:rsidR="008E3C73" w:rsidRDefault="00B218EE" w:rsidP="00F256ED">
      <w:pPr>
        <w:pStyle w:val="NormalWeb"/>
        <w:spacing w:before="0" w:beforeAutospacing="0" w:after="0" w:afterAutospacing="0"/>
        <w:rPr>
          <w:rFonts w:ascii="Calibri" w:hAnsi="Calibri"/>
          <w:sz w:val="22"/>
          <w:szCs w:val="22"/>
        </w:rPr>
      </w:pPr>
      <w:r>
        <w:rPr>
          <w:rFonts w:asciiTheme="majorBidi" w:hAnsiTheme="majorBidi" w:cstheme="majorBidi"/>
          <w:b/>
          <w:bCs/>
          <w:noProof/>
        </w:rPr>
        <mc:AlternateContent>
          <mc:Choice Requires="wps">
            <w:drawing>
              <wp:anchor distT="0" distB="0" distL="114300" distR="114300" simplePos="0" relativeHeight="251760640" behindDoc="0" locked="0" layoutInCell="1" allowOverlap="1" wp14:anchorId="2747B3C7" wp14:editId="0F522556">
                <wp:simplePos x="0" y="0"/>
                <wp:positionH relativeFrom="column">
                  <wp:posOffset>-114300</wp:posOffset>
                </wp:positionH>
                <wp:positionV relativeFrom="paragraph">
                  <wp:posOffset>302895</wp:posOffset>
                </wp:positionV>
                <wp:extent cx="6029325" cy="685800"/>
                <wp:effectExtent l="0" t="0" r="28575" b="19050"/>
                <wp:wrapNone/>
                <wp:docPr id="94" name="Oval 94"/>
                <wp:cNvGraphicFramePr/>
                <a:graphic xmlns:a="http://schemas.openxmlformats.org/drawingml/2006/main">
                  <a:graphicData uri="http://schemas.microsoft.com/office/word/2010/wordprocessingShape">
                    <wps:wsp>
                      <wps:cNvSpPr/>
                      <wps:spPr>
                        <a:xfrm>
                          <a:off x="0" y="0"/>
                          <a:ext cx="6029325"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4573F" id="Oval 94" o:spid="_x0000_s1026" style="position:absolute;margin-left:-9pt;margin-top:23.85pt;width:474.75pt;height: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" filled="f" strokecolor="red" strokeweight="2pt"/>
            </w:pict>
          </mc:Fallback>
        </mc:AlternateContent>
      </w:r>
      <w:r w:rsidR="00D80067">
        <w:rPr>
          <w:noProof/>
        </w:rPr>
        <w:drawing>
          <wp:inline distT="0" distB="0" distL="0" distR="0" wp14:anchorId="2C690014" wp14:editId="1098EBC2">
            <wp:extent cx="6085362" cy="224526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1" cstate="print">
                      <a:extLst>
                        <a:ext uri="{28A0092B-C50C-407E-A947-70E740481C1C}">
                          <a14:useLocalDpi xmlns:a14="http://schemas.microsoft.com/office/drawing/2010/main" val="0"/>
                        </a:ext>
                      </a:extLst>
                    </a:blip>
                    <a:srcRect t="809" b="748"/>
                    <a:stretch/>
                  </pic:blipFill>
                  <pic:spPr bwMode="auto">
                    <a:xfrm>
                      <a:off x="0" y="0"/>
                      <a:ext cx="6087220" cy="2245945"/>
                    </a:xfrm>
                    <a:prstGeom prst="rect">
                      <a:avLst/>
                    </a:prstGeom>
                    <a:ln>
                      <a:noFill/>
                    </a:ln>
                    <a:extLst>
                      <a:ext uri="{53640926-AAD7-44D8-BBD7-CCE9431645EC}">
                        <a14:shadowObscured xmlns:a14="http://schemas.microsoft.com/office/drawing/2010/main"/>
                      </a:ext>
                    </a:extLst>
                  </pic:spPr>
                </pic:pic>
              </a:graphicData>
            </a:graphic>
          </wp:inline>
        </w:drawing>
      </w:r>
    </w:p>
    <w:p w14:paraId="39513F56" w14:textId="77777777" w:rsidR="00D80067" w:rsidRDefault="00D80067" w:rsidP="00F256ED">
      <w:pPr>
        <w:pStyle w:val="NormalWeb"/>
        <w:spacing w:before="0" w:beforeAutospacing="0" w:after="0" w:afterAutospacing="0"/>
        <w:rPr>
          <w:rFonts w:ascii="Calibri" w:hAnsi="Calibri"/>
          <w:sz w:val="22"/>
          <w:szCs w:val="22"/>
        </w:rPr>
      </w:pPr>
    </w:p>
    <w:p w14:paraId="29A7583E" w14:textId="3842396D" w:rsidR="005C3C72" w:rsidRDefault="005C3C72" w:rsidP="005C3C72">
      <w:pPr>
        <w:pStyle w:val="NormalWeb"/>
        <w:spacing w:before="0" w:beforeAutospacing="0" w:after="0" w:afterAutospacing="0"/>
        <w:rPr>
          <w:rFonts w:asciiTheme="majorBidi" w:hAnsiTheme="majorBidi" w:cstheme="majorBidi"/>
        </w:rPr>
      </w:pPr>
    </w:p>
    <w:p w14:paraId="13F11253" w14:textId="5F00D51B" w:rsidR="00832FBB" w:rsidRPr="00F07313" w:rsidRDefault="0055624D" w:rsidP="005C3C72">
      <w:pPr>
        <w:pStyle w:val="NormalWeb"/>
        <w:spacing w:before="0" w:beforeAutospacing="0" w:after="0" w:afterAutospacing="0"/>
        <w:rPr>
          <w:rFonts w:asciiTheme="majorBidi" w:hAnsiTheme="majorBidi" w:cstheme="majorBidi"/>
        </w:rPr>
      </w:pPr>
      <w:r w:rsidRPr="00F07313">
        <w:rPr>
          <w:rFonts w:asciiTheme="majorBidi" w:hAnsiTheme="majorBidi" w:cstheme="majorBidi"/>
        </w:rPr>
        <w:t>The Projects</w:t>
      </w:r>
      <w:r w:rsidR="000C7460">
        <w:rPr>
          <w:rFonts w:asciiTheme="majorBidi" w:hAnsiTheme="majorBidi" w:cstheme="majorBidi"/>
        </w:rPr>
        <w:t xml:space="preserve">, </w:t>
      </w:r>
      <w:r w:rsidRPr="00F07313">
        <w:rPr>
          <w:rFonts w:asciiTheme="majorBidi" w:hAnsiTheme="majorBidi" w:cstheme="majorBidi"/>
        </w:rPr>
        <w:t>Project Information</w:t>
      </w:r>
      <w:r w:rsidR="000C7460">
        <w:rPr>
          <w:rFonts w:asciiTheme="majorBidi" w:hAnsiTheme="majorBidi" w:cstheme="majorBidi"/>
        </w:rPr>
        <w:t>, Project Document, and Project Dashboard</w:t>
      </w:r>
      <w:r w:rsidRPr="00F07313">
        <w:rPr>
          <w:rFonts w:asciiTheme="majorBidi" w:hAnsiTheme="majorBidi" w:cstheme="majorBidi"/>
        </w:rPr>
        <w:t xml:space="preserve"> tabs were discussed above.  </w:t>
      </w:r>
      <w:r w:rsidR="00F07313">
        <w:rPr>
          <w:rFonts w:asciiTheme="majorBidi" w:hAnsiTheme="majorBidi" w:cstheme="majorBidi"/>
        </w:rPr>
        <w:t xml:space="preserve">The other pages </w:t>
      </w:r>
      <w:r w:rsidR="00832FBB" w:rsidRPr="00F07313">
        <w:rPr>
          <w:rFonts w:asciiTheme="majorBidi" w:hAnsiTheme="majorBidi" w:cstheme="majorBidi"/>
        </w:rPr>
        <w:t>are:</w:t>
      </w:r>
    </w:p>
    <w:p w14:paraId="2258BECA" w14:textId="160B24C5" w:rsidR="00832FBB" w:rsidRPr="00F07313" w:rsidRDefault="00832FBB" w:rsidP="00832FBB">
      <w:pPr>
        <w:pStyle w:val="NormalWeb"/>
        <w:spacing w:before="0" w:beforeAutospacing="0" w:after="0" w:afterAutospacing="0"/>
        <w:rPr>
          <w:rFonts w:asciiTheme="majorBidi" w:hAnsiTheme="majorBidi" w:cstheme="majorBidi"/>
        </w:rPr>
      </w:pPr>
      <w:r w:rsidRPr="00F07313">
        <w:rPr>
          <w:rFonts w:asciiTheme="majorBidi" w:hAnsiTheme="majorBidi" w:cstheme="majorBidi"/>
        </w:rPr>
        <w:t> </w:t>
      </w:r>
    </w:p>
    <w:tbl>
      <w:tblPr>
        <w:tblStyle w:val="TableGrid"/>
        <w:tblW w:w="0" w:type="auto"/>
        <w:tblInd w:w="360" w:type="dxa"/>
        <w:tblBorders>
          <w:left w:val="none" w:sz="0" w:space="0" w:color="auto"/>
          <w:right w:val="none" w:sz="0" w:space="0" w:color="auto"/>
          <w:insideV w:val="none" w:sz="0" w:space="0" w:color="auto"/>
        </w:tblBorders>
        <w:tblLook w:val="04A0" w:firstRow="1" w:lastRow="0" w:firstColumn="1" w:lastColumn="0" w:noHBand="0" w:noVBand="1"/>
      </w:tblPr>
      <w:tblGrid>
        <w:gridCol w:w="2376"/>
        <w:gridCol w:w="6624"/>
      </w:tblGrid>
      <w:tr w:rsidR="005C3C72" w14:paraId="6485262D" w14:textId="77777777" w:rsidTr="00AD69DC">
        <w:tc>
          <w:tcPr>
            <w:tcW w:w="2376" w:type="dxa"/>
          </w:tcPr>
          <w:p w14:paraId="419C0D8B" w14:textId="77777777" w:rsidR="005C3C72" w:rsidRPr="005C3C72" w:rsidRDefault="005C3C72" w:rsidP="00F07313">
            <w:pPr>
              <w:textAlignment w:val="center"/>
              <w:rPr>
                <w:rFonts w:asciiTheme="majorBidi" w:hAnsiTheme="majorBidi" w:cstheme="majorBidi"/>
                <w:b/>
                <w:bCs/>
                <w:sz w:val="24"/>
                <w:szCs w:val="24"/>
                <w:u w:val="single"/>
              </w:rPr>
            </w:pPr>
            <w:r w:rsidRPr="005C3C72">
              <w:rPr>
                <w:rFonts w:asciiTheme="majorBidi" w:hAnsiTheme="majorBidi" w:cstheme="majorBidi"/>
                <w:b/>
                <w:bCs/>
                <w:sz w:val="24"/>
                <w:szCs w:val="24"/>
                <w:u w:val="single"/>
              </w:rPr>
              <w:t>Tab</w:t>
            </w:r>
          </w:p>
        </w:tc>
        <w:tc>
          <w:tcPr>
            <w:tcW w:w="6624" w:type="dxa"/>
          </w:tcPr>
          <w:p w14:paraId="1AC07640" w14:textId="4DA7E48F" w:rsidR="005C3C72" w:rsidRPr="005C3C72" w:rsidRDefault="005C3C72" w:rsidP="00F07313">
            <w:pPr>
              <w:textAlignment w:val="center"/>
              <w:rPr>
                <w:rFonts w:asciiTheme="majorBidi" w:hAnsiTheme="majorBidi" w:cstheme="majorBidi"/>
                <w:b/>
                <w:bCs/>
                <w:sz w:val="24"/>
                <w:szCs w:val="24"/>
                <w:u w:val="single"/>
              </w:rPr>
            </w:pPr>
            <w:r w:rsidRPr="005C3C72">
              <w:rPr>
                <w:rFonts w:asciiTheme="majorBidi" w:hAnsiTheme="majorBidi" w:cstheme="majorBidi"/>
                <w:b/>
                <w:bCs/>
                <w:sz w:val="24"/>
                <w:szCs w:val="24"/>
                <w:u w:val="single"/>
              </w:rPr>
              <w:t>Description</w:t>
            </w:r>
          </w:p>
        </w:tc>
      </w:tr>
      <w:tr w:rsidR="00AD69DC" w14:paraId="2DC3B057" w14:textId="77777777" w:rsidTr="00AD69DC">
        <w:tc>
          <w:tcPr>
            <w:tcW w:w="2376" w:type="dxa"/>
          </w:tcPr>
          <w:p w14:paraId="63167DA3" w14:textId="77777777" w:rsidR="00AD69DC" w:rsidRDefault="00AD69DC" w:rsidP="00AD69DC">
            <w:pPr>
              <w:textAlignment w:val="center"/>
              <w:rPr>
                <w:rFonts w:asciiTheme="majorBidi" w:hAnsiTheme="majorBidi" w:cstheme="majorBidi"/>
                <w:sz w:val="24"/>
                <w:szCs w:val="24"/>
              </w:rPr>
            </w:pPr>
            <w:r w:rsidRPr="00F07313">
              <w:rPr>
                <w:rFonts w:asciiTheme="majorBidi" w:hAnsiTheme="majorBidi" w:cstheme="majorBidi"/>
                <w:sz w:val="24"/>
                <w:szCs w:val="24"/>
              </w:rPr>
              <w:t>Outline</w:t>
            </w:r>
          </w:p>
        </w:tc>
        <w:tc>
          <w:tcPr>
            <w:tcW w:w="6624" w:type="dxa"/>
          </w:tcPr>
          <w:p w14:paraId="70DEC8A1" w14:textId="22DF2FAF" w:rsidR="00AD69DC" w:rsidRDefault="00AD69DC" w:rsidP="00AD69DC">
            <w:pPr>
              <w:textAlignment w:val="center"/>
              <w:rPr>
                <w:rFonts w:asciiTheme="majorBidi" w:hAnsiTheme="majorBidi" w:cstheme="majorBidi"/>
                <w:sz w:val="24"/>
                <w:szCs w:val="24"/>
              </w:rPr>
            </w:pPr>
            <w:r w:rsidRPr="00F07313">
              <w:rPr>
                <w:rFonts w:asciiTheme="majorBidi" w:hAnsiTheme="majorBidi" w:cstheme="majorBidi"/>
                <w:sz w:val="24"/>
                <w:szCs w:val="24"/>
              </w:rPr>
              <w:t>Contains the comment document outline, assignment</w:t>
            </w:r>
            <w:r>
              <w:rPr>
                <w:rFonts w:asciiTheme="majorBidi" w:hAnsiTheme="majorBidi" w:cstheme="majorBidi"/>
                <w:sz w:val="24"/>
                <w:szCs w:val="24"/>
              </w:rPr>
              <w:t>s for summary and response, and</w:t>
            </w:r>
            <w:r w:rsidRPr="00F07313">
              <w:rPr>
                <w:rFonts w:asciiTheme="majorBidi" w:hAnsiTheme="majorBidi" w:cstheme="majorBidi"/>
                <w:sz w:val="24"/>
                <w:szCs w:val="24"/>
              </w:rPr>
              <w:t xml:space="preserve"> fields for tracking excerpt, summary and response status by each outline section.</w:t>
            </w:r>
          </w:p>
        </w:tc>
      </w:tr>
      <w:tr w:rsidR="00AD69DC" w14:paraId="125870F1" w14:textId="77777777" w:rsidTr="00AD69DC">
        <w:tc>
          <w:tcPr>
            <w:tcW w:w="2376" w:type="dxa"/>
          </w:tcPr>
          <w:p w14:paraId="4750CA27" w14:textId="77777777" w:rsidR="00AD69DC" w:rsidRDefault="00AD69DC" w:rsidP="00AD69DC">
            <w:pPr>
              <w:textAlignment w:val="center"/>
              <w:rPr>
                <w:rFonts w:asciiTheme="majorBidi" w:hAnsiTheme="majorBidi" w:cstheme="majorBidi"/>
                <w:sz w:val="24"/>
                <w:szCs w:val="24"/>
              </w:rPr>
            </w:pPr>
            <w:r w:rsidRPr="00F07313">
              <w:rPr>
                <w:rFonts w:asciiTheme="majorBidi" w:hAnsiTheme="majorBidi" w:cstheme="majorBidi"/>
                <w:sz w:val="24"/>
                <w:szCs w:val="24"/>
              </w:rPr>
              <w:t>Comments</w:t>
            </w:r>
          </w:p>
        </w:tc>
        <w:tc>
          <w:tcPr>
            <w:tcW w:w="6624" w:type="dxa"/>
          </w:tcPr>
          <w:p w14:paraId="01681E20" w14:textId="1F9D8DC3" w:rsidR="00AD69DC" w:rsidRDefault="00AD69DC" w:rsidP="00AD69DC">
            <w:pPr>
              <w:textAlignment w:val="center"/>
              <w:rPr>
                <w:rFonts w:asciiTheme="majorBidi" w:hAnsiTheme="majorBidi" w:cstheme="majorBidi"/>
                <w:sz w:val="24"/>
                <w:szCs w:val="24"/>
              </w:rPr>
            </w:pPr>
            <w:r w:rsidRPr="00F07313">
              <w:rPr>
                <w:rFonts w:asciiTheme="majorBidi" w:hAnsiTheme="majorBidi" w:cstheme="majorBidi"/>
                <w:sz w:val="24"/>
                <w:szCs w:val="24"/>
              </w:rPr>
              <w:t>Contains comment letter information (affiliation and affiliation type) and excerpting assignments and status. Includes the starting point for entering excerpts from a selected comment.</w:t>
            </w:r>
          </w:p>
        </w:tc>
      </w:tr>
      <w:tr w:rsidR="00AD69DC" w14:paraId="58244154" w14:textId="77777777" w:rsidTr="00AD69DC">
        <w:tc>
          <w:tcPr>
            <w:tcW w:w="2376" w:type="dxa"/>
          </w:tcPr>
          <w:p w14:paraId="65F193AF" w14:textId="77777777" w:rsidR="00AD69DC" w:rsidRDefault="00AD69DC" w:rsidP="00AD69DC">
            <w:pPr>
              <w:textAlignment w:val="center"/>
              <w:rPr>
                <w:rFonts w:asciiTheme="majorBidi" w:hAnsiTheme="majorBidi" w:cstheme="majorBidi"/>
                <w:sz w:val="24"/>
                <w:szCs w:val="24"/>
              </w:rPr>
            </w:pPr>
            <w:r w:rsidRPr="00F07313">
              <w:rPr>
                <w:rFonts w:asciiTheme="majorBidi" w:hAnsiTheme="majorBidi" w:cstheme="majorBidi"/>
                <w:sz w:val="24"/>
                <w:szCs w:val="24"/>
              </w:rPr>
              <w:t>Excerpts</w:t>
            </w:r>
          </w:p>
        </w:tc>
        <w:tc>
          <w:tcPr>
            <w:tcW w:w="6624" w:type="dxa"/>
          </w:tcPr>
          <w:p w14:paraId="7FBB8683" w14:textId="3B12EF0A" w:rsidR="00AD69DC" w:rsidRDefault="00AD69DC" w:rsidP="00AD69DC">
            <w:pPr>
              <w:textAlignment w:val="center"/>
              <w:rPr>
                <w:rFonts w:asciiTheme="majorBidi" w:hAnsiTheme="majorBidi" w:cstheme="majorBidi"/>
                <w:sz w:val="24"/>
                <w:szCs w:val="24"/>
              </w:rPr>
            </w:pPr>
            <w:r w:rsidRPr="00F07313">
              <w:rPr>
                <w:rFonts w:asciiTheme="majorBidi" w:hAnsiTheme="majorBidi" w:cstheme="majorBidi"/>
                <w:sz w:val="24"/>
                <w:szCs w:val="24"/>
              </w:rPr>
              <w:t>Contains tracking and edit links for excerpts, sorted by section.</w:t>
            </w:r>
          </w:p>
        </w:tc>
      </w:tr>
      <w:tr w:rsidR="00AD69DC" w14:paraId="158EBF38" w14:textId="77777777" w:rsidTr="00AD69DC">
        <w:tc>
          <w:tcPr>
            <w:tcW w:w="2376" w:type="dxa"/>
          </w:tcPr>
          <w:p w14:paraId="01EB2988" w14:textId="77777777" w:rsidR="00AD69DC" w:rsidRDefault="00AD69DC" w:rsidP="00AD69DC">
            <w:pPr>
              <w:textAlignment w:val="center"/>
              <w:rPr>
                <w:rFonts w:asciiTheme="majorBidi" w:hAnsiTheme="majorBidi" w:cstheme="majorBidi"/>
                <w:sz w:val="24"/>
                <w:szCs w:val="24"/>
              </w:rPr>
            </w:pPr>
            <w:r w:rsidRPr="00F07313">
              <w:rPr>
                <w:rFonts w:asciiTheme="majorBidi" w:hAnsiTheme="majorBidi" w:cstheme="majorBidi"/>
                <w:sz w:val="24"/>
                <w:szCs w:val="24"/>
              </w:rPr>
              <w:t>Summaries/Responses</w:t>
            </w:r>
          </w:p>
        </w:tc>
        <w:tc>
          <w:tcPr>
            <w:tcW w:w="6624" w:type="dxa"/>
          </w:tcPr>
          <w:p w14:paraId="35A4FD1B" w14:textId="13BEF9B6" w:rsidR="00AD69DC" w:rsidRDefault="00AD69DC" w:rsidP="00AD69DC">
            <w:pPr>
              <w:textAlignment w:val="center"/>
              <w:rPr>
                <w:rFonts w:asciiTheme="majorBidi" w:hAnsiTheme="majorBidi" w:cstheme="majorBidi"/>
                <w:sz w:val="24"/>
                <w:szCs w:val="24"/>
              </w:rPr>
            </w:pPr>
            <w:r>
              <w:rPr>
                <w:rFonts w:asciiTheme="majorBidi" w:hAnsiTheme="majorBidi" w:cstheme="majorBidi"/>
                <w:sz w:val="24"/>
                <w:szCs w:val="24"/>
              </w:rPr>
              <w:t>Acts as</w:t>
            </w:r>
            <w:r w:rsidRPr="00F07313">
              <w:rPr>
                <w:rFonts w:asciiTheme="majorBidi" w:hAnsiTheme="majorBidi" w:cstheme="majorBidi"/>
                <w:sz w:val="24"/>
                <w:szCs w:val="24"/>
              </w:rPr>
              <w:t xml:space="preserve"> the starting point for entering or</w:t>
            </w:r>
            <w:r>
              <w:rPr>
                <w:rFonts w:asciiTheme="majorBidi" w:hAnsiTheme="majorBidi" w:cstheme="majorBidi"/>
                <w:sz w:val="24"/>
                <w:szCs w:val="24"/>
              </w:rPr>
              <w:t xml:space="preserve"> editing a summary or response. </w:t>
            </w:r>
            <w:r w:rsidRPr="00F07313">
              <w:rPr>
                <w:rFonts w:asciiTheme="majorBidi" w:hAnsiTheme="majorBidi" w:cstheme="majorBidi"/>
                <w:sz w:val="24"/>
                <w:szCs w:val="24"/>
              </w:rPr>
              <w:t xml:space="preserve">Contains tracking for summary/response entries with add </w:t>
            </w:r>
            <w:r>
              <w:rPr>
                <w:rFonts w:asciiTheme="majorBidi" w:hAnsiTheme="majorBidi" w:cstheme="majorBidi"/>
                <w:sz w:val="24"/>
                <w:szCs w:val="24"/>
              </w:rPr>
              <w:t xml:space="preserve">and </w:t>
            </w:r>
            <w:r w:rsidRPr="00F07313">
              <w:rPr>
                <w:rFonts w:asciiTheme="majorBidi" w:hAnsiTheme="majorBidi" w:cstheme="majorBidi"/>
                <w:sz w:val="24"/>
                <w:szCs w:val="24"/>
              </w:rPr>
              <w:t>edit links and is sorted by section.</w:t>
            </w:r>
          </w:p>
        </w:tc>
      </w:tr>
      <w:tr w:rsidR="00AD69DC" w14:paraId="05436783" w14:textId="77777777" w:rsidTr="00AD69DC">
        <w:tc>
          <w:tcPr>
            <w:tcW w:w="2376" w:type="dxa"/>
          </w:tcPr>
          <w:p w14:paraId="204A799F" w14:textId="77777777" w:rsidR="00AD69DC" w:rsidRDefault="00AD69DC" w:rsidP="00AD69DC">
            <w:pPr>
              <w:textAlignment w:val="center"/>
              <w:rPr>
                <w:rFonts w:asciiTheme="majorBidi" w:hAnsiTheme="majorBidi" w:cstheme="majorBidi"/>
                <w:sz w:val="24"/>
                <w:szCs w:val="24"/>
              </w:rPr>
            </w:pPr>
            <w:r w:rsidRPr="00F07313">
              <w:rPr>
                <w:rFonts w:asciiTheme="majorBidi" w:hAnsiTheme="majorBidi" w:cstheme="majorBidi"/>
                <w:sz w:val="24"/>
                <w:szCs w:val="24"/>
              </w:rPr>
              <w:t>Generate RTC</w:t>
            </w:r>
          </w:p>
        </w:tc>
        <w:tc>
          <w:tcPr>
            <w:tcW w:w="6624" w:type="dxa"/>
          </w:tcPr>
          <w:p w14:paraId="64289E07" w14:textId="4CC46540" w:rsidR="00AD69DC" w:rsidRDefault="00AD69DC" w:rsidP="00AD69DC">
            <w:pPr>
              <w:textAlignment w:val="center"/>
              <w:rPr>
                <w:rFonts w:asciiTheme="majorBidi" w:hAnsiTheme="majorBidi" w:cstheme="majorBidi"/>
                <w:sz w:val="24"/>
                <w:szCs w:val="24"/>
              </w:rPr>
            </w:pPr>
            <w:r w:rsidRPr="00F07313">
              <w:rPr>
                <w:rFonts w:asciiTheme="majorBidi" w:hAnsiTheme="majorBidi" w:cstheme="majorBidi"/>
                <w:sz w:val="24"/>
                <w:szCs w:val="24"/>
              </w:rPr>
              <w:t>Provides options for generating a Word document containing excerpts or summaries with responses for selected outline sections.</w:t>
            </w:r>
          </w:p>
        </w:tc>
      </w:tr>
      <w:tr w:rsidR="00AD69DC" w14:paraId="2705B43E" w14:textId="77777777" w:rsidTr="00AD69DC">
        <w:tc>
          <w:tcPr>
            <w:tcW w:w="2376" w:type="dxa"/>
          </w:tcPr>
          <w:p w14:paraId="46CBAA87" w14:textId="3A8EC5DE" w:rsidR="00AD69DC" w:rsidRPr="00F07313" w:rsidRDefault="00AD69DC" w:rsidP="00AD69DC">
            <w:pPr>
              <w:textAlignment w:val="center"/>
              <w:rPr>
                <w:rFonts w:asciiTheme="majorBidi" w:hAnsiTheme="majorBidi" w:cstheme="majorBidi"/>
                <w:sz w:val="24"/>
                <w:szCs w:val="24"/>
              </w:rPr>
            </w:pPr>
            <w:r>
              <w:rPr>
                <w:rFonts w:asciiTheme="majorBidi" w:hAnsiTheme="majorBidi" w:cstheme="majorBidi"/>
                <w:sz w:val="24"/>
                <w:szCs w:val="24"/>
              </w:rPr>
              <w:t>Search</w:t>
            </w:r>
          </w:p>
        </w:tc>
        <w:tc>
          <w:tcPr>
            <w:tcW w:w="6624" w:type="dxa"/>
          </w:tcPr>
          <w:p w14:paraId="0E59D324" w14:textId="78F6B568" w:rsidR="00AD69DC" w:rsidRPr="00F07313" w:rsidRDefault="00AD69DC" w:rsidP="00AD69DC">
            <w:pPr>
              <w:textAlignment w:val="center"/>
              <w:rPr>
                <w:rFonts w:asciiTheme="majorBidi" w:hAnsiTheme="majorBidi" w:cstheme="majorBidi"/>
                <w:sz w:val="24"/>
                <w:szCs w:val="24"/>
              </w:rPr>
            </w:pPr>
            <w:r>
              <w:rPr>
                <w:rFonts w:asciiTheme="majorBidi" w:hAnsiTheme="majorBidi" w:cstheme="majorBidi"/>
                <w:sz w:val="24"/>
                <w:szCs w:val="24"/>
              </w:rPr>
              <w:t xml:space="preserve">Provides options for keyword searches on excerpts, summaries, and/or responses. </w:t>
            </w:r>
          </w:p>
        </w:tc>
      </w:tr>
      <w:tr w:rsidR="00AD69DC" w14:paraId="12D4DB54" w14:textId="77777777" w:rsidTr="00AD69DC">
        <w:tc>
          <w:tcPr>
            <w:tcW w:w="2376" w:type="dxa"/>
          </w:tcPr>
          <w:p w14:paraId="687A3261" w14:textId="69C3C8F2" w:rsidR="00AD69DC" w:rsidRDefault="00AD69DC" w:rsidP="00AD69DC">
            <w:pPr>
              <w:textAlignment w:val="center"/>
              <w:rPr>
                <w:rFonts w:asciiTheme="majorBidi" w:hAnsiTheme="majorBidi" w:cstheme="majorBidi"/>
                <w:sz w:val="24"/>
                <w:szCs w:val="24"/>
              </w:rPr>
            </w:pPr>
            <w:r>
              <w:rPr>
                <w:rFonts w:asciiTheme="majorBidi" w:hAnsiTheme="majorBidi" w:cstheme="majorBidi"/>
                <w:sz w:val="24"/>
                <w:szCs w:val="24"/>
              </w:rPr>
              <w:t>Help</w:t>
            </w:r>
          </w:p>
        </w:tc>
        <w:tc>
          <w:tcPr>
            <w:tcW w:w="6624" w:type="dxa"/>
          </w:tcPr>
          <w:p w14:paraId="32EB958C" w14:textId="790BD574" w:rsidR="00AD69DC" w:rsidRDefault="00F34784" w:rsidP="00AD69DC">
            <w:pPr>
              <w:textAlignment w:val="center"/>
              <w:rPr>
                <w:rFonts w:asciiTheme="majorBidi" w:hAnsiTheme="majorBidi" w:cstheme="majorBidi"/>
                <w:sz w:val="24"/>
                <w:szCs w:val="24"/>
              </w:rPr>
            </w:pPr>
            <w:r>
              <w:rPr>
                <w:rFonts w:asciiTheme="majorBidi" w:hAnsiTheme="majorBidi" w:cstheme="majorBidi"/>
                <w:sz w:val="24"/>
                <w:szCs w:val="24"/>
              </w:rPr>
              <w:t>Contains the user guide and quick start guides.</w:t>
            </w:r>
          </w:p>
        </w:tc>
      </w:tr>
    </w:tbl>
    <w:p w14:paraId="05E6AE76" w14:textId="711A60C8" w:rsidR="0055624D" w:rsidRDefault="0055624D" w:rsidP="00F256ED">
      <w:pPr>
        <w:pStyle w:val="NormalWeb"/>
        <w:spacing w:before="0" w:beforeAutospacing="0" w:after="0" w:afterAutospacing="0"/>
        <w:rPr>
          <w:rFonts w:ascii="Calibri" w:hAnsi="Calibri"/>
          <w:sz w:val="22"/>
          <w:szCs w:val="22"/>
        </w:rPr>
      </w:pPr>
    </w:p>
    <w:p w14:paraId="7DBF9C3C" w14:textId="0AB5051D" w:rsidR="00F256ED" w:rsidRDefault="00832FBB" w:rsidP="006E5978">
      <w:pPr>
        <w:pStyle w:val="NormalWeb"/>
        <w:spacing w:before="0" w:beforeAutospacing="0" w:after="0" w:afterAutospacing="0"/>
        <w:rPr>
          <w:noProof/>
        </w:rPr>
      </w:pPr>
      <w:r>
        <w:rPr>
          <w:noProof/>
        </w:rPr>
        <w:t xml:space="preserve">Note that </w:t>
      </w:r>
      <w:r w:rsidR="00F50392">
        <w:rPr>
          <w:noProof/>
        </w:rPr>
        <w:t xml:space="preserve">the </w:t>
      </w:r>
      <w:r w:rsidR="008572B3">
        <w:rPr>
          <w:noProof/>
        </w:rPr>
        <w:t>RTI</w:t>
      </w:r>
      <w:r w:rsidR="00F50392">
        <w:rPr>
          <w:noProof/>
        </w:rPr>
        <w:t xml:space="preserve"> </w:t>
      </w:r>
      <w:r w:rsidR="00F07313">
        <w:rPr>
          <w:noProof/>
        </w:rPr>
        <w:t xml:space="preserve">CHARM </w:t>
      </w:r>
      <w:r w:rsidR="00F50392">
        <w:rPr>
          <w:noProof/>
        </w:rPr>
        <w:t xml:space="preserve">tool </w:t>
      </w:r>
      <w:r w:rsidR="00F07313">
        <w:rPr>
          <w:noProof/>
        </w:rPr>
        <w:t>a</w:t>
      </w:r>
      <w:r>
        <w:rPr>
          <w:noProof/>
        </w:rPr>
        <w:t>dministrators will also have a Manager Users</w:t>
      </w:r>
      <w:r w:rsidR="00361CEF">
        <w:rPr>
          <w:noProof/>
        </w:rPr>
        <w:t>,</w:t>
      </w:r>
      <w:r w:rsidR="00FD46D2">
        <w:rPr>
          <w:noProof/>
        </w:rPr>
        <w:t xml:space="preserve"> Unlock Summaries</w:t>
      </w:r>
      <w:r w:rsidR="00361CEF">
        <w:rPr>
          <w:noProof/>
        </w:rPr>
        <w:t>, Comments Imports</w:t>
      </w:r>
      <w:r>
        <w:rPr>
          <w:noProof/>
        </w:rPr>
        <w:t xml:space="preserve"> tab</w:t>
      </w:r>
      <w:r w:rsidR="00361CEF">
        <w:rPr>
          <w:noProof/>
        </w:rPr>
        <w:t>s</w:t>
      </w:r>
      <w:r>
        <w:rPr>
          <w:noProof/>
        </w:rPr>
        <w:t xml:space="preserve"> with functionality that is not available to </w:t>
      </w:r>
      <w:r w:rsidR="00B218EE">
        <w:rPr>
          <w:noProof/>
        </w:rPr>
        <w:t xml:space="preserve">general </w:t>
      </w:r>
      <w:r>
        <w:rPr>
          <w:noProof/>
        </w:rPr>
        <w:t xml:space="preserve">users. </w:t>
      </w:r>
    </w:p>
    <w:p w14:paraId="3AD9B2EB" w14:textId="3B8E1521" w:rsidR="005C3C72" w:rsidRDefault="005C3C72" w:rsidP="00F07313">
      <w:pPr>
        <w:pStyle w:val="NormalWeb"/>
        <w:spacing w:before="0" w:beforeAutospacing="0" w:after="0" w:afterAutospacing="0"/>
      </w:pPr>
    </w:p>
    <w:p w14:paraId="54CD6FE6" w14:textId="2CDB926E" w:rsidR="00C5253E" w:rsidRDefault="00C5253E" w:rsidP="00F07313">
      <w:pPr>
        <w:pStyle w:val="NormalWeb"/>
        <w:spacing w:before="0" w:beforeAutospacing="0" w:after="0" w:afterAutospacing="0"/>
      </w:pPr>
    </w:p>
    <w:p w14:paraId="55FDFF9A" w14:textId="525E252A" w:rsidR="00F256ED" w:rsidRPr="00C5253E" w:rsidRDefault="00B635FE" w:rsidP="00C5253E">
      <w:pPr>
        <w:pStyle w:val="Heading2"/>
        <w:rPr>
          <w:szCs w:val="24"/>
        </w:rPr>
      </w:pPr>
      <w:bookmarkStart w:id="16" w:name="_Toc115440156"/>
      <w:r w:rsidRPr="00C5253E">
        <w:lastRenderedPageBreak/>
        <w:t>Scroll Bars</w:t>
      </w:r>
      <w:r w:rsidR="001F1E5D" w:rsidRPr="00C5253E">
        <w:t xml:space="preserve"> and Page Advancement</w:t>
      </w:r>
      <w:bookmarkEnd w:id="16"/>
    </w:p>
    <w:p w14:paraId="0C43A984" w14:textId="4E21D0BD" w:rsidR="00B635FE" w:rsidRDefault="00B635FE">
      <w:pPr>
        <w:rPr>
          <w:rFonts w:asciiTheme="majorBidi" w:hAnsiTheme="majorBidi" w:cstheme="majorBidi"/>
          <w:sz w:val="24"/>
          <w:szCs w:val="24"/>
          <w:u w:val="single"/>
        </w:rPr>
      </w:pPr>
    </w:p>
    <w:p w14:paraId="1ACAD604" w14:textId="66FEB689" w:rsidR="00B635FE" w:rsidRDefault="00B635FE">
      <w:pPr>
        <w:rPr>
          <w:rFonts w:asciiTheme="majorBidi" w:hAnsiTheme="majorBidi" w:cstheme="majorBidi"/>
          <w:sz w:val="24"/>
          <w:szCs w:val="24"/>
        </w:rPr>
      </w:pPr>
      <w:r w:rsidRPr="00B635FE">
        <w:rPr>
          <w:rFonts w:asciiTheme="majorBidi" w:hAnsiTheme="majorBidi" w:cstheme="majorBidi"/>
          <w:sz w:val="24"/>
          <w:szCs w:val="24"/>
        </w:rPr>
        <w:t>Scroll bars appear</w:t>
      </w:r>
      <w:r>
        <w:rPr>
          <w:rFonts w:asciiTheme="majorBidi" w:hAnsiTheme="majorBidi" w:cstheme="majorBidi"/>
          <w:sz w:val="24"/>
          <w:szCs w:val="24"/>
        </w:rPr>
        <w:t xml:space="preserve"> at the right and on the bottom of the </w:t>
      </w:r>
      <w:r w:rsidR="008572B3">
        <w:rPr>
          <w:sz w:val="24"/>
          <w:szCs w:val="24"/>
        </w:rPr>
        <w:t>RTI</w:t>
      </w:r>
      <w:r w:rsidR="00F50392">
        <w:rPr>
          <w:sz w:val="24"/>
          <w:szCs w:val="24"/>
        </w:rPr>
        <w:t xml:space="preserve"> </w:t>
      </w:r>
      <w:r>
        <w:rPr>
          <w:rFonts w:asciiTheme="majorBidi" w:hAnsiTheme="majorBidi" w:cstheme="majorBidi"/>
          <w:sz w:val="24"/>
          <w:szCs w:val="24"/>
        </w:rPr>
        <w:t xml:space="preserve">CHARM </w:t>
      </w:r>
      <w:r w:rsidR="00F50392">
        <w:rPr>
          <w:rFonts w:asciiTheme="majorBidi" w:hAnsiTheme="majorBidi" w:cstheme="majorBidi"/>
          <w:sz w:val="24"/>
          <w:szCs w:val="24"/>
        </w:rPr>
        <w:t xml:space="preserve">tool </w:t>
      </w:r>
      <w:r>
        <w:rPr>
          <w:rFonts w:asciiTheme="majorBidi" w:hAnsiTheme="majorBidi" w:cstheme="majorBidi"/>
          <w:sz w:val="24"/>
          <w:szCs w:val="24"/>
        </w:rPr>
        <w:t xml:space="preserve">Outline and Comments </w:t>
      </w:r>
      <w:r w:rsidR="0055112C">
        <w:rPr>
          <w:rFonts w:asciiTheme="majorBidi" w:hAnsiTheme="majorBidi" w:cstheme="majorBidi"/>
          <w:sz w:val="24"/>
          <w:szCs w:val="24"/>
        </w:rPr>
        <w:t>tabs</w:t>
      </w:r>
      <w:r>
        <w:rPr>
          <w:rFonts w:asciiTheme="majorBidi" w:hAnsiTheme="majorBidi" w:cstheme="majorBidi"/>
          <w:sz w:val="24"/>
          <w:szCs w:val="24"/>
        </w:rPr>
        <w:t>. Use these scroll bars to navigate up and down, or side to side in the tables.</w:t>
      </w:r>
    </w:p>
    <w:p w14:paraId="72811F9B" w14:textId="58156227" w:rsidR="00B635FE" w:rsidRDefault="00B635FE">
      <w:pPr>
        <w:rPr>
          <w:rFonts w:asciiTheme="majorBidi" w:hAnsiTheme="majorBidi" w:cstheme="majorBidi"/>
          <w:sz w:val="24"/>
          <w:szCs w:val="24"/>
        </w:rPr>
      </w:pPr>
    </w:p>
    <w:p w14:paraId="5EA67A70" w14:textId="7A542251" w:rsidR="001F1E5D" w:rsidRDefault="00B218EE">
      <w:pPr>
        <w:rPr>
          <w:rFonts w:asciiTheme="majorBidi" w:hAnsiTheme="majorBidi" w:cstheme="majorBidi"/>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762688" behindDoc="0" locked="0" layoutInCell="1" allowOverlap="1" wp14:anchorId="419005A5" wp14:editId="2406D372">
                <wp:simplePos x="0" y="0"/>
                <wp:positionH relativeFrom="column">
                  <wp:posOffset>209550</wp:posOffset>
                </wp:positionH>
                <wp:positionV relativeFrom="paragraph">
                  <wp:posOffset>723900</wp:posOffset>
                </wp:positionV>
                <wp:extent cx="2654300" cy="355600"/>
                <wp:effectExtent l="0" t="0" r="12700" b="25400"/>
                <wp:wrapNone/>
                <wp:docPr id="95" name="Oval 95"/>
                <wp:cNvGraphicFramePr/>
                <a:graphic xmlns:a="http://schemas.openxmlformats.org/drawingml/2006/main">
                  <a:graphicData uri="http://schemas.microsoft.com/office/word/2010/wordprocessingShape">
                    <wps:wsp>
                      <wps:cNvSpPr/>
                      <wps:spPr>
                        <a:xfrm>
                          <a:off x="0" y="0"/>
                          <a:ext cx="2654300" cy="355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489B4" id="Oval 95" o:spid="_x0000_s1026" style="position:absolute;margin-left:16.5pt;margin-top:57pt;width:209pt;height:28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" filled="f" strokecolor="red" strokeweight="2pt"/>
            </w:pict>
          </mc:Fallback>
        </mc:AlternateContent>
      </w:r>
      <w:r w:rsidR="00B635FE">
        <w:rPr>
          <w:noProof/>
        </w:rPr>
        <w:drawing>
          <wp:inline distT="0" distB="0" distL="0" distR="0" wp14:anchorId="4D5C1B3F" wp14:editId="618E0CD6">
            <wp:extent cx="6332963" cy="1193800"/>
            <wp:effectExtent l="19050" t="19050" r="10795" b="254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3247" t="70342" r="17608" b="6464"/>
                    <a:stretch/>
                  </pic:blipFill>
                  <pic:spPr bwMode="auto">
                    <a:xfrm>
                      <a:off x="0" y="0"/>
                      <a:ext cx="6338989" cy="1194936"/>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33B401B7" w14:textId="77777777" w:rsidR="001F1E5D" w:rsidRDefault="001F1E5D">
      <w:pPr>
        <w:rPr>
          <w:rFonts w:asciiTheme="majorBidi" w:hAnsiTheme="majorBidi" w:cstheme="majorBidi"/>
          <w:sz w:val="24"/>
          <w:szCs w:val="24"/>
        </w:rPr>
      </w:pPr>
    </w:p>
    <w:p w14:paraId="1BB299F5" w14:textId="6F972FDB" w:rsidR="001F1E5D" w:rsidRDefault="001F1E5D">
      <w:pPr>
        <w:rPr>
          <w:rFonts w:asciiTheme="majorBidi" w:hAnsiTheme="majorBidi" w:cstheme="majorBidi"/>
          <w:sz w:val="24"/>
          <w:szCs w:val="24"/>
        </w:rPr>
      </w:pPr>
      <w:r>
        <w:rPr>
          <w:rFonts w:asciiTheme="majorBidi" w:hAnsiTheme="majorBidi" w:cstheme="majorBidi"/>
          <w:sz w:val="24"/>
          <w:szCs w:val="24"/>
        </w:rPr>
        <w:t>If tables are longer than a single page</w:t>
      </w:r>
      <w:r w:rsidR="003A6AEE">
        <w:rPr>
          <w:rFonts w:asciiTheme="majorBidi" w:hAnsiTheme="majorBidi" w:cstheme="majorBidi"/>
          <w:sz w:val="24"/>
          <w:szCs w:val="24"/>
        </w:rPr>
        <w:t xml:space="preserve"> (one page will hold a maximum of 50 records)</w:t>
      </w:r>
      <w:r>
        <w:rPr>
          <w:rFonts w:asciiTheme="majorBidi" w:hAnsiTheme="majorBidi" w:cstheme="majorBidi"/>
          <w:sz w:val="24"/>
          <w:szCs w:val="24"/>
        </w:rPr>
        <w:t>, then page numbers are used to advance to different pages.</w:t>
      </w:r>
    </w:p>
    <w:p w14:paraId="2DC902A1" w14:textId="77777777" w:rsidR="006E5978" w:rsidRDefault="006E5978">
      <w:pPr>
        <w:rPr>
          <w:rFonts w:asciiTheme="majorBidi" w:hAnsiTheme="majorBidi" w:cstheme="majorBidi"/>
          <w:sz w:val="24"/>
          <w:szCs w:val="24"/>
        </w:rPr>
      </w:pPr>
    </w:p>
    <w:p w14:paraId="489552DB" w14:textId="77777777" w:rsidR="00D074FB" w:rsidRPr="002B46F9" w:rsidRDefault="00D074FB" w:rsidP="00664887">
      <w:pPr>
        <w:pStyle w:val="Heading2"/>
      </w:pPr>
      <w:bookmarkStart w:id="17" w:name="_Toc115440157"/>
      <w:r w:rsidRPr="002B46F9">
        <w:t>Sorting and Filtering in Tables</w:t>
      </w:r>
      <w:bookmarkEnd w:id="17"/>
    </w:p>
    <w:p w14:paraId="23987985" w14:textId="77777777" w:rsidR="00D074FB" w:rsidRPr="000051F6" w:rsidRDefault="00D074FB" w:rsidP="00D074FB">
      <w:pPr>
        <w:rPr>
          <w:rFonts w:ascii="Calibri" w:hAnsi="Calibri"/>
          <w:sz w:val="22"/>
          <w:szCs w:val="22"/>
        </w:rPr>
      </w:pPr>
      <w:r w:rsidRPr="000051F6">
        <w:rPr>
          <w:rFonts w:ascii="Calibri" w:hAnsi="Calibri"/>
          <w:sz w:val="22"/>
          <w:szCs w:val="22"/>
        </w:rPr>
        <w:t> </w:t>
      </w:r>
    </w:p>
    <w:p w14:paraId="2B7AB49D" w14:textId="435B7374" w:rsidR="00D074FB" w:rsidRDefault="00D074FB" w:rsidP="00D074FB">
      <w:pPr>
        <w:rPr>
          <w:rFonts w:asciiTheme="majorBidi" w:hAnsiTheme="majorBidi" w:cstheme="majorBidi"/>
          <w:sz w:val="24"/>
          <w:szCs w:val="24"/>
        </w:rPr>
      </w:pPr>
      <w:r w:rsidRPr="006E5978">
        <w:rPr>
          <w:rFonts w:asciiTheme="majorBidi" w:hAnsiTheme="majorBidi" w:cstheme="majorBidi"/>
          <w:sz w:val="24"/>
          <w:szCs w:val="24"/>
        </w:rPr>
        <w:t xml:space="preserve">The </w:t>
      </w:r>
      <w:r w:rsidR="00C62D8C">
        <w:rPr>
          <w:rFonts w:asciiTheme="majorBidi" w:hAnsiTheme="majorBidi" w:cstheme="majorBidi"/>
          <w:sz w:val="24"/>
          <w:szCs w:val="24"/>
        </w:rPr>
        <w:t xml:space="preserve">Project Documents, </w:t>
      </w:r>
      <w:r w:rsidRPr="006E5978">
        <w:rPr>
          <w:rFonts w:asciiTheme="majorBidi" w:hAnsiTheme="majorBidi" w:cstheme="majorBidi"/>
          <w:sz w:val="24"/>
          <w:szCs w:val="24"/>
        </w:rPr>
        <w:t xml:space="preserve">Outline, Comments, Excerpts and Summaries/Responses tabs all use tables as an entry point for actions, </w:t>
      </w:r>
      <w:r w:rsidR="00CA61BF">
        <w:rPr>
          <w:rFonts w:asciiTheme="majorBidi" w:hAnsiTheme="majorBidi" w:cstheme="majorBidi"/>
          <w:sz w:val="24"/>
          <w:szCs w:val="24"/>
        </w:rPr>
        <w:t>a status tracker</w:t>
      </w:r>
      <w:r w:rsidRPr="006E5978">
        <w:rPr>
          <w:rFonts w:asciiTheme="majorBidi" w:hAnsiTheme="majorBidi" w:cstheme="majorBidi"/>
          <w:sz w:val="24"/>
          <w:szCs w:val="24"/>
        </w:rPr>
        <w:t xml:space="preserve">, and a display of summarized information about each entry. All of these tables can be </w:t>
      </w:r>
      <w:hyperlink r:id="rId33" w:anchor="Tables&amp;section-id={CB895391-3ABB-44EB-9463-25A2D94577A7}&amp;page-id={68772341-5C71-40D2-9AF4-7F870EAE9E09}&amp;object-id={FCD50374-7872-47E3-BB22-0DC1ED61EB96}&amp;2B&amp;base-path=rtifile02\ehe\Projects\0271300.107-Comments_DB\Technical_Record\Documentation\CHARM%20Com" w:history="1">
        <w:r w:rsidRPr="006E5978">
          <w:rPr>
            <w:rStyle w:val="Hyperlink"/>
            <w:rFonts w:asciiTheme="majorBidi" w:hAnsiTheme="majorBidi" w:cstheme="majorBidi"/>
            <w:color w:val="auto"/>
            <w:sz w:val="24"/>
            <w:szCs w:val="24"/>
            <w:u w:val="none"/>
          </w:rPr>
          <w:t>sorted and filtered</w:t>
        </w:r>
      </w:hyperlink>
      <w:r>
        <w:rPr>
          <w:rStyle w:val="Hyperlink"/>
          <w:rFonts w:asciiTheme="majorBidi" w:hAnsiTheme="majorBidi" w:cstheme="majorBidi"/>
          <w:color w:val="auto"/>
          <w:sz w:val="24"/>
          <w:szCs w:val="24"/>
          <w:u w:val="none"/>
        </w:rPr>
        <w:t>, as illustrated below using the Comments tab as an example</w:t>
      </w:r>
      <w:r w:rsidRPr="006E5978">
        <w:rPr>
          <w:rFonts w:asciiTheme="majorBidi" w:hAnsiTheme="majorBidi" w:cstheme="majorBidi"/>
          <w:sz w:val="24"/>
          <w:szCs w:val="24"/>
        </w:rPr>
        <w:t xml:space="preserve">. </w:t>
      </w:r>
    </w:p>
    <w:p w14:paraId="1D6FC7F3" w14:textId="77777777" w:rsidR="00D074FB" w:rsidRDefault="00D074FB" w:rsidP="00D074FB">
      <w:pPr>
        <w:rPr>
          <w:rFonts w:asciiTheme="majorBidi" w:hAnsiTheme="majorBidi" w:cstheme="majorBidi"/>
          <w:sz w:val="24"/>
          <w:szCs w:val="24"/>
        </w:rPr>
      </w:pPr>
    </w:p>
    <w:p w14:paraId="645671BE" w14:textId="287E07D2" w:rsidR="00D074FB" w:rsidRDefault="00D074FB" w:rsidP="00D074FB">
      <w:pPr>
        <w:rPr>
          <w:rFonts w:asciiTheme="majorBidi" w:hAnsiTheme="majorBidi" w:cstheme="majorBidi"/>
          <w:sz w:val="24"/>
          <w:szCs w:val="24"/>
        </w:rPr>
      </w:pPr>
      <w:r w:rsidRPr="006E5978">
        <w:rPr>
          <w:rFonts w:asciiTheme="majorBidi" w:hAnsiTheme="majorBidi" w:cstheme="majorBidi"/>
          <w:sz w:val="24"/>
          <w:szCs w:val="24"/>
          <w:u w:val="single"/>
        </w:rPr>
        <w:t>Column drag</w:t>
      </w:r>
      <w:r>
        <w:rPr>
          <w:rFonts w:asciiTheme="majorBidi" w:hAnsiTheme="majorBidi" w:cstheme="majorBidi"/>
          <w:sz w:val="24"/>
          <w:szCs w:val="24"/>
        </w:rPr>
        <w:t xml:space="preserve">. If you would like to temporarily change the order of the columns, click on the name of a column and drag it to the right or the left. Note that the column ordering will revert back to its default setting after you leave the table.  </w:t>
      </w:r>
    </w:p>
    <w:p w14:paraId="63567644" w14:textId="77777777" w:rsidR="00D074FB" w:rsidRDefault="00D074FB" w:rsidP="00D074FB">
      <w:pPr>
        <w:rPr>
          <w:rFonts w:asciiTheme="majorBidi" w:hAnsiTheme="majorBidi" w:cstheme="majorBidi"/>
          <w:sz w:val="24"/>
          <w:szCs w:val="24"/>
        </w:rPr>
      </w:pPr>
    </w:p>
    <w:p w14:paraId="0703EC4B" w14:textId="77777777" w:rsidR="00D074FB" w:rsidRPr="006E5978" w:rsidRDefault="00D074FB" w:rsidP="00D074FB">
      <w:pPr>
        <w:rPr>
          <w:rFonts w:asciiTheme="majorBidi" w:hAnsiTheme="majorBidi" w:cstheme="majorBidi"/>
          <w:sz w:val="24"/>
          <w:szCs w:val="24"/>
        </w:rPr>
      </w:pPr>
      <w:r w:rsidRPr="006E5978">
        <w:rPr>
          <w:rFonts w:asciiTheme="majorBidi" w:hAnsiTheme="majorBidi" w:cstheme="majorBidi"/>
          <w:sz w:val="24"/>
          <w:szCs w:val="24"/>
          <w:u w:val="single"/>
        </w:rPr>
        <w:t>Simple column sort</w:t>
      </w:r>
      <w:r>
        <w:rPr>
          <w:rFonts w:asciiTheme="majorBidi" w:hAnsiTheme="majorBidi" w:cstheme="majorBidi"/>
          <w:sz w:val="24"/>
          <w:szCs w:val="24"/>
        </w:rPr>
        <w:t xml:space="preserve">. </w:t>
      </w:r>
      <w:r w:rsidRPr="006E5978">
        <w:rPr>
          <w:rFonts w:asciiTheme="majorBidi" w:hAnsiTheme="majorBidi" w:cstheme="majorBidi"/>
          <w:sz w:val="24"/>
          <w:szCs w:val="24"/>
        </w:rPr>
        <w:t>Left click on the heading of a column, and the table will sort by the items in that column. Left click again and it will reverse sort.</w:t>
      </w:r>
    </w:p>
    <w:p w14:paraId="3C8CA7B4" w14:textId="77777777" w:rsidR="00D074FB" w:rsidRPr="006E5978" w:rsidRDefault="00D074FB" w:rsidP="00D074FB">
      <w:pPr>
        <w:rPr>
          <w:rFonts w:asciiTheme="majorBidi" w:hAnsiTheme="majorBidi" w:cstheme="majorBidi"/>
          <w:sz w:val="24"/>
          <w:szCs w:val="24"/>
        </w:rPr>
      </w:pPr>
    </w:p>
    <w:p w14:paraId="5A660874" w14:textId="77777777" w:rsidR="004B40CC" w:rsidRDefault="00A22AC6">
      <w:pPr>
        <w:rPr>
          <w:rFonts w:asciiTheme="majorBidi" w:hAnsiTheme="majorBidi" w:cstheme="majorBidi"/>
          <w:sz w:val="24"/>
          <w:szCs w:val="24"/>
          <w:u w:val="single"/>
        </w:rPr>
      </w:pPr>
      <w:r>
        <w:rPr>
          <w:noProof/>
        </w:rPr>
        <mc:AlternateContent>
          <mc:Choice Requires="wps">
            <w:drawing>
              <wp:anchor distT="0" distB="0" distL="114300" distR="114300" simplePos="0" relativeHeight="251662336" behindDoc="0" locked="0" layoutInCell="1" allowOverlap="1" wp14:anchorId="218F5C7D" wp14:editId="54D8F5D4">
                <wp:simplePos x="0" y="0"/>
                <wp:positionH relativeFrom="column">
                  <wp:posOffset>1820849</wp:posOffset>
                </wp:positionH>
                <wp:positionV relativeFrom="paragraph">
                  <wp:posOffset>1097280</wp:posOffset>
                </wp:positionV>
                <wp:extent cx="946978" cy="274320"/>
                <wp:effectExtent l="0" t="0" r="24765" b="11430"/>
                <wp:wrapNone/>
                <wp:docPr id="100" name="Curved Down Arrow 100"/>
                <wp:cNvGraphicFramePr/>
                <a:graphic xmlns:a="http://schemas.openxmlformats.org/drawingml/2006/main">
                  <a:graphicData uri="http://schemas.microsoft.com/office/word/2010/wordprocessingShape">
                    <wps:wsp>
                      <wps:cNvSpPr/>
                      <wps:spPr>
                        <a:xfrm flipH="1">
                          <a:off x="0" y="0"/>
                          <a:ext cx="946978"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5F82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0" o:spid="_x0000_s1026" type="#_x0000_t105" style="position:absolute;margin-left:143.35pt;margin-top:86.4pt;width:74.55pt;height:21.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" adj="18471,20818,16200" fillcolor="#4f81bd [3204]" strokecolor="#243f60 [1604]" strokeweight="2pt"/>
            </w:pict>
          </mc:Fallback>
        </mc:AlternateContent>
      </w:r>
      <w:r w:rsidR="00D074FB">
        <w:rPr>
          <w:noProof/>
        </w:rPr>
        <w:drawing>
          <wp:inline distT="0" distB="0" distL="0" distR="0" wp14:anchorId="7715295B" wp14:editId="39282AE2">
            <wp:extent cx="6101794" cy="2389870"/>
            <wp:effectExtent l="19050" t="19050" r="13335" b="1079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34" cstate="print">
                      <a:extLst>
                        <a:ext uri="{28A0092B-C50C-407E-A947-70E740481C1C}">
                          <a14:useLocalDpi xmlns:a14="http://schemas.microsoft.com/office/drawing/2010/main" val="0"/>
                        </a:ext>
                      </a:extLst>
                    </a:blip>
                    <a:srcRect t="2909" b="2909"/>
                    <a:stretch>
                      <a:fillRect/>
                    </a:stretch>
                  </pic:blipFill>
                  <pic:spPr bwMode="auto">
                    <a:xfrm>
                      <a:off x="0" y="0"/>
                      <a:ext cx="6101794" cy="238987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r w:rsidR="004B40CC">
        <w:rPr>
          <w:rFonts w:asciiTheme="majorBidi" w:hAnsiTheme="majorBidi" w:cstheme="majorBidi"/>
          <w:sz w:val="24"/>
          <w:szCs w:val="24"/>
          <w:u w:val="single"/>
        </w:rPr>
        <w:br w:type="page"/>
      </w:r>
    </w:p>
    <w:p w14:paraId="175F25C8" w14:textId="5F059138" w:rsidR="002B46F9" w:rsidRDefault="004B40CC" w:rsidP="005F152D">
      <w:pPr>
        <w:rPr>
          <w:rFonts w:asciiTheme="majorBidi" w:hAnsiTheme="majorBidi" w:cstheme="majorBidi"/>
          <w:sz w:val="24"/>
          <w:szCs w:val="24"/>
        </w:rPr>
      </w:pPr>
      <w:r w:rsidRPr="004B40CC">
        <w:rPr>
          <w:rFonts w:asciiTheme="majorBidi" w:hAnsiTheme="majorBidi" w:cstheme="majorBidi"/>
          <w:sz w:val="24"/>
          <w:szCs w:val="24"/>
          <w:u w:val="single"/>
        </w:rPr>
        <w:lastRenderedPageBreak/>
        <w:t>Basic column filter</w:t>
      </w:r>
      <w:r>
        <w:rPr>
          <w:rFonts w:asciiTheme="majorBidi" w:hAnsiTheme="majorBidi" w:cstheme="majorBidi"/>
          <w:sz w:val="24"/>
          <w:szCs w:val="24"/>
        </w:rPr>
        <w:t xml:space="preserve">. </w:t>
      </w:r>
      <w:r w:rsidR="002B46F9" w:rsidRPr="006E5978">
        <w:rPr>
          <w:rFonts w:asciiTheme="majorBidi" w:hAnsiTheme="majorBidi" w:cstheme="majorBidi"/>
          <w:sz w:val="24"/>
          <w:szCs w:val="24"/>
        </w:rPr>
        <w:t>The column filter function allows you to create a filter us</w:t>
      </w:r>
      <w:r>
        <w:rPr>
          <w:rFonts w:asciiTheme="majorBidi" w:hAnsiTheme="majorBidi" w:cstheme="majorBidi"/>
          <w:sz w:val="24"/>
          <w:szCs w:val="24"/>
        </w:rPr>
        <w:t>ing a simple logical expression as shown below.</w:t>
      </w:r>
      <w:r w:rsidR="00945B09">
        <w:rPr>
          <w:rFonts w:asciiTheme="majorBidi" w:hAnsiTheme="majorBidi" w:cstheme="majorBidi"/>
          <w:sz w:val="24"/>
          <w:szCs w:val="24"/>
        </w:rPr>
        <w:t xml:space="preserve"> </w:t>
      </w:r>
      <w:r w:rsidR="00FD78C4">
        <w:rPr>
          <w:rFonts w:asciiTheme="majorBidi" w:hAnsiTheme="majorBidi" w:cstheme="majorBidi"/>
          <w:sz w:val="24"/>
          <w:szCs w:val="24"/>
        </w:rPr>
        <w:t>The filter begins to work as you type in text.</w:t>
      </w:r>
      <w:r w:rsidR="003A6AEE">
        <w:rPr>
          <w:rFonts w:asciiTheme="majorBidi" w:hAnsiTheme="majorBidi" w:cstheme="majorBidi"/>
          <w:sz w:val="24"/>
          <w:szCs w:val="24"/>
        </w:rPr>
        <w:t xml:space="preserve"> As a default, the filter is set to filter data that </w:t>
      </w:r>
      <w:r w:rsidR="003A6AEE">
        <w:rPr>
          <w:rFonts w:asciiTheme="majorBidi" w:hAnsiTheme="majorBidi" w:cstheme="majorBidi"/>
          <w:i/>
          <w:sz w:val="24"/>
          <w:szCs w:val="24"/>
        </w:rPr>
        <w:t>Contains</w:t>
      </w:r>
      <w:r w:rsidR="003A6AEE">
        <w:rPr>
          <w:rFonts w:asciiTheme="majorBidi" w:hAnsiTheme="majorBidi" w:cstheme="majorBidi"/>
          <w:sz w:val="24"/>
          <w:szCs w:val="24"/>
        </w:rPr>
        <w:t xml:space="preserve"> the text that the user is entering into this field. If you would like to use a different filtering function, such as </w:t>
      </w:r>
      <w:r w:rsidR="003A6AEE">
        <w:rPr>
          <w:rFonts w:asciiTheme="majorBidi" w:hAnsiTheme="majorBidi" w:cstheme="majorBidi"/>
          <w:i/>
          <w:sz w:val="24"/>
          <w:szCs w:val="24"/>
        </w:rPr>
        <w:t>Begins with</w:t>
      </w:r>
      <w:r w:rsidR="003A6AEE">
        <w:rPr>
          <w:rFonts w:asciiTheme="majorBidi" w:hAnsiTheme="majorBidi" w:cstheme="majorBidi"/>
          <w:sz w:val="24"/>
          <w:szCs w:val="24"/>
        </w:rPr>
        <w:t xml:space="preserve"> or </w:t>
      </w:r>
      <w:r w:rsidR="003A6AEE">
        <w:rPr>
          <w:rFonts w:asciiTheme="majorBidi" w:hAnsiTheme="majorBidi" w:cstheme="majorBidi"/>
          <w:i/>
          <w:sz w:val="24"/>
          <w:szCs w:val="24"/>
        </w:rPr>
        <w:t>Equals</w:t>
      </w:r>
      <w:r w:rsidR="003A6AEE">
        <w:rPr>
          <w:rFonts w:asciiTheme="majorBidi" w:hAnsiTheme="majorBidi" w:cstheme="majorBidi"/>
          <w:sz w:val="24"/>
          <w:szCs w:val="24"/>
        </w:rPr>
        <w:t>, select the key icon next to the short text box in the applicable column and select your filtering preference.</w:t>
      </w:r>
    </w:p>
    <w:p w14:paraId="73A0FA2A" w14:textId="77777777" w:rsidR="003A6AEE" w:rsidRPr="003A6AEE" w:rsidRDefault="003A6AEE" w:rsidP="005F152D">
      <w:pPr>
        <w:rPr>
          <w:rFonts w:ascii="Calibri" w:hAnsi="Calibri"/>
          <w:sz w:val="22"/>
          <w:szCs w:val="22"/>
        </w:rPr>
      </w:pPr>
    </w:p>
    <w:p w14:paraId="383922C1" w14:textId="77777777" w:rsidR="002B46F9" w:rsidRPr="000051F6" w:rsidRDefault="00FD78C4" w:rsidP="002B46F9">
      <w:pPr>
        <w:rPr>
          <w:sz w:val="24"/>
          <w:szCs w:val="24"/>
        </w:rPr>
      </w:pPr>
      <w:r w:rsidRPr="00FD78C4">
        <w:rPr>
          <w:noProof/>
          <w:color w:val="FF0000"/>
          <w:sz w:val="24"/>
          <w:szCs w:val="24"/>
        </w:rPr>
        <mc:AlternateContent>
          <mc:Choice Requires="wps">
            <w:drawing>
              <wp:anchor distT="0" distB="0" distL="114300" distR="114300" simplePos="0" relativeHeight="251706368" behindDoc="0" locked="0" layoutInCell="1" allowOverlap="1" wp14:anchorId="1A856A5F" wp14:editId="25B22A02">
                <wp:simplePos x="0" y="0"/>
                <wp:positionH relativeFrom="column">
                  <wp:posOffset>1075552</wp:posOffset>
                </wp:positionH>
                <wp:positionV relativeFrom="paragraph">
                  <wp:posOffset>2201728</wp:posOffset>
                </wp:positionV>
                <wp:extent cx="342900" cy="0"/>
                <wp:effectExtent l="38100" t="76200" r="0" b="114300"/>
                <wp:wrapNone/>
                <wp:docPr id="8" name="Straight Arrow Connector 8"/>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1B32426" id="_x0000_t32" coordsize="21600,21600" o:spt="32" o:oned="t" path="m,l21600,21600e" filled="f">
                <v:path arrowok="t" fillok="f" o:connecttype="none"/>
                <o:lock v:ext="edit" shapetype="t"/>
              </v:shapetype>
              <v:shape id="Straight Arrow Connector 8" o:spid="_x0000_s1026" type="#_x0000_t32" style="position:absolute;margin-left:84.7pt;margin-top:173.35pt;width:27pt;height:0;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" strokecolor="red" strokeweight="2pt">
                <v:stroke endarrow="open"/>
              </v:shape>
            </w:pict>
          </mc:Fallback>
        </mc:AlternateContent>
      </w:r>
      <w:r w:rsidR="002B46F9">
        <w:rPr>
          <w:noProof/>
          <w:sz w:val="24"/>
          <w:szCs w:val="24"/>
        </w:rPr>
        <w:drawing>
          <wp:inline distT="0" distB="0" distL="0" distR="0" wp14:anchorId="5B4701C8" wp14:editId="2EE54586">
            <wp:extent cx="6043372" cy="2348082"/>
            <wp:effectExtent l="19050" t="19050" r="14605" b="146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t="3948" b="3948"/>
                    <a:stretch>
                      <a:fillRect/>
                    </a:stretch>
                  </pic:blipFill>
                  <pic:spPr bwMode="auto">
                    <a:xfrm>
                      <a:off x="0" y="0"/>
                      <a:ext cx="6043372" cy="2348082"/>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02F70954" w14:textId="77777777" w:rsidR="002B46F9" w:rsidRPr="000051F6" w:rsidRDefault="002B46F9" w:rsidP="002B46F9">
      <w:pPr>
        <w:rPr>
          <w:rFonts w:ascii="Calibri" w:hAnsi="Calibri"/>
          <w:sz w:val="22"/>
          <w:szCs w:val="22"/>
        </w:rPr>
      </w:pPr>
      <w:r w:rsidRPr="000051F6">
        <w:rPr>
          <w:rFonts w:ascii="Calibri" w:hAnsi="Calibri"/>
          <w:sz w:val="22"/>
          <w:szCs w:val="22"/>
        </w:rPr>
        <w:t xml:space="preserve"> </w:t>
      </w:r>
    </w:p>
    <w:p w14:paraId="5A2D8C5E" w14:textId="0E55BF34" w:rsidR="005F152D" w:rsidRDefault="005F152D" w:rsidP="005F152D">
      <w:pPr>
        <w:rPr>
          <w:rFonts w:asciiTheme="majorBidi" w:hAnsiTheme="majorBidi" w:cstheme="majorBidi"/>
          <w:sz w:val="24"/>
          <w:szCs w:val="24"/>
        </w:rPr>
      </w:pPr>
      <w:r w:rsidRPr="00945B09">
        <w:rPr>
          <w:rFonts w:asciiTheme="majorBidi" w:hAnsiTheme="majorBidi" w:cstheme="majorBidi"/>
          <w:sz w:val="24"/>
          <w:szCs w:val="24"/>
        </w:rPr>
        <w:t>On</w:t>
      </w:r>
      <w:r>
        <w:rPr>
          <w:rFonts w:asciiTheme="majorBidi" w:hAnsiTheme="majorBidi" w:cstheme="majorBidi"/>
          <w:sz w:val="24"/>
          <w:szCs w:val="24"/>
        </w:rPr>
        <w:t>c</w:t>
      </w:r>
      <w:r w:rsidRPr="00945B09">
        <w:rPr>
          <w:rFonts w:asciiTheme="majorBidi" w:hAnsiTheme="majorBidi" w:cstheme="majorBidi"/>
          <w:sz w:val="24"/>
          <w:szCs w:val="24"/>
        </w:rPr>
        <w:t>e you apply a filter, the line at the bottom left of the table is a summary of the search terms presently in use</w:t>
      </w:r>
      <w:r w:rsidR="00FD78C4">
        <w:rPr>
          <w:rFonts w:asciiTheme="majorBidi" w:hAnsiTheme="majorBidi" w:cstheme="majorBidi"/>
          <w:sz w:val="24"/>
          <w:szCs w:val="24"/>
        </w:rPr>
        <w:t xml:space="preserve"> as shown with the red arrow above</w:t>
      </w:r>
      <w:r w:rsidRPr="00945B09">
        <w:rPr>
          <w:rFonts w:asciiTheme="majorBidi" w:hAnsiTheme="majorBidi" w:cstheme="majorBidi"/>
          <w:sz w:val="24"/>
          <w:szCs w:val="24"/>
        </w:rPr>
        <w:t>.</w:t>
      </w:r>
    </w:p>
    <w:p w14:paraId="49FD6087" w14:textId="77777777" w:rsidR="00B447DF" w:rsidRDefault="00B447DF" w:rsidP="005F152D">
      <w:pPr>
        <w:rPr>
          <w:rFonts w:ascii="Calibri" w:hAnsi="Calibri"/>
          <w:sz w:val="22"/>
          <w:szCs w:val="22"/>
        </w:rPr>
      </w:pPr>
    </w:p>
    <w:p w14:paraId="752EE87B" w14:textId="47DB1566" w:rsidR="00B447DF" w:rsidRPr="00B447DF" w:rsidRDefault="00B447DF" w:rsidP="005F152D">
      <w:pPr>
        <w:rPr>
          <w:sz w:val="24"/>
          <w:szCs w:val="22"/>
        </w:rPr>
      </w:pPr>
      <w:r w:rsidRPr="00B447DF">
        <w:rPr>
          <w:sz w:val="24"/>
          <w:szCs w:val="22"/>
        </w:rPr>
        <w:t xml:space="preserve">Use the “Clear” option at the bottom of the page to un-filter the items. </w:t>
      </w:r>
    </w:p>
    <w:p w14:paraId="206EDC7A" w14:textId="13BA828C" w:rsidR="006E5978" w:rsidRDefault="005F152D" w:rsidP="005F152D">
      <w:pPr>
        <w:rPr>
          <w:rFonts w:ascii="Calibri" w:hAnsi="Calibri"/>
          <w:sz w:val="22"/>
          <w:szCs w:val="22"/>
        </w:rPr>
      </w:pPr>
      <w:r>
        <w:rPr>
          <w:rFonts w:ascii="Calibri" w:hAnsi="Calibri"/>
          <w:sz w:val="22"/>
          <w:szCs w:val="22"/>
        </w:rPr>
        <w:t> </w:t>
      </w:r>
    </w:p>
    <w:p w14:paraId="580CF522" w14:textId="77777777" w:rsidR="002B46F9" w:rsidRPr="00A01675" w:rsidRDefault="002B46F9" w:rsidP="002B46F9">
      <w:pPr>
        <w:rPr>
          <w:rFonts w:asciiTheme="majorBidi" w:hAnsiTheme="majorBidi" w:cstheme="majorBidi"/>
          <w:sz w:val="24"/>
          <w:szCs w:val="24"/>
        </w:rPr>
      </w:pPr>
      <w:r w:rsidRPr="00A01675">
        <w:rPr>
          <w:rFonts w:asciiTheme="majorBidi" w:hAnsiTheme="majorBidi" w:cstheme="majorBidi"/>
          <w:sz w:val="24"/>
          <w:szCs w:val="24"/>
        </w:rPr>
        <w:t>A more complex filter can be built using the create filter o</w:t>
      </w:r>
      <w:r w:rsidR="00A01675">
        <w:rPr>
          <w:rFonts w:asciiTheme="majorBidi" w:hAnsiTheme="majorBidi" w:cstheme="majorBidi"/>
          <w:sz w:val="24"/>
          <w:szCs w:val="24"/>
        </w:rPr>
        <w:t>ption at the bottom of the page.</w:t>
      </w:r>
    </w:p>
    <w:p w14:paraId="35BC32E8" w14:textId="08B56B46" w:rsidR="00710F59" w:rsidRDefault="002B46F9" w:rsidP="002B46F9">
      <w:pPr>
        <w:rPr>
          <w:noProof/>
          <w:sz w:val="24"/>
          <w:szCs w:val="24"/>
        </w:rPr>
      </w:pPr>
      <w:r w:rsidRPr="000051F6">
        <w:rPr>
          <w:rFonts w:ascii="Calibri" w:hAnsi="Calibri"/>
          <w:sz w:val="22"/>
          <w:szCs w:val="22"/>
        </w:rPr>
        <w:t> </w:t>
      </w:r>
    </w:p>
    <w:p w14:paraId="1941C896" w14:textId="1C487562" w:rsidR="002B46F9" w:rsidRPr="000051F6" w:rsidRDefault="00710F59" w:rsidP="002B46F9">
      <w:pPr>
        <w:rPr>
          <w:sz w:val="24"/>
          <w:szCs w:val="24"/>
        </w:rPr>
      </w:pPr>
      <w:r>
        <w:rPr>
          <w:noProof/>
          <w:sz w:val="24"/>
          <w:szCs w:val="24"/>
        </w:rPr>
        <mc:AlternateContent>
          <mc:Choice Requires="wps">
            <w:drawing>
              <wp:anchor distT="0" distB="0" distL="114300" distR="114300" simplePos="0" relativeHeight="251708416" behindDoc="0" locked="0" layoutInCell="1" allowOverlap="1" wp14:anchorId="6F6FF3D0" wp14:editId="6D902379">
                <wp:simplePos x="0" y="0"/>
                <wp:positionH relativeFrom="margin">
                  <wp:align>left</wp:align>
                </wp:positionH>
                <wp:positionV relativeFrom="paragraph">
                  <wp:posOffset>2823939</wp:posOffset>
                </wp:positionV>
                <wp:extent cx="596900" cy="190500"/>
                <wp:effectExtent l="0" t="0" r="12700" b="19050"/>
                <wp:wrapNone/>
                <wp:docPr id="20" name="Oval 20"/>
                <wp:cNvGraphicFramePr/>
                <a:graphic xmlns:a="http://schemas.openxmlformats.org/drawingml/2006/main">
                  <a:graphicData uri="http://schemas.microsoft.com/office/word/2010/wordprocessingShape">
                    <wps:wsp>
                      <wps:cNvSpPr/>
                      <wps:spPr>
                        <a:xfrm>
                          <a:off x="0" y="0"/>
                          <a:ext cx="5969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B1F770" id="Oval 20" o:spid="_x0000_s1026" style="position:absolute;margin-left:0;margin-top:222.35pt;width:47pt;height:15pt;z-index:251708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" filled="f" strokecolor="red" strokeweight="2pt">
                <w10:wrap anchorx="margin"/>
              </v:oval>
            </w:pict>
          </mc:Fallback>
        </mc:AlternateContent>
      </w:r>
      <w:r w:rsidR="002B46F9">
        <w:rPr>
          <w:noProof/>
          <w:sz w:val="24"/>
          <w:szCs w:val="24"/>
        </w:rPr>
        <w:drawing>
          <wp:inline distT="0" distB="0" distL="0" distR="0" wp14:anchorId="2DA9C688" wp14:editId="4794FF3F">
            <wp:extent cx="6264998" cy="3071873"/>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79" r="15781"/>
                    <a:stretch/>
                  </pic:blipFill>
                  <pic:spPr bwMode="auto">
                    <a:xfrm>
                      <a:off x="0" y="0"/>
                      <a:ext cx="6267115" cy="3072911"/>
                    </a:xfrm>
                    <a:prstGeom prst="rect">
                      <a:avLst/>
                    </a:prstGeom>
                    <a:noFill/>
                    <a:ln>
                      <a:noFill/>
                    </a:ln>
                    <a:extLst>
                      <a:ext uri="{53640926-AAD7-44D8-BBD7-CCE9431645EC}">
                        <a14:shadowObscured xmlns:a14="http://schemas.microsoft.com/office/drawing/2010/main"/>
                      </a:ext>
                    </a:extLst>
                  </pic:spPr>
                </pic:pic>
              </a:graphicData>
            </a:graphic>
          </wp:inline>
        </w:drawing>
      </w:r>
    </w:p>
    <w:p w14:paraId="0BB8E6AE" w14:textId="77777777" w:rsidR="002B46F9" w:rsidRPr="000051F6" w:rsidRDefault="002B46F9" w:rsidP="002B46F9">
      <w:pPr>
        <w:rPr>
          <w:rFonts w:ascii="Calibri" w:hAnsi="Calibri"/>
          <w:sz w:val="22"/>
          <w:szCs w:val="22"/>
        </w:rPr>
      </w:pPr>
      <w:r w:rsidRPr="000051F6">
        <w:rPr>
          <w:rFonts w:ascii="Calibri" w:hAnsi="Calibri"/>
          <w:sz w:val="22"/>
          <w:szCs w:val="22"/>
        </w:rPr>
        <w:t> </w:t>
      </w:r>
    </w:p>
    <w:p w14:paraId="4F765FED" w14:textId="572AEF93" w:rsidR="002B46F9" w:rsidRPr="00A01675" w:rsidRDefault="002B46F9" w:rsidP="002B46F9">
      <w:pPr>
        <w:rPr>
          <w:rFonts w:asciiTheme="majorBidi" w:hAnsiTheme="majorBidi" w:cstheme="majorBidi"/>
          <w:sz w:val="24"/>
          <w:szCs w:val="24"/>
        </w:rPr>
      </w:pPr>
      <w:r w:rsidRPr="00A01675">
        <w:rPr>
          <w:rFonts w:asciiTheme="majorBidi" w:hAnsiTheme="majorBidi" w:cstheme="majorBidi"/>
          <w:sz w:val="24"/>
          <w:szCs w:val="24"/>
        </w:rPr>
        <w:lastRenderedPageBreak/>
        <w:t>To add a line in the filter builder form, left click the plus symbol</w:t>
      </w:r>
      <w:r w:rsidR="00CA61BF">
        <w:rPr>
          <w:rFonts w:asciiTheme="majorBidi" w:hAnsiTheme="majorBidi" w:cstheme="majorBidi"/>
          <w:sz w:val="24"/>
          <w:szCs w:val="24"/>
        </w:rPr>
        <w:t xml:space="preserve"> beside the word ‘And’.</w:t>
      </w:r>
      <w:r w:rsidRPr="00A01675">
        <w:rPr>
          <w:rFonts w:asciiTheme="majorBidi" w:hAnsiTheme="majorBidi" w:cstheme="majorBidi"/>
          <w:sz w:val="24"/>
          <w:szCs w:val="24"/>
        </w:rPr>
        <w:t xml:space="preserve"> </w:t>
      </w:r>
      <w:r w:rsidR="00CA61BF">
        <w:rPr>
          <w:rFonts w:asciiTheme="majorBidi" w:hAnsiTheme="majorBidi" w:cstheme="majorBidi"/>
          <w:sz w:val="24"/>
          <w:szCs w:val="24"/>
        </w:rPr>
        <w:t xml:space="preserve"> T</w:t>
      </w:r>
      <w:r w:rsidRPr="00A01675">
        <w:rPr>
          <w:rFonts w:asciiTheme="majorBidi" w:hAnsiTheme="majorBidi" w:cstheme="majorBidi"/>
          <w:sz w:val="24"/>
          <w:szCs w:val="24"/>
        </w:rPr>
        <w:t>o remove a line, left click the X</w:t>
      </w:r>
      <w:r w:rsidR="00CA61BF">
        <w:rPr>
          <w:rFonts w:asciiTheme="majorBidi" w:hAnsiTheme="majorBidi" w:cstheme="majorBidi"/>
          <w:sz w:val="24"/>
          <w:szCs w:val="24"/>
        </w:rPr>
        <w:t xml:space="preserve"> located next to the criteria you wish to omit</w:t>
      </w:r>
      <w:r w:rsidRPr="00A01675">
        <w:rPr>
          <w:rFonts w:asciiTheme="majorBidi" w:hAnsiTheme="majorBidi" w:cstheme="majorBidi"/>
          <w:sz w:val="24"/>
          <w:szCs w:val="24"/>
        </w:rPr>
        <w:t>. The first term in the line (blue text) is a column heading, selected from a drop</w:t>
      </w:r>
      <w:r w:rsidR="003A6AEE">
        <w:rPr>
          <w:rFonts w:asciiTheme="majorBidi" w:hAnsiTheme="majorBidi" w:cstheme="majorBidi"/>
          <w:sz w:val="24"/>
          <w:szCs w:val="24"/>
        </w:rPr>
        <w:t>-</w:t>
      </w:r>
      <w:r w:rsidRPr="00A01675">
        <w:rPr>
          <w:rFonts w:asciiTheme="majorBidi" w:hAnsiTheme="majorBidi" w:cstheme="majorBidi"/>
          <w:sz w:val="24"/>
          <w:szCs w:val="24"/>
        </w:rPr>
        <w:t>down list. The second is the operator (green text), also selected from a drop</w:t>
      </w:r>
      <w:r w:rsidR="003A6AEE">
        <w:rPr>
          <w:rFonts w:asciiTheme="majorBidi" w:hAnsiTheme="majorBidi" w:cstheme="majorBidi"/>
          <w:sz w:val="24"/>
          <w:szCs w:val="24"/>
        </w:rPr>
        <w:t>-</w:t>
      </w:r>
      <w:r w:rsidRPr="00A01675">
        <w:rPr>
          <w:rFonts w:asciiTheme="majorBidi" w:hAnsiTheme="majorBidi" w:cstheme="majorBidi"/>
          <w:sz w:val="24"/>
          <w:szCs w:val="24"/>
        </w:rPr>
        <w:t>down list. The third term (gray text) is the value,</w:t>
      </w:r>
      <w:r w:rsidR="00CA61BF">
        <w:rPr>
          <w:rFonts w:asciiTheme="majorBidi" w:hAnsiTheme="majorBidi" w:cstheme="majorBidi"/>
          <w:sz w:val="24"/>
          <w:szCs w:val="24"/>
        </w:rPr>
        <w:t xml:space="preserve"> indicated by the user</w:t>
      </w:r>
      <w:r w:rsidRPr="00A01675">
        <w:rPr>
          <w:rFonts w:asciiTheme="majorBidi" w:hAnsiTheme="majorBidi" w:cstheme="majorBidi"/>
          <w:sz w:val="24"/>
          <w:szCs w:val="24"/>
        </w:rPr>
        <w:t xml:space="preserve">. The filter is not case sensitive and accepts partial words. </w:t>
      </w:r>
    </w:p>
    <w:p w14:paraId="0B4AE237" w14:textId="77777777" w:rsidR="002B46F9" w:rsidRPr="000051F6" w:rsidRDefault="002B46F9" w:rsidP="002B46F9">
      <w:pPr>
        <w:rPr>
          <w:rFonts w:ascii="Calibri" w:hAnsi="Calibri"/>
          <w:sz w:val="22"/>
          <w:szCs w:val="22"/>
        </w:rPr>
      </w:pPr>
      <w:r w:rsidRPr="000051F6">
        <w:rPr>
          <w:rFonts w:ascii="Calibri" w:hAnsi="Calibri"/>
          <w:sz w:val="22"/>
          <w:szCs w:val="22"/>
        </w:rPr>
        <w:t> </w:t>
      </w:r>
    </w:p>
    <w:p w14:paraId="516D6174" w14:textId="77777777" w:rsidR="002B46F9" w:rsidRDefault="002B46F9" w:rsidP="002B46F9">
      <w:pPr>
        <w:rPr>
          <w:rFonts w:asciiTheme="majorBidi" w:hAnsiTheme="majorBidi" w:cstheme="majorBidi"/>
          <w:sz w:val="24"/>
          <w:szCs w:val="24"/>
        </w:rPr>
      </w:pPr>
      <w:r w:rsidRPr="00A04110">
        <w:rPr>
          <w:rFonts w:asciiTheme="majorBidi" w:hAnsiTheme="majorBidi" w:cstheme="majorBidi"/>
          <w:sz w:val="24"/>
          <w:szCs w:val="24"/>
        </w:rPr>
        <w:t>Uses for the sort and filter features:</w:t>
      </w:r>
    </w:p>
    <w:p w14:paraId="6C4073BB" w14:textId="77777777" w:rsidR="00A04110" w:rsidRPr="00A04110" w:rsidRDefault="00A04110" w:rsidP="002B46F9">
      <w:pPr>
        <w:rPr>
          <w:rFonts w:asciiTheme="majorBidi" w:hAnsiTheme="majorBidi" w:cstheme="majorBidi"/>
          <w:sz w:val="24"/>
          <w:szCs w:val="24"/>
        </w:rPr>
      </w:pPr>
    </w:p>
    <w:p w14:paraId="7FA4CFE8" w14:textId="77777777" w:rsidR="002B46F9" w:rsidRPr="00A04110" w:rsidRDefault="002B46F9" w:rsidP="002B46F9">
      <w:pPr>
        <w:rPr>
          <w:rFonts w:asciiTheme="majorBidi" w:hAnsiTheme="majorBidi" w:cstheme="majorBidi"/>
          <w:sz w:val="24"/>
          <w:szCs w:val="24"/>
        </w:rPr>
      </w:pPr>
      <w:r w:rsidRPr="00A04110">
        <w:rPr>
          <w:rFonts w:asciiTheme="majorBidi" w:hAnsiTheme="majorBidi" w:cstheme="majorBidi"/>
          <w:sz w:val="24"/>
          <w:szCs w:val="24"/>
        </w:rPr>
        <w:t xml:space="preserve">In the Comments tab, </w:t>
      </w:r>
    </w:p>
    <w:p w14:paraId="70C8E499" w14:textId="77777777" w:rsidR="002B46F9" w:rsidRPr="00A04110" w:rsidRDefault="00A04110" w:rsidP="00A04110">
      <w:pPr>
        <w:numPr>
          <w:ilvl w:val="0"/>
          <w:numId w:val="16"/>
        </w:numPr>
        <w:ind w:left="540"/>
        <w:textAlignment w:val="center"/>
        <w:rPr>
          <w:rFonts w:asciiTheme="majorBidi" w:hAnsiTheme="majorBidi" w:cstheme="majorBidi"/>
          <w:sz w:val="24"/>
          <w:szCs w:val="24"/>
        </w:rPr>
      </w:pPr>
      <w:r>
        <w:rPr>
          <w:rFonts w:asciiTheme="majorBidi" w:hAnsiTheme="majorBidi" w:cstheme="majorBidi"/>
          <w:sz w:val="24"/>
          <w:szCs w:val="24"/>
        </w:rPr>
        <w:t xml:space="preserve">Excerpters </w:t>
      </w:r>
      <w:r w:rsidR="002B46F9" w:rsidRPr="00A04110">
        <w:rPr>
          <w:rFonts w:asciiTheme="majorBidi" w:hAnsiTheme="majorBidi" w:cstheme="majorBidi"/>
          <w:sz w:val="24"/>
          <w:szCs w:val="24"/>
        </w:rPr>
        <w:t xml:space="preserve">assigned specific comments can </w:t>
      </w:r>
      <w:r w:rsidRPr="00A04110">
        <w:rPr>
          <w:rFonts w:asciiTheme="majorBidi" w:hAnsiTheme="majorBidi" w:cstheme="majorBidi"/>
          <w:sz w:val="24"/>
          <w:szCs w:val="24"/>
        </w:rPr>
        <w:t xml:space="preserve">quickly </w:t>
      </w:r>
      <w:r w:rsidR="002B46F9" w:rsidRPr="00A04110">
        <w:rPr>
          <w:rFonts w:asciiTheme="majorBidi" w:hAnsiTheme="majorBidi" w:cstheme="majorBidi"/>
          <w:sz w:val="24"/>
          <w:szCs w:val="24"/>
        </w:rPr>
        <w:t xml:space="preserve">identify their responsibilities. </w:t>
      </w:r>
    </w:p>
    <w:p w14:paraId="65F6C262" w14:textId="77777777" w:rsidR="002B46F9" w:rsidRDefault="002B46F9" w:rsidP="002B46F9">
      <w:pPr>
        <w:numPr>
          <w:ilvl w:val="0"/>
          <w:numId w:val="17"/>
        </w:numPr>
        <w:ind w:left="540"/>
        <w:textAlignment w:val="center"/>
        <w:rPr>
          <w:rFonts w:asciiTheme="majorBidi" w:hAnsiTheme="majorBidi" w:cstheme="majorBidi"/>
          <w:sz w:val="24"/>
          <w:szCs w:val="24"/>
        </w:rPr>
      </w:pPr>
      <w:r w:rsidRPr="00A04110">
        <w:rPr>
          <w:rFonts w:asciiTheme="majorBidi" w:hAnsiTheme="majorBidi" w:cstheme="majorBidi"/>
          <w:sz w:val="24"/>
          <w:szCs w:val="24"/>
        </w:rPr>
        <w:t>Administrators can track excerpt progress, sort comments by affiliation type, and assign comments.</w:t>
      </w:r>
    </w:p>
    <w:p w14:paraId="468C0CBB" w14:textId="77777777" w:rsidR="00A04110" w:rsidRPr="00A04110" w:rsidRDefault="00A04110" w:rsidP="00A04110">
      <w:pPr>
        <w:ind w:left="540"/>
        <w:textAlignment w:val="center"/>
        <w:rPr>
          <w:rFonts w:asciiTheme="majorBidi" w:hAnsiTheme="majorBidi" w:cstheme="majorBidi"/>
          <w:sz w:val="24"/>
          <w:szCs w:val="24"/>
        </w:rPr>
      </w:pPr>
    </w:p>
    <w:p w14:paraId="05D147B1" w14:textId="77777777" w:rsidR="002B46F9" w:rsidRPr="00A04110" w:rsidRDefault="002B46F9" w:rsidP="002B46F9">
      <w:pPr>
        <w:rPr>
          <w:rFonts w:asciiTheme="majorBidi" w:hAnsiTheme="majorBidi" w:cstheme="majorBidi"/>
          <w:sz w:val="24"/>
          <w:szCs w:val="24"/>
        </w:rPr>
      </w:pPr>
      <w:r w:rsidRPr="00A04110">
        <w:rPr>
          <w:rFonts w:asciiTheme="majorBidi" w:hAnsiTheme="majorBidi" w:cstheme="majorBidi"/>
          <w:sz w:val="24"/>
          <w:szCs w:val="24"/>
        </w:rPr>
        <w:t>In the Excerpts tab,</w:t>
      </w:r>
    </w:p>
    <w:p w14:paraId="48B7F80A" w14:textId="52126B86" w:rsidR="002B46F9" w:rsidRDefault="002B46F9" w:rsidP="002B46F9">
      <w:pPr>
        <w:numPr>
          <w:ilvl w:val="0"/>
          <w:numId w:val="18"/>
        </w:numPr>
        <w:ind w:left="540"/>
        <w:textAlignment w:val="center"/>
        <w:rPr>
          <w:rFonts w:asciiTheme="majorBidi" w:hAnsiTheme="majorBidi" w:cstheme="majorBidi"/>
          <w:sz w:val="24"/>
          <w:szCs w:val="24"/>
        </w:rPr>
      </w:pPr>
      <w:r w:rsidRPr="00A04110">
        <w:rPr>
          <w:rFonts w:asciiTheme="majorBidi" w:hAnsiTheme="majorBidi" w:cstheme="majorBidi"/>
          <w:sz w:val="24"/>
          <w:szCs w:val="24"/>
        </w:rPr>
        <w:t>Summarizers can use the internal notes field to characterize excerpts, then use the filter and sort features to group excerpts for summaries.</w:t>
      </w:r>
    </w:p>
    <w:p w14:paraId="27B3E57F" w14:textId="53BB921D" w:rsidR="00122C2F" w:rsidRDefault="00122C2F" w:rsidP="002B46F9">
      <w:pPr>
        <w:numPr>
          <w:ilvl w:val="0"/>
          <w:numId w:val="18"/>
        </w:numPr>
        <w:ind w:left="540"/>
        <w:textAlignment w:val="center"/>
        <w:rPr>
          <w:rFonts w:asciiTheme="majorBidi" w:hAnsiTheme="majorBidi" w:cstheme="majorBidi"/>
          <w:sz w:val="24"/>
          <w:szCs w:val="24"/>
        </w:rPr>
      </w:pPr>
      <w:r>
        <w:rPr>
          <w:rFonts w:asciiTheme="majorBidi" w:hAnsiTheme="majorBidi" w:cstheme="majorBidi"/>
          <w:sz w:val="24"/>
          <w:szCs w:val="24"/>
        </w:rPr>
        <w:t xml:space="preserve">Summarizers and Responders can </w:t>
      </w:r>
      <w:r w:rsidR="005135D3">
        <w:rPr>
          <w:rFonts w:asciiTheme="majorBidi" w:hAnsiTheme="majorBidi" w:cstheme="majorBidi"/>
          <w:sz w:val="24"/>
          <w:szCs w:val="24"/>
        </w:rPr>
        <w:t>track excerpt progress.</w:t>
      </w:r>
    </w:p>
    <w:p w14:paraId="54B36DF3" w14:textId="77777777" w:rsidR="00A04110" w:rsidRPr="00A04110" w:rsidRDefault="00A04110" w:rsidP="00A04110">
      <w:pPr>
        <w:ind w:left="540"/>
        <w:textAlignment w:val="center"/>
        <w:rPr>
          <w:rFonts w:asciiTheme="majorBidi" w:hAnsiTheme="majorBidi" w:cstheme="majorBidi"/>
          <w:sz w:val="24"/>
          <w:szCs w:val="24"/>
        </w:rPr>
      </w:pPr>
    </w:p>
    <w:p w14:paraId="028DE6B6" w14:textId="77777777" w:rsidR="002B46F9" w:rsidRPr="00A04110" w:rsidRDefault="002B46F9" w:rsidP="002B46F9">
      <w:pPr>
        <w:rPr>
          <w:rFonts w:asciiTheme="majorBidi" w:hAnsiTheme="majorBidi" w:cstheme="majorBidi"/>
          <w:sz w:val="24"/>
          <w:szCs w:val="24"/>
        </w:rPr>
      </w:pPr>
      <w:r w:rsidRPr="00A04110">
        <w:rPr>
          <w:rFonts w:asciiTheme="majorBidi" w:hAnsiTheme="majorBidi" w:cstheme="majorBidi"/>
          <w:sz w:val="24"/>
          <w:szCs w:val="24"/>
        </w:rPr>
        <w:t>In the Summarizers/Responders tab,</w:t>
      </w:r>
    </w:p>
    <w:p w14:paraId="18D88905" w14:textId="77777777" w:rsidR="002B46F9" w:rsidRPr="00A04110" w:rsidRDefault="002B46F9" w:rsidP="002B46F9">
      <w:pPr>
        <w:numPr>
          <w:ilvl w:val="0"/>
          <w:numId w:val="19"/>
        </w:numPr>
        <w:ind w:left="540"/>
        <w:textAlignment w:val="center"/>
        <w:rPr>
          <w:rFonts w:asciiTheme="majorBidi" w:hAnsiTheme="majorBidi" w:cstheme="majorBidi"/>
          <w:sz w:val="24"/>
          <w:szCs w:val="24"/>
        </w:rPr>
      </w:pPr>
      <w:r w:rsidRPr="00A04110">
        <w:rPr>
          <w:rFonts w:asciiTheme="majorBidi" w:hAnsiTheme="majorBidi" w:cstheme="majorBidi"/>
          <w:sz w:val="24"/>
          <w:szCs w:val="24"/>
        </w:rPr>
        <w:t xml:space="preserve">Summarizers and Responders can use the internal notes field to characterize summaries or responses, then use the filter and sort features to group summaries and responses. </w:t>
      </w:r>
    </w:p>
    <w:p w14:paraId="05942E26" w14:textId="77777777" w:rsidR="00D34E16" w:rsidRPr="006465FC" w:rsidRDefault="006465FC" w:rsidP="006465FC">
      <w:pPr>
        <w:rPr>
          <w:rFonts w:asciiTheme="majorBidi" w:hAnsiTheme="majorBidi" w:cstheme="majorBidi"/>
          <w:sz w:val="24"/>
          <w:szCs w:val="24"/>
        </w:rPr>
      </w:pPr>
      <w:r w:rsidRPr="006465FC">
        <w:rPr>
          <w:rFonts w:asciiTheme="majorBidi" w:hAnsiTheme="majorBidi" w:cstheme="majorBidi"/>
          <w:sz w:val="24"/>
          <w:szCs w:val="24"/>
        </w:rPr>
        <w:t>An e</w:t>
      </w:r>
      <w:r w:rsidR="00D34E16" w:rsidRPr="006465FC">
        <w:rPr>
          <w:rFonts w:asciiTheme="majorBidi" w:hAnsiTheme="majorBidi" w:cstheme="majorBidi"/>
          <w:sz w:val="24"/>
          <w:szCs w:val="24"/>
        </w:rPr>
        <w:t>xample</w:t>
      </w:r>
      <w:r w:rsidRPr="006465FC">
        <w:rPr>
          <w:rFonts w:asciiTheme="majorBidi" w:hAnsiTheme="majorBidi" w:cstheme="majorBidi"/>
          <w:sz w:val="24"/>
          <w:szCs w:val="24"/>
        </w:rPr>
        <w:t xml:space="preserve"> comment table s</w:t>
      </w:r>
      <w:r w:rsidR="00D34E16" w:rsidRPr="006465FC">
        <w:rPr>
          <w:rFonts w:asciiTheme="majorBidi" w:hAnsiTheme="majorBidi" w:cstheme="majorBidi"/>
          <w:sz w:val="24"/>
          <w:szCs w:val="24"/>
        </w:rPr>
        <w:t>earch</w:t>
      </w:r>
      <w:r w:rsidRPr="006465FC">
        <w:rPr>
          <w:rFonts w:asciiTheme="majorBidi" w:hAnsiTheme="majorBidi" w:cstheme="majorBidi"/>
          <w:sz w:val="24"/>
          <w:szCs w:val="24"/>
        </w:rPr>
        <w:t xml:space="preserve"> is provided below.</w:t>
      </w:r>
    </w:p>
    <w:p w14:paraId="20BB0DB8" w14:textId="77777777" w:rsidR="00D34E16" w:rsidRDefault="00D34E16">
      <w:pPr>
        <w:rPr>
          <w:rFonts w:asciiTheme="majorBidi" w:hAnsiTheme="majorBidi" w:cstheme="majorBidi"/>
          <w:sz w:val="24"/>
          <w:szCs w:val="24"/>
          <w:highlight w:val="yellow"/>
          <w:u w:val="single"/>
        </w:rPr>
      </w:pPr>
    </w:p>
    <w:p w14:paraId="430A223C" w14:textId="3D753138" w:rsidR="00CD66DF" w:rsidRDefault="003A581F">
      <w:pPr>
        <w:rPr>
          <w:rFonts w:asciiTheme="majorBidi" w:hAnsiTheme="majorBidi" w:cstheme="majorBidi"/>
          <w:sz w:val="24"/>
          <w:szCs w:val="24"/>
        </w:rPr>
      </w:pPr>
      <w:r w:rsidRPr="003A581F">
        <w:rPr>
          <w:rFonts w:asciiTheme="majorBidi" w:hAnsiTheme="majorBidi" w:cstheme="majorBidi"/>
          <w:i/>
          <w:iCs/>
          <w:sz w:val="24"/>
          <w:szCs w:val="24"/>
        </w:rPr>
        <w:t>Example 1.</w:t>
      </w:r>
      <w:r>
        <w:rPr>
          <w:rFonts w:asciiTheme="majorBidi" w:hAnsiTheme="majorBidi" w:cstheme="majorBidi"/>
          <w:sz w:val="24"/>
          <w:szCs w:val="24"/>
        </w:rPr>
        <w:t xml:space="preserve"> </w:t>
      </w:r>
      <w:r w:rsidR="00CD66DF" w:rsidRPr="00CD66DF">
        <w:rPr>
          <w:rFonts w:asciiTheme="majorBidi" w:hAnsiTheme="majorBidi" w:cstheme="majorBidi"/>
          <w:sz w:val="24"/>
          <w:szCs w:val="24"/>
        </w:rPr>
        <w:t xml:space="preserve">Suppose you want to find all the comments submitted by </w:t>
      </w:r>
      <w:r w:rsidR="009E1B62">
        <w:rPr>
          <w:rFonts w:asciiTheme="majorBidi" w:hAnsiTheme="majorBidi" w:cstheme="majorBidi"/>
          <w:sz w:val="24"/>
          <w:szCs w:val="24"/>
        </w:rPr>
        <w:t>Industry</w:t>
      </w:r>
      <w:r w:rsidR="00CD66DF" w:rsidRPr="00CD66DF">
        <w:rPr>
          <w:rFonts w:asciiTheme="majorBidi" w:hAnsiTheme="majorBidi" w:cstheme="majorBidi"/>
          <w:sz w:val="24"/>
          <w:szCs w:val="24"/>
        </w:rPr>
        <w:t>. In the Comments tab, Affiliation type column, select the key</w:t>
      </w:r>
      <w:r w:rsidR="008E7524">
        <w:rPr>
          <w:rFonts w:asciiTheme="majorBidi" w:hAnsiTheme="majorBidi" w:cstheme="majorBidi"/>
          <w:sz w:val="24"/>
          <w:szCs w:val="24"/>
        </w:rPr>
        <w:t>.</w:t>
      </w:r>
      <w:r w:rsidR="00CD66DF" w:rsidRPr="00CD66DF">
        <w:rPr>
          <w:rFonts w:asciiTheme="majorBidi" w:hAnsiTheme="majorBidi" w:cstheme="majorBidi"/>
          <w:sz w:val="24"/>
          <w:szCs w:val="24"/>
        </w:rPr>
        <w:t xml:space="preserve"> </w:t>
      </w:r>
      <w:r w:rsidR="003A6AEE">
        <w:rPr>
          <w:rFonts w:asciiTheme="majorBidi" w:hAnsiTheme="majorBidi" w:cstheme="majorBidi"/>
          <w:sz w:val="24"/>
          <w:szCs w:val="24"/>
        </w:rPr>
        <w:t>Ensure that</w:t>
      </w:r>
      <w:r w:rsidR="00CD66DF" w:rsidRPr="00CD66DF">
        <w:rPr>
          <w:rFonts w:asciiTheme="majorBidi" w:hAnsiTheme="majorBidi" w:cstheme="majorBidi"/>
          <w:sz w:val="24"/>
          <w:szCs w:val="24"/>
        </w:rPr>
        <w:t xml:space="preserve"> the criteria </w:t>
      </w:r>
      <w:r w:rsidR="003A6AEE">
        <w:rPr>
          <w:rFonts w:asciiTheme="majorBidi" w:hAnsiTheme="majorBidi" w:cstheme="majorBidi"/>
          <w:sz w:val="24"/>
          <w:szCs w:val="24"/>
        </w:rPr>
        <w:t xml:space="preserve">is set </w:t>
      </w:r>
      <w:r w:rsidR="00CD66DF" w:rsidRPr="00CD66DF">
        <w:rPr>
          <w:rFonts w:asciiTheme="majorBidi" w:hAnsiTheme="majorBidi" w:cstheme="majorBidi"/>
          <w:sz w:val="24"/>
          <w:szCs w:val="24"/>
        </w:rPr>
        <w:t>to “Contains” and type in “</w:t>
      </w:r>
      <w:r w:rsidR="009E1B62">
        <w:rPr>
          <w:rFonts w:asciiTheme="majorBidi" w:hAnsiTheme="majorBidi" w:cstheme="majorBidi"/>
          <w:sz w:val="24"/>
          <w:szCs w:val="24"/>
        </w:rPr>
        <w:t>Industry</w:t>
      </w:r>
      <w:r w:rsidR="00CD66DF" w:rsidRPr="00CD66DF">
        <w:rPr>
          <w:rFonts w:asciiTheme="majorBidi" w:hAnsiTheme="majorBidi" w:cstheme="majorBidi"/>
          <w:sz w:val="24"/>
          <w:szCs w:val="24"/>
        </w:rPr>
        <w:t xml:space="preserve">.” All of the </w:t>
      </w:r>
      <w:r w:rsidR="009E1B62">
        <w:rPr>
          <w:rFonts w:asciiTheme="majorBidi" w:hAnsiTheme="majorBidi" w:cstheme="majorBidi"/>
          <w:sz w:val="24"/>
          <w:szCs w:val="24"/>
        </w:rPr>
        <w:t>Industry</w:t>
      </w:r>
      <w:r w:rsidR="00CD66DF" w:rsidRPr="00CD66DF">
        <w:rPr>
          <w:rFonts w:asciiTheme="majorBidi" w:hAnsiTheme="majorBidi" w:cstheme="majorBidi"/>
          <w:sz w:val="24"/>
          <w:szCs w:val="24"/>
        </w:rPr>
        <w:t xml:space="preserve"> comments will filter out. </w:t>
      </w:r>
    </w:p>
    <w:p w14:paraId="2493DF4B" w14:textId="77777777" w:rsidR="009E1B62" w:rsidRDefault="009E1B62">
      <w:pPr>
        <w:rPr>
          <w:noProof/>
        </w:rPr>
      </w:pPr>
    </w:p>
    <w:p w14:paraId="2E884F4F" w14:textId="2A4E9AC2" w:rsidR="003A581F" w:rsidRDefault="00CD66DF">
      <w:pPr>
        <w:rPr>
          <w:rFonts w:asciiTheme="majorBidi" w:hAnsiTheme="majorBidi" w:cstheme="majorBidi"/>
          <w:sz w:val="24"/>
          <w:szCs w:val="24"/>
          <w:highlight w:val="yellow"/>
          <w:u w:val="single"/>
        </w:rPr>
      </w:pPr>
      <w:r>
        <w:rPr>
          <w:noProof/>
        </w:rPr>
        <w:drawing>
          <wp:inline distT="0" distB="0" distL="0" distR="0" wp14:anchorId="4BBF1D19" wp14:editId="5F0051CA">
            <wp:extent cx="6165410" cy="3213980"/>
            <wp:effectExtent l="0" t="0" r="6985"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rotWithShape="1">
                    <a:blip r:embed="rId37" cstate="print">
                      <a:extLst>
                        <a:ext uri="{28A0092B-C50C-407E-A947-70E740481C1C}">
                          <a14:useLocalDpi xmlns:a14="http://schemas.microsoft.com/office/drawing/2010/main" val="0"/>
                        </a:ext>
                      </a:extLst>
                    </a:blip>
                    <a:srcRect l="219" r="15041" b="890"/>
                    <a:stretch/>
                  </pic:blipFill>
                  <pic:spPr bwMode="auto">
                    <a:xfrm>
                      <a:off x="0" y="0"/>
                      <a:ext cx="6167666" cy="3215156"/>
                    </a:xfrm>
                    <a:prstGeom prst="rect">
                      <a:avLst/>
                    </a:prstGeom>
                    <a:ln>
                      <a:noFill/>
                    </a:ln>
                    <a:extLst>
                      <a:ext uri="{53640926-AAD7-44D8-BBD7-CCE9431645EC}">
                        <a14:shadowObscured xmlns:a14="http://schemas.microsoft.com/office/drawing/2010/main"/>
                      </a:ext>
                    </a:extLst>
                  </pic:spPr>
                </pic:pic>
              </a:graphicData>
            </a:graphic>
          </wp:inline>
        </w:drawing>
      </w:r>
      <w:r w:rsidRPr="00D34E16">
        <w:rPr>
          <w:rFonts w:asciiTheme="majorBidi" w:hAnsiTheme="majorBidi" w:cstheme="majorBidi"/>
          <w:sz w:val="24"/>
          <w:szCs w:val="24"/>
          <w:highlight w:val="yellow"/>
          <w:u w:val="single"/>
        </w:rPr>
        <w:t xml:space="preserve"> </w:t>
      </w:r>
    </w:p>
    <w:p w14:paraId="3E5746C4" w14:textId="77777777" w:rsidR="003A581F" w:rsidRDefault="003A581F">
      <w:pPr>
        <w:rPr>
          <w:rFonts w:asciiTheme="majorBidi" w:hAnsiTheme="majorBidi" w:cstheme="majorBidi"/>
          <w:sz w:val="24"/>
          <w:szCs w:val="24"/>
          <w:highlight w:val="yellow"/>
          <w:u w:val="single"/>
        </w:rPr>
      </w:pPr>
    </w:p>
    <w:p w14:paraId="63EBAF6E" w14:textId="5F3F0B08" w:rsidR="005F2E67" w:rsidRPr="009F3B02" w:rsidRDefault="005F2E67" w:rsidP="005F2E67">
      <w:pPr>
        <w:pStyle w:val="NormalWeb"/>
        <w:spacing w:before="0" w:beforeAutospacing="0" w:after="0" w:afterAutospacing="0"/>
        <w:rPr>
          <w:rFonts w:asciiTheme="majorBidi" w:hAnsiTheme="majorBidi" w:cstheme="majorBidi"/>
        </w:rPr>
      </w:pPr>
      <w:r w:rsidRPr="009F3B02">
        <w:rPr>
          <w:rFonts w:asciiTheme="majorBidi" w:hAnsiTheme="majorBidi" w:cstheme="majorBidi"/>
          <w:i/>
          <w:iCs/>
        </w:rPr>
        <w:lastRenderedPageBreak/>
        <w:t>Example 2.</w:t>
      </w:r>
      <w:r w:rsidRPr="009F3B02">
        <w:rPr>
          <w:rFonts w:asciiTheme="majorBidi" w:hAnsiTheme="majorBidi" w:cstheme="majorBidi"/>
        </w:rPr>
        <w:t xml:space="preserve">  Excerpter Tom wants to find the comment letters assigned to him that he hasn’t excerpted yet.  He starts by looking at the Comment table. To identify the un-excerpted comments he is responsible for, he needs to filter two columns: the </w:t>
      </w:r>
      <w:r w:rsidR="00B218EE">
        <w:rPr>
          <w:rFonts w:asciiTheme="majorBidi" w:hAnsiTheme="majorBidi" w:cstheme="majorBidi"/>
        </w:rPr>
        <w:t>Excerpt Lead c</w:t>
      </w:r>
      <w:r w:rsidRPr="009F3B02">
        <w:rPr>
          <w:rFonts w:asciiTheme="majorBidi" w:hAnsiTheme="majorBidi" w:cstheme="majorBidi"/>
        </w:rPr>
        <w:t xml:space="preserve">olumn on his name, and the </w:t>
      </w:r>
      <w:r w:rsidR="008E7524">
        <w:rPr>
          <w:rFonts w:asciiTheme="majorBidi" w:hAnsiTheme="majorBidi" w:cstheme="majorBidi"/>
        </w:rPr>
        <w:t>C</w:t>
      </w:r>
      <w:r w:rsidRPr="009F3B02">
        <w:rPr>
          <w:rFonts w:asciiTheme="majorBidi" w:hAnsiTheme="majorBidi" w:cstheme="majorBidi"/>
        </w:rPr>
        <w:t xml:space="preserve">omment </w:t>
      </w:r>
      <w:r w:rsidR="008E7524">
        <w:rPr>
          <w:rFonts w:asciiTheme="majorBidi" w:hAnsiTheme="majorBidi" w:cstheme="majorBidi"/>
        </w:rPr>
        <w:t>S</w:t>
      </w:r>
      <w:r w:rsidRPr="009F3B02">
        <w:rPr>
          <w:rFonts w:asciiTheme="majorBidi" w:hAnsiTheme="majorBidi" w:cstheme="majorBidi"/>
        </w:rPr>
        <w:t>tatus field on New.</w:t>
      </w:r>
    </w:p>
    <w:p w14:paraId="63B60AAA" w14:textId="540659E5" w:rsidR="005F2E67" w:rsidRDefault="005F2E67" w:rsidP="005F2E67">
      <w:pPr>
        <w:pStyle w:val="NormalWeb"/>
        <w:rPr>
          <w:rFonts w:ascii="Calibri" w:hAnsi="Calibri"/>
          <w:sz w:val="22"/>
          <w:szCs w:val="22"/>
        </w:rPr>
      </w:pPr>
      <w:r w:rsidRPr="009F3B02">
        <w:rPr>
          <w:rFonts w:asciiTheme="majorBidi" w:hAnsiTheme="majorBidi" w:cstheme="majorBidi"/>
        </w:rPr>
        <w:t>To filter on two columns, Tom uses the Create Filter button at the bottom of the Comments screen to open the Filter Builder window.  The Filter Builder has more options tha</w:t>
      </w:r>
      <w:r w:rsidR="00C24DF1">
        <w:rPr>
          <w:rFonts w:asciiTheme="majorBidi" w:hAnsiTheme="majorBidi" w:cstheme="majorBidi"/>
        </w:rPr>
        <w:t>n</w:t>
      </w:r>
      <w:r w:rsidRPr="009F3B02">
        <w:rPr>
          <w:rFonts w:asciiTheme="majorBidi" w:hAnsiTheme="majorBidi" w:cstheme="majorBidi"/>
        </w:rPr>
        <w:t xml:space="preserve"> the filters at the top of the columns.</w:t>
      </w:r>
      <w:r>
        <w:rPr>
          <w:rFonts w:ascii="Calibri" w:hAnsi="Calibri"/>
          <w:sz w:val="22"/>
          <w:szCs w:val="22"/>
        </w:rPr>
        <w:t> </w:t>
      </w:r>
    </w:p>
    <w:p w14:paraId="0664836D" w14:textId="4DB1C9ED" w:rsidR="00C24DF1" w:rsidRDefault="00C24DF1" w:rsidP="005F2E67">
      <w:pPr>
        <w:pStyle w:val="NormalWeb"/>
        <w:rPr>
          <w:rFonts w:ascii="Calibri" w:hAnsi="Calibri"/>
          <w:sz w:val="22"/>
          <w:szCs w:val="22"/>
        </w:rPr>
      </w:pPr>
      <w:r>
        <w:rPr>
          <w:noProof/>
        </w:rPr>
        <w:drawing>
          <wp:inline distT="0" distB="0" distL="0" distR="0" wp14:anchorId="1420376C" wp14:editId="0B00F09A">
            <wp:extent cx="2407124" cy="15811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1827" t="35799" r="41826" b="44379"/>
                    <a:stretch/>
                  </pic:blipFill>
                  <pic:spPr bwMode="auto">
                    <a:xfrm>
                      <a:off x="0" y="0"/>
                      <a:ext cx="2421592" cy="1590653"/>
                    </a:xfrm>
                    <a:prstGeom prst="rect">
                      <a:avLst/>
                    </a:prstGeom>
                    <a:ln>
                      <a:noFill/>
                    </a:ln>
                    <a:extLst>
                      <a:ext uri="{53640926-AAD7-44D8-BBD7-CCE9431645EC}">
                        <a14:shadowObscured xmlns:a14="http://schemas.microsoft.com/office/drawing/2010/main"/>
                      </a:ext>
                    </a:extLst>
                  </pic:spPr>
                </pic:pic>
              </a:graphicData>
            </a:graphic>
          </wp:inline>
        </w:drawing>
      </w:r>
    </w:p>
    <w:p w14:paraId="6D398D36" w14:textId="44A38F94" w:rsidR="00C24DF1" w:rsidRDefault="00C24DF1" w:rsidP="005F2E67">
      <w:pPr>
        <w:pStyle w:val="NormalWeb"/>
        <w:rPr>
          <w:rFonts w:ascii="Calibri" w:hAnsi="Calibri"/>
          <w:sz w:val="22"/>
          <w:szCs w:val="22"/>
        </w:rPr>
      </w:pPr>
      <w:r>
        <w:rPr>
          <w:noProof/>
        </w:rPr>
        <w:drawing>
          <wp:inline distT="0" distB="0" distL="0" distR="0" wp14:anchorId="51C7FA74" wp14:editId="7FE01E3C">
            <wp:extent cx="2437562" cy="1578610"/>
            <wp:effectExtent l="0" t="0" r="127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4070" t="33432" r="39103" b="46450"/>
                    <a:stretch/>
                  </pic:blipFill>
                  <pic:spPr bwMode="auto">
                    <a:xfrm>
                      <a:off x="0" y="0"/>
                      <a:ext cx="2473977" cy="1602193"/>
                    </a:xfrm>
                    <a:prstGeom prst="rect">
                      <a:avLst/>
                    </a:prstGeom>
                    <a:ln>
                      <a:noFill/>
                    </a:ln>
                    <a:extLst>
                      <a:ext uri="{53640926-AAD7-44D8-BBD7-CCE9431645EC}">
                        <a14:shadowObscured xmlns:a14="http://schemas.microsoft.com/office/drawing/2010/main"/>
                      </a:ext>
                    </a:extLst>
                  </pic:spPr>
                </pic:pic>
              </a:graphicData>
            </a:graphic>
          </wp:inline>
        </w:drawing>
      </w:r>
    </w:p>
    <w:p w14:paraId="6077046B" w14:textId="72D37C92" w:rsidR="00B218EE" w:rsidRPr="00C24DF1" w:rsidRDefault="00C24DF1" w:rsidP="00C24DF1">
      <w:pPr>
        <w:pStyle w:val="NormalWeb"/>
      </w:pPr>
      <w:r w:rsidRPr="00C24DF1">
        <w:t xml:space="preserve">The results of filter on two columns output four comments that were assigned to Tom and are New. </w:t>
      </w:r>
    </w:p>
    <w:p w14:paraId="59C417B0" w14:textId="2C62BDAE" w:rsidR="005F2E67" w:rsidRDefault="00C24DF1" w:rsidP="005F2E67">
      <w:pPr>
        <w:pStyle w:val="NormalWeb"/>
        <w:spacing w:before="0" w:beforeAutospacing="0" w:after="0" w:afterAutospacing="0"/>
      </w:pPr>
      <w:r>
        <w:rPr>
          <w:noProof/>
        </w:rPr>
        <mc:AlternateContent>
          <mc:Choice Requires="wps">
            <w:drawing>
              <wp:anchor distT="0" distB="0" distL="114300" distR="114300" simplePos="0" relativeHeight="251768832" behindDoc="0" locked="0" layoutInCell="1" allowOverlap="1" wp14:anchorId="631377B4" wp14:editId="40F6113A">
                <wp:simplePos x="0" y="0"/>
                <wp:positionH relativeFrom="margin">
                  <wp:posOffset>4178300</wp:posOffset>
                </wp:positionH>
                <wp:positionV relativeFrom="paragraph">
                  <wp:posOffset>339090</wp:posOffset>
                </wp:positionV>
                <wp:extent cx="596900" cy="1200150"/>
                <wp:effectExtent l="0" t="0" r="12700" b="19050"/>
                <wp:wrapNone/>
                <wp:docPr id="296" name="Oval 296"/>
                <wp:cNvGraphicFramePr/>
                <a:graphic xmlns:a="http://schemas.openxmlformats.org/drawingml/2006/main">
                  <a:graphicData uri="http://schemas.microsoft.com/office/word/2010/wordprocessingShape">
                    <wps:wsp>
                      <wps:cNvSpPr/>
                      <wps:spPr>
                        <a:xfrm>
                          <a:off x="0" y="0"/>
                          <a:ext cx="596900" cy="1200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F0660" id="Oval 296" o:spid="_x0000_s1026" style="position:absolute;margin-left:329pt;margin-top:26.7pt;width:47pt;height:94.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" filled="f" strokecolor="red" strokeweight="2pt">
                <w10:wrap anchorx="margin"/>
              </v:oval>
            </w:pict>
          </mc:Fallback>
        </mc:AlternateContent>
      </w:r>
      <w:r>
        <w:rPr>
          <w:noProof/>
        </w:rPr>
        <mc:AlternateContent>
          <mc:Choice Requires="wps">
            <w:drawing>
              <wp:anchor distT="0" distB="0" distL="114300" distR="114300" simplePos="0" relativeHeight="251766784" behindDoc="0" locked="0" layoutInCell="1" allowOverlap="1" wp14:anchorId="19BFCB01" wp14:editId="147D5245">
                <wp:simplePos x="0" y="0"/>
                <wp:positionH relativeFrom="margin">
                  <wp:posOffset>3429000</wp:posOffset>
                </wp:positionH>
                <wp:positionV relativeFrom="paragraph">
                  <wp:posOffset>339090</wp:posOffset>
                </wp:positionV>
                <wp:extent cx="596900" cy="1200150"/>
                <wp:effectExtent l="0" t="0" r="12700" b="19050"/>
                <wp:wrapNone/>
                <wp:docPr id="295" name="Oval 295"/>
                <wp:cNvGraphicFramePr/>
                <a:graphic xmlns:a="http://schemas.openxmlformats.org/drawingml/2006/main">
                  <a:graphicData uri="http://schemas.microsoft.com/office/word/2010/wordprocessingShape">
                    <wps:wsp>
                      <wps:cNvSpPr/>
                      <wps:spPr>
                        <a:xfrm>
                          <a:off x="0" y="0"/>
                          <a:ext cx="596900" cy="1200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97A30" id="Oval 295" o:spid="_x0000_s1026" style="position:absolute;margin-left:270pt;margin-top:26.7pt;width:47pt;height:9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" filled="f" strokecolor="red" strokeweight="2pt">
                <w10:wrap anchorx="margin"/>
              </v:oval>
            </w:pict>
          </mc:Fallback>
        </mc:AlternateContent>
      </w:r>
      <w:r>
        <w:rPr>
          <w:noProof/>
        </w:rPr>
        <w:drawing>
          <wp:inline distT="0" distB="0" distL="0" distR="0" wp14:anchorId="6AF4DDB4" wp14:editId="2830A711">
            <wp:extent cx="6212021" cy="15430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6569" b="37573"/>
                    <a:stretch/>
                  </pic:blipFill>
                  <pic:spPr bwMode="auto">
                    <a:xfrm>
                      <a:off x="0" y="0"/>
                      <a:ext cx="6240784" cy="1550195"/>
                    </a:xfrm>
                    <a:prstGeom prst="rect">
                      <a:avLst/>
                    </a:prstGeom>
                    <a:ln>
                      <a:noFill/>
                    </a:ln>
                    <a:extLst>
                      <a:ext uri="{53640926-AAD7-44D8-BBD7-CCE9431645EC}">
                        <a14:shadowObscured xmlns:a14="http://schemas.microsoft.com/office/drawing/2010/main"/>
                      </a:ext>
                    </a:extLst>
                  </pic:spPr>
                </pic:pic>
              </a:graphicData>
            </a:graphic>
          </wp:inline>
        </w:drawing>
      </w:r>
    </w:p>
    <w:p w14:paraId="52CDA569" w14:textId="77777777" w:rsidR="005F2E67" w:rsidRDefault="005F2E67" w:rsidP="005F2E67">
      <w:pPr>
        <w:pStyle w:val="NormalWeb"/>
        <w:spacing w:before="0" w:beforeAutospacing="0" w:after="0" w:afterAutospacing="0"/>
        <w:rPr>
          <w:rFonts w:ascii="Calibri" w:hAnsi="Calibri"/>
          <w:sz w:val="22"/>
          <w:szCs w:val="22"/>
        </w:rPr>
      </w:pPr>
      <w:r>
        <w:rPr>
          <w:rFonts w:ascii="Calibri" w:hAnsi="Calibri"/>
          <w:sz w:val="22"/>
          <w:szCs w:val="22"/>
        </w:rPr>
        <w:t xml:space="preserve"> </w:t>
      </w:r>
    </w:p>
    <w:p w14:paraId="364F8B41" w14:textId="51015FDF" w:rsidR="005F2E67" w:rsidRDefault="005F2E67" w:rsidP="005F2E67">
      <w:pPr>
        <w:pStyle w:val="NormalWeb"/>
        <w:spacing w:before="0" w:beforeAutospacing="0" w:after="0" w:afterAutospacing="0"/>
      </w:pPr>
    </w:p>
    <w:p w14:paraId="249E1BD9" w14:textId="77777777" w:rsidR="001A24FD" w:rsidRPr="00D34E16" w:rsidRDefault="005F2E67" w:rsidP="005F2E67">
      <w:pPr>
        <w:rPr>
          <w:rFonts w:asciiTheme="majorBidi" w:hAnsiTheme="majorBidi" w:cstheme="majorBidi"/>
          <w:sz w:val="24"/>
          <w:szCs w:val="24"/>
          <w:highlight w:val="yellow"/>
          <w:u w:val="single"/>
        </w:rPr>
      </w:pPr>
      <w:r>
        <w:rPr>
          <w:sz w:val="24"/>
          <w:szCs w:val="24"/>
        </w:rPr>
        <w:t xml:space="preserve"> </w:t>
      </w:r>
      <w:r w:rsidR="001A24FD" w:rsidRPr="00D34E16">
        <w:rPr>
          <w:rFonts w:asciiTheme="majorBidi" w:hAnsiTheme="majorBidi" w:cstheme="majorBidi"/>
          <w:sz w:val="24"/>
          <w:szCs w:val="24"/>
          <w:highlight w:val="yellow"/>
          <w:u w:val="single"/>
        </w:rPr>
        <w:br w:type="page"/>
      </w:r>
    </w:p>
    <w:p w14:paraId="609F2880" w14:textId="4F352FAE" w:rsidR="00EA5F2B" w:rsidRPr="00EA5F2B" w:rsidRDefault="00EA5F2B" w:rsidP="00C3775A">
      <w:pPr>
        <w:pStyle w:val="Heading1"/>
      </w:pPr>
      <w:bookmarkStart w:id="18" w:name="_Toc115440158"/>
      <w:r w:rsidRPr="00EA5F2B">
        <w:lastRenderedPageBreak/>
        <w:t>Outline</w:t>
      </w:r>
      <w:r w:rsidR="00361CEF">
        <w:t xml:space="preserve"> Tab</w:t>
      </w:r>
      <w:bookmarkEnd w:id="18"/>
    </w:p>
    <w:p w14:paraId="54E19A14" w14:textId="77777777" w:rsidR="00CA1F0C" w:rsidRPr="00004F43" w:rsidRDefault="00CA1F0C">
      <w:pPr>
        <w:rPr>
          <w:rFonts w:asciiTheme="majorBidi" w:hAnsiTheme="majorBidi" w:cstheme="majorBidi"/>
          <w:sz w:val="24"/>
          <w:szCs w:val="24"/>
        </w:rPr>
      </w:pPr>
    </w:p>
    <w:p w14:paraId="6DE0DA76" w14:textId="1661E0CE" w:rsidR="00CA1F0C" w:rsidRDefault="00CA1F0C" w:rsidP="00301A0B">
      <w:pPr>
        <w:pStyle w:val="NormalWeb"/>
        <w:spacing w:before="0" w:beforeAutospacing="0" w:after="0" w:afterAutospacing="0"/>
        <w:rPr>
          <w:rFonts w:asciiTheme="majorBidi" w:hAnsiTheme="majorBidi" w:cstheme="majorBidi"/>
        </w:rPr>
      </w:pPr>
      <w:r w:rsidRPr="00004F43">
        <w:rPr>
          <w:rFonts w:asciiTheme="majorBidi" w:hAnsiTheme="majorBidi" w:cstheme="majorBidi"/>
        </w:rPr>
        <w:t xml:space="preserve">The Outline tab is where the document outline is developed and modified, summary and response </w:t>
      </w:r>
      <w:r w:rsidR="00C24DF1">
        <w:rPr>
          <w:rFonts w:asciiTheme="majorBidi" w:hAnsiTheme="majorBidi" w:cstheme="majorBidi"/>
        </w:rPr>
        <w:t xml:space="preserve">lead </w:t>
      </w:r>
      <w:r w:rsidRPr="00084CF5">
        <w:rPr>
          <w:rFonts w:asciiTheme="majorBidi" w:hAnsiTheme="majorBidi" w:cstheme="majorBidi"/>
        </w:rPr>
        <w:t>assignments</w:t>
      </w:r>
      <w:r w:rsidRPr="00004F43">
        <w:rPr>
          <w:rFonts w:asciiTheme="majorBidi" w:hAnsiTheme="majorBidi" w:cstheme="majorBidi"/>
        </w:rPr>
        <w:t xml:space="preserve"> </w:t>
      </w:r>
      <w:r w:rsidR="00301D73" w:rsidRPr="00004F43">
        <w:rPr>
          <w:rFonts w:asciiTheme="majorBidi" w:hAnsiTheme="majorBidi" w:cstheme="majorBidi"/>
        </w:rPr>
        <w:t>are made</w:t>
      </w:r>
      <w:r w:rsidR="008E7524">
        <w:rPr>
          <w:rFonts w:asciiTheme="majorBidi" w:hAnsiTheme="majorBidi" w:cstheme="majorBidi"/>
        </w:rPr>
        <w:t>,</w:t>
      </w:r>
      <w:r w:rsidR="00301D73" w:rsidRPr="00004F43">
        <w:rPr>
          <w:rFonts w:asciiTheme="majorBidi" w:hAnsiTheme="majorBidi" w:cstheme="majorBidi"/>
        </w:rPr>
        <w:t xml:space="preserve"> </w:t>
      </w:r>
      <w:r w:rsidRPr="00004F43">
        <w:rPr>
          <w:rFonts w:asciiTheme="majorBidi" w:hAnsiTheme="majorBidi" w:cstheme="majorBidi"/>
        </w:rPr>
        <w:t>and tracking is done. Keyword</w:t>
      </w:r>
      <w:r w:rsidR="00C24DF1">
        <w:rPr>
          <w:rFonts w:asciiTheme="majorBidi" w:hAnsiTheme="majorBidi" w:cstheme="majorBidi"/>
        </w:rPr>
        <w:t xml:space="preserve">s, Preamble Section, FR Page No., Rule Section, </w:t>
      </w:r>
      <w:r w:rsidRPr="00004F43">
        <w:rPr>
          <w:rFonts w:asciiTheme="majorBidi" w:hAnsiTheme="majorBidi" w:cstheme="majorBidi"/>
        </w:rPr>
        <w:t xml:space="preserve">and </w:t>
      </w:r>
      <w:r w:rsidR="00C24DF1">
        <w:rPr>
          <w:rFonts w:asciiTheme="majorBidi" w:hAnsiTheme="majorBidi" w:cstheme="majorBidi"/>
        </w:rPr>
        <w:t>C</w:t>
      </w:r>
      <w:r w:rsidRPr="00004F43">
        <w:rPr>
          <w:rFonts w:asciiTheme="majorBidi" w:hAnsiTheme="majorBidi" w:cstheme="majorBidi"/>
        </w:rPr>
        <w:t xml:space="preserve">omment fields can be used to guide excerpters when placing excerpts into sections. </w:t>
      </w:r>
    </w:p>
    <w:p w14:paraId="6629E1F7" w14:textId="77777777" w:rsidR="00601EC6" w:rsidRDefault="00601EC6" w:rsidP="00301A0B">
      <w:pPr>
        <w:pStyle w:val="NormalWeb"/>
        <w:spacing w:before="0" w:beforeAutospacing="0" w:after="0" w:afterAutospacing="0"/>
        <w:rPr>
          <w:rFonts w:asciiTheme="majorBidi" w:hAnsiTheme="majorBidi" w:cstheme="majorBidi"/>
        </w:rPr>
      </w:pPr>
    </w:p>
    <w:p w14:paraId="079F58DA" w14:textId="596BE061" w:rsidR="00CA1F0C" w:rsidRDefault="006948F4" w:rsidP="00CA1F0C">
      <w:pPr>
        <w:pStyle w:val="NormalWeb"/>
        <w:spacing w:before="0" w:beforeAutospacing="0" w:after="0" w:afterAutospacing="0"/>
      </w:pPr>
      <w:r>
        <w:rPr>
          <w:noProof/>
        </w:rPr>
        <w:drawing>
          <wp:inline distT="0" distB="0" distL="0" distR="0" wp14:anchorId="67051020" wp14:editId="4AAF3C80">
            <wp:extent cx="6504812" cy="30301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cstate="print">
                      <a:extLst>
                        <a:ext uri="{28A0092B-C50C-407E-A947-70E740481C1C}">
                          <a14:useLocalDpi xmlns:a14="http://schemas.microsoft.com/office/drawing/2010/main" val="0"/>
                        </a:ext>
                      </a:extLst>
                    </a:blip>
                    <a:srcRect l="139" r="139"/>
                    <a:stretch>
                      <a:fillRect/>
                    </a:stretch>
                  </pic:blipFill>
                  <pic:spPr bwMode="auto">
                    <a:xfrm>
                      <a:off x="0" y="0"/>
                      <a:ext cx="6504812" cy="3030174"/>
                    </a:xfrm>
                    <a:prstGeom prst="rect">
                      <a:avLst/>
                    </a:prstGeom>
                    <a:ln>
                      <a:noFill/>
                    </a:ln>
                    <a:extLst>
                      <a:ext uri="{53640926-AAD7-44D8-BBD7-CCE9431645EC}">
                        <a14:shadowObscured xmlns:a14="http://schemas.microsoft.com/office/drawing/2010/main"/>
                      </a:ext>
                    </a:extLst>
                  </pic:spPr>
                </pic:pic>
              </a:graphicData>
            </a:graphic>
          </wp:inline>
        </w:drawing>
      </w:r>
    </w:p>
    <w:p w14:paraId="072047EA" w14:textId="77777777" w:rsidR="00EB32E9" w:rsidRPr="00601EC6" w:rsidRDefault="00EB32E9" w:rsidP="00601EC6">
      <w:pPr>
        <w:pStyle w:val="NormalWeb"/>
        <w:spacing w:before="0" w:beforeAutospacing="0" w:after="0" w:afterAutospacing="0"/>
        <w:rPr>
          <w:rFonts w:ascii="Calibri" w:hAnsi="Calibri"/>
          <w:sz w:val="22"/>
          <w:szCs w:val="22"/>
        </w:rPr>
      </w:pPr>
    </w:p>
    <w:p w14:paraId="3EAA5D4E" w14:textId="77777777" w:rsidR="00660B28" w:rsidRDefault="00D87978" w:rsidP="00D87978">
      <w:pPr>
        <w:rPr>
          <w:rFonts w:asciiTheme="majorBidi" w:hAnsiTheme="majorBidi" w:cstheme="majorBidi"/>
          <w:sz w:val="24"/>
          <w:szCs w:val="24"/>
        </w:rPr>
      </w:pPr>
      <w:r>
        <w:rPr>
          <w:rFonts w:asciiTheme="majorBidi" w:hAnsiTheme="majorBidi" w:cstheme="majorBidi"/>
          <w:sz w:val="24"/>
          <w:szCs w:val="24"/>
        </w:rPr>
        <w:t xml:space="preserve">The </w:t>
      </w:r>
      <w:r w:rsidR="008572B3">
        <w:rPr>
          <w:sz w:val="24"/>
          <w:szCs w:val="24"/>
        </w:rPr>
        <w:t>RTI</w:t>
      </w:r>
      <w:r w:rsidR="00F50392">
        <w:rPr>
          <w:sz w:val="24"/>
          <w:szCs w:val="24"/>
        </w:rPr>
        <w:t xml:space="preserve"> </w:t>
      </w:r>
      <w:r>
        <w:rPr>
          <w:rFonts w:asciiTheme="majorBidi" w:hAnsiTheme="majorBidi" w:cstheme="majorBidi"/>
          <w:sz w:val="24"/>
          <w:szCs w:val="24"/>
        </w:rPr>
        <w:t xml:space="preserve">CHARM </w:t>
      </w:r>
      <w:r w:rsidR="00F50392">
        <w:rPr>
          <w:rFonts w:asciiTheme="majorBidi" w:hAnsiTheme="majorBidi" w:cstheme="majorBidi"/>
          <w:sz w:val="24"/>
          <w:szCs w:val="24"/>
        </w:rPr>
        <w:t xml:space="preserve">tool </w:t>
      </w:r>
      <w:r w:rsidRPr="00D87978">
        <w:rPr>
          <w:rFonts w:asciiTheme="majorBidi" w:hAnsiTheme="majorBidi" w:cstheme="majorBidi"/>
          <w:sz w:val="24"/>
          <w:szCs w:val="24"/>
        </w:rPr>
        <w:t>outline will ultimately be the RTC table of contents, but during the excerpt and summary/response process the outline table allows for tracking, work assignments</w:t>
      </w:r>
      <w:r w:rsidR="008E7524">
        <w:rPr>
          <w:rFonts w:asciiTheme="majorBidi" w:hAnsiTheme="majorBidi" w:cstheme="majorBidi"/>
          <w:sz w:val="24"/>
          <w:szCs w:val="24"/>
        </w:rPr>
        <w:t>,</w:t>
      </w:r>
      <w:r w:rsidRPr="00D87978">
        <w:rPr>
          <w:rFonts w:asciiTheme="majorBidi" w:hAnsiTheme="majorBidi" w:cstheme="majorBidi"/>
          <w:sz w:val="24"/>
          <w:szCs w:val="24"/>
        </w:rPr>
        <w:t xml:space="preserve"> and section-specific information.</w:t>
      </w:r>
      <w:r w:rsidR="00660B28">
        <w:rPr>
          <w:rFonts w:asciiTheme="majorBidi" w:hAnsiTheme="majorBidi" w:cstheme="majorBidi"/>
          <w:sz w:val="24"/>
          <w:szCs w:val="24"/>
        </w:rPr>
        <w:t xml:space="preserve"> </w:t>
      </w:r>
    </w:p>
    <w:p w14:paraId="74BD78D4" w14:textId="77777777" w:rsidR="00660B28" w:rsidRDefault="00660B28" w:rsidP="00D87978">
      <w:pPr>
        <w:rPr>
          <w:rFonts w:asciiTheme="majorBidi" w:hAnsiTheme="majorBidi" w:cstheme="majorBidi"/>
          <w:sz w:val="24"/>
          <w:szCs w:val="24"/>
        </w:rPr>
      </w:pPr>
    </w:p>
    <w:p w14:paraId="338F9504" w14:textId="77777777" w:rsidR="00D87978" w:rsidRPr="00D87978" w:rsidRDefault="00D87978" w:rsidP="00D87978">
      <w:pPr>
        <w:rPr>
          <w:rFonts w:asciiTheme="majorBidi" w:hAnsiTheme="majorBidi" w:cstheme="majorBidi"/>
          <w:sz w:val="24"/>
          <w:szCs w:val="24"/>
        </w:rPr>
      </w:pPr>
      <w:r w:rsidRPr="00D87978">
        <w:rPr>
          <w:rFonts w:asciiTheme="majorBidi" w:hAnsiTheme="majorBidi" w:cstheme="majorBidi"/>
          <w:sz w:val="24"/>
          <w:szCs w:val="24"/>
        </w:rPr>
        <w:t>Columns used for tracking:</w:t>
      </w:r>
    </w:p>
    <w:p w14:paraId="26548981" w14:textId="203AE086" w:rsidR="00D87978" w:rsidRDefault="00D87978" w:rsidP="00D87978">
      <w:pPr>
        <w:numPr>
          <w:ilvl w:val="0"/>
          <w:numId w:val="24"/>
        </w:numPr>
        <w:ind w:left="540"/>
        <w:textAlignment w:val="center"/>
        <w:rPr>
          <w:rFonts w:asciiTheme="majorBidi" w:hAnsiTheme="majorBidi" w:cstheme="majorBidi"/>
          <w:sz w:val="24"/>
          <w:szCs w:val="24"/>
        </w:rPr>
      </w:pPr>
      <w:r w:rsidRPr="00D87978">
        <w:rPr>
          <w:rFonts w:asciiTheme="majorBidi" w:hAnsiTheme="majorBidi" w:cstheme="majorBidi"/>
          <w:sz w:val="24"/>
          <w:szCs w:val="24"/>
        </w:rPr>
        <w:t>Excerpts (the number of excerpts in the section)</w:t>
      </w:r>
    </w:p>
    <w:p w14:paraId="0DC43D24" w14:textId="5819F2CA" w:rsidR="00C24DF1" w:rsidRPr="00D87978" w:rsidRDefault="00C24DF1" w:rsidP="00D87978">
      <w:pPr>
        <w:numPr>
          <w:ilvl w:val="0"/>
          <w:numId w:val="24"/>
        </w:numPr>
        <w:ind w:left="540"/>
        <w:textAlignment w:val="center"/>
        <w:rPr>
          <w:rFonts w:asciiTheme="majorBidi" w:hAnsiTheme="majorBidi" w:cstheme="majorBidi"/>
          <w:sz w:val="24"/>
          <w:szCs w:val="24"/>
        </w:rPr>
      </w:pPr>
      <w:r>
        <w:rPr>
          <w:rFonts w:asciiTheme="majorBidi" w:hAnsiTheme="majorBidi" w:cstheme="majorBidi"/>
          <w:sz w:val="24"/>
          <w:szCs w:val="24"/>
        </w:rPr>
        <w:t>Excerpts (unsummarized) (the number of unsummarized excerpts in the section)</w:t>
      </w:r>
    </w:p>
    <w:p w14:paraId="142BE58B" w14:textId="77777777" w:rsidR="00D87978" w:rsidRPr="00D87978" w:rsidRDefault="00D87978" w:rsidP="00D87978">
      <w:pPr>
        <w:numPr>
          <w:ilvl w:val="0"/>
          <w:numId w:val="25"/>
        </w:numPr>
        <w:ind w:left="540"/>
        <w:textAlignment w:val="center"/>
        <w:rPr>
          <w:rFonts w:asciiTheme="majorBidi" w:hAnsiTheme="majorBidi" w:cstheme="majorBidi"/>
          <w:sz w:val="24"/>
          <w:szCs w:val="24"/>
        </w:rPr>
      </w:pPr>
      <w:r w:rsidRPr="00D87978">
        <w:rPr>
          <w:rFonts w:asciiTheme="majorBidi" w:hAnsiTheme="majorBidi" w:cstheme="majorBidi"/>
          <w:sz w:val="24"/>
          <w:szCs w:val="24"/>
        </w:rPr>
        <w:t>Summary/Responses (the number of summary/response entries)</w:t>
      </w:r>
    </w:p>
    <w:p w14:paraId="7311CA81" w14:textId="625F1574" w:rsidR="00D87978" w:rsidRPr="00D87978" w:rsidRDefault="00D87978" w:rsidP="00D87978">
      <w:pPr>
        <w:numPr>
          <w:ilvl w:val="0"/>
          <w:numId w:val="25"/>
        </w:numPr>
        <w:ind w:left="540"/>
        <w:textAlignment w:val="center"/>
        <w:rPr>
          <w:rFonts w:asciiTheme="majorBidi" w:hAnsiTheme="majorBidi" w:cstheme="majorBidi"/>
          <w:sz w:val="24"/>
          <w:szCs w:val="24"/>
        </w:rPr>
      </w:pPr>
      <w:r w:rsidRPr="00D87978">
        <w:rPr>
          <w:rFonts w:asciiTheme="majorBidi" w:hAnsiTheme="majorBidi" w:cstheme="majorBidi"/>
          <w:sz w:val="24"/>
          <w:szCs w:val="24"/>
        </w:rPr>
        <w:t>Status fields for Section, Excerpt, Summary, and Response</w:t>
      </w:r>
    </w:p>
    <w:p w14:paraId="0C929BDF" w14:textId="77777777" w:rsidR="00D87978" w:rsidRPr="00D87978" w:rsidRDefault="00D87978" w:rsidP="00D87978">
      <w:pPr>
        <w:ind w:left="540"/>
        <w:rPr>
          <w:rFonts w:asciiTheme="majorBidi" w:hAnsiTheme="majorBidi" w:cstheme="majorBidi"/>
          <w:sz w:val="24"/>
          <w:szCs w:val="24"/>
        </w:rPr>
      </w:pPr>
      <w:r w:rsidRPr="00D87978">
        <w:rPr>
          <w:rFonts w:asciiTheme="majorBidi" w:hAnsiTheme="majorBidi" w:cstheme="majorBidi"/>
          <w:sz w:val="24"/>
          <w:szCs w:val="24"/>
        </w:rPr>
        <w:t> </w:t>
      </w:r>
    </w:p>
    <w:p w14:paraId="6F7267CA" w14:textId="77777777" w:rsidR="00D87978" w:rsidRPr="00D87978" w:rsidRDefault="00D87978" w:rsidP="00D87978">
      <w:pPr>
        <w:rPr>
          <w:rFonts w:asciiTheme="majorBidi" w:hAnsiTheme="majorBidi" w:cstheme="majorBidi"/>
          <w:sz w:val="24"/>
          <w:szCs w:val="24"/>
        </w:rPr>
      </w:pPr>
      <w:r w:rsidRPr="00D87978">
        <w:rPr>
          <w:rFonts w:asciiTheme="majorBidi" w:hAnsiTheme="majorBidi" w:cstheme="majorBidi"/>
          <w:sz w:val="24"/>
          <w:szCs w:val="24"/>
        </w:rPr>
        <w:t>Columns used for assignments:</w:t>
      </w:r>
    </w:p>
    <w:p w14:paraId="1304AFEA" w14:textId="74C70045" w:rsidR="00D87978" w:rsidRPr="00D87978" w:rsidRDefault="00D87978" w:rsidP="00D87978">
      <w:pPr>
        <w:numPr>
          <w:ilvl w:val="0"/>
          <w:numId w:val="26"/>
        </w:numPr>
        <w:ind w:left="540"/>
        <w:textAlignment w:val="center"/>
        <w:rPr>
          <w:rFonts w:asciiTheme="majorBidi" w:hAnsiTheme="majorBidi" w:cstheme="majorBidi"/>
          <w:sz w:val="24"/>
          <w:szCs w:val="24"/>
        </w:rPr>
      </w:pPr>
      <w:r w:rsidRPr="00D87978">
        <w:rPr>
          <w:rFonts w:asciiTheme="majorBidi" w:hAnsiTheme="majorBidi" w:cstheme="majorBidi"/>
          <w:sz w:val="24"/>
          <w:szCs w:val="24"/>
        </w:rPr>
        <w:t xml:space="preserve">Summary Lead </w:t>
      </w:r>
    </w:p>
    <w:p w14:paraId="35DD5D7B" w14:textId="11623DF2" w:rsidR="00D87978" w:rsidRPr="00D87978" w:rsidRDefault="00D87978" w:rsidP="00D87978">
      <w:pPr>
        <w:numPr>
          <w:ilvl w:val="0"/>
          <w:numId w:val="26"/>
        </w:numPr>
        <w:ind w:left="540"/>
        <w:textAlignment w:val="center"/>
        <w:rPr>
          <w:rFonts w:asciiTheme="majorBidi" w:hAnsiTheme="majorBidi" w:cstheme="majorBidi"/>
          <w:sz w:val="24"/>
          <w:szCs w:val="24"/>
        </w:rPr>
      </w:pPr>
      <w:r w:rsidRPr="00D87978">
        <w:rPr>
          <w:rFonts w:asciiTheme="majorBidi" w:hAnsiTheme="majorBidi" w:cstheme="majorBidi"/>
          <w:sz w:val="24"/>
          <w:szCs w:val="24"/>
        </w:rPr>
        <w:t xml:space="preserve">Response Lead </w:t>
      </w:r>
    </w:p>
    <w:p w14:paraId="0857F760" w14:textId="77777777" w:rsidR="00D87978" w:rsidRPr="00D87978" w:rsidRDefault="00D87978" w:rsidP="00D87978">
      <w:pPr>
        <w:rPr>
          <w:rFonts w:asciiTheme="majorBidi" w:hAnsiTheme="majorBidi" w:cstheme="majorBidi"/>
          <w:sz w:val="24"/>
          <w:szCs w:val="24"/>
        </w:rPr>
      </w:pPr>
      <w:r w:rsidRPr="00D87978">
        <w:rPr>
          <w:rFonts w:asciiTheme="majorBidi" w:hAnsiTheme="majorBidi" w:cstheme="majorBidi"/>
          <w:sz w:val="24"/>
          <w:szCs w:val="24"/>
        </w:rPr>
        <w:t> </w:t>
      </w:r>
    </w:p>
    <w:p w14:paraId="31B9E07D" w14:textId="00A0459D" w:rsidR="00D87978" w:rsidRPr="00D87978" w:rsidRDefault="00660B28" w:rsidP="00D87978">
      <w:pPr>
        <w:rPr>
          <w:rFonts w:asciiTheme="majorBidi" w:hAnsiTheme="majorBidi" w:cstheme="majorBidi"/>
          <w:sz w:val="24"/>
          <w:szCs w:val="24"/>
        </w:rPr>
      </w:pPr>
      <w:r>
        <w:rPr>
          <w:rFonts w:asciiTheme="majorBidi" w:hAnsiTheme="majorBidi" w:cstheme="majorBidi"/>
          <w:sz w:val="24"/>
          <w:szCs w:val="24"/>
        </w:rPr>
        <w:t>C</w:t>
      </w:r>
      <w:r w:rsidR="00D87978" w:rsidRPr="00D87978">
        <w:rPr>
          <w:rFonts w:asciiTheme="majorBidi" w:hAnsiTheme="majorBidi" w:cstheme="majorBidi"/>
          <w:sz w:val="24"/>
          <w:szCs w:val="24"/>
        </w:rPr>
        <w:t>olumns used as guides:</w:t>
      </w:r>
    </w:p>
    <w:p w14:paraId="42E5E13E" w14:textId="00EF2F88" w:rsidR="00D87978" w:rsidRPr="00D87978" w:rsidRDefault="00D87978" w:rsidP="00D87978">
      <w:pPr>
        <w:numPr>
          <w:ilvl w:val="0"/>
          <w:numId w:val="27"/>
        </w:numPr>
        <w:ind w:left="540"/>
        <w:textAlignment w:val="center"/>
        <w:rPr>
          <w:rFonts w:asciiTheme="majorBidi" w:hAnsiTheme="majorBidi" w:cstheme="majorBidi"/>
          <w:sz w:val="24"/>
          <w:szCs w:val="24"/>
        </w:rPr>
      </w:pPr>
      <w:r w:rsidRPr="00D87978">
        <w:rPr>
          <w:rFonts w:asciiTheme="majorBidi" w:hAnsiTheme="majorBidi" w:cstheme="majorBidi"/>
          <w:sz w:val="24"/>
          <w:szCs w:val="24"/>
        </w:rPr>
        <w:t xml:space="preserve">Keywords  </w:t>
      </w:r>
    </w:p>
    <w:p w14:paraId="313F2FDF" w14:textId="0760C6A9" w:rsidR="005135D3" w:rsidRDefault="005135D3" w:rsidP="00D87978">
      <w:pPr>
        <w:numPr>
          <w:ilvl w:val="0"/>
          <w:numId w:val="27"/>
        </w:numPr>
        <w:ind w:left="540"/>
        <w:textAlignment w:val="center"/>
        <w:rPr>
          <w:rFonts w:asciiTheme="majorBidi" w:hAnsiTheme="majorBidi" w:cstheme="majorBidi"/>
          <w:sz w:val="24"/>
          <w:szCs w:val="24"/>
        </w:rPr>
      </w:pPr>
      <w:r>
        <w:rPr>
          <w:rFonts w:asciiTheme="majorBidi" w:hAnsiTheme="majorBidi" w:cstheme="majorBidi"/>
          <w:sz w:val="24"/>
          <w:szCs w:val="24"/>
        </w:rPr>
        <w:t>Preamble Section</w:t>
      </w:r>
    </w:p>
    <w:p w14:paraId="26B1F300" w14:textId="273FD255" w:rsidR="005135D3" w:rsidRDefault="005135D3" w:rsidP="00D87978">
      <w:pPr>
        <w:numPr>
          <w:ilvl w:val="0"/>
          <w:numId w:val="27"/>
        </w:numPr>
        <w:ind w:left="540"/>
        <w:textAlignment w:val="center"/>
        <w:rPr>
          <w:rFonts w:asciiTheme="majorBidi" w:hAnsiTheme="majorBidi" w:cstheme="majorBidi"/>
          <w:sz w:val="24"/>
          <w:szCs w:val="24"/>
        </w:rPr>
      </w:pPr>
      <w:r>
        <w:rPr>
          <w:rFonts w:asciiTheme="majorBidi" w:hAnsiTheme="majorBidi" w:cstheme="majorBidi"/>
          <w:sz w:val="24"/>
          <w:szCs w:val="24"/>
        </w:rPr>
        <w:t>FR Page No.</w:t>
      </w:r>
    </w:p>
    <w:p w14:paraId="5674BC14" w14:textId="42B4F3F5" w:rsidR="005135D3" w:rsidRDefault="005135D3" w:rsidP="00D87978">
      <w:pPr>
        <w:numPr>
          <w:ilvl w:val="0"/>
          <w:numId w:val="27"/>
        </w:numPr>
        <w:ind w:left="540"/>
        <w:textAlignment w:val="center"/>
        <w:rPr>
          <w:rFonts w:asciiTheme="majorBidi" w:hAnsiTheme="majorBidi" w:cstheme="majorBidi"/>
          <w:sz w:val="24"/>
          <w:szCs w:val="24"/>
        </w:rPr>
      </w:pPr>
      <w:r>
        <w:rPr>
          <w:rFonts w:asciiTheme="majorBidi" w:hAnsiTheme="majorBidi" w:cstheme="majorBidi"/>
          <w:sz w:val="24"/>
          <w:szCs w:val="24"/>
        </w:rPr>
        <w:t>Rule Section</w:t>
      </w:r>
    </w:p>
    <w:p w14:paraId="19DC1421" w14:textId="2AFD03B1" w:rsidR="00660B28" w:rsidRDefault="00660B28" w:rsidP="00660B28">
      <w:pPr>
        <w:numPr>
          <w:ilvl w:val="0"/>
          <w:numId w:val="27"/>
        </w:numPr>
        <w:ind w:left="540"/>
        <w:textAlignment w:val="center"/>
        <w:rPr>
          <w:rFonts w:asciiTheme="majorBidi" w:hAnsiTheme="majorBidi" w:cstheme="majorBidi"/>
          <w:sz w:val="24"/>
          <w:szCs w:val="24"/>
        </w:rPr>
      </w:pPr>
      <w:r w:rsidRPr="00D87978">
        <w:rPr>
          <w:rFonts w:asciiTheme="majorBidi" w:hAnsiTheme="majorBidi" w:cstheme="majorBidi"/>
          <w:sz w:val="24"/>
          <w:szCs w:val="24"/>
        </w:rPr>
        <w:t xml:space="preserve">Comments (entered and updated in the Manage Outline </w:t>
      </w:r>
      <w:r>
        <w:rPr>
          <w:rFonts w:asciiTheme="majorBidi" w:hAnsiTheme="majorBidi" w:cstheme="majorBidi"/>
          <w:sz w:val="24"/>
          <w:szCs w:val="24"/>
        </w:rPr>
        <w:t>A</w:t>
      </w:r>
      <w:r w:rsidRPr="00D87978">
        <w:rPr>
          <w:rFonts w:asciiTheme="majorBidi" w:hAnsiTheme="majorBidi" w:cstheme="majorBidi"/>
          <w:sz w:val="24"/>
          <w:szCs w:val="24"/>
        </w:rPr>
        <w:t>dd/</w:t>
      </w:r>
      <w:r>
        <w:rPr>
          <w:rFonts w:asciiTheme="majorBidi" w:hAnsiTheme="majorBidi" w:cstheme="majorBidi"/>
          <w:sz w:val="24"/>
          <w:szCs w:val="24"/>
        </w:rPr>
        <w:t>E</w:t>
      </w:r>
      <w:r w:rsidRPr="00D87978">
        <w:rPr>
          <w:rFonts w:asciiTheme="majorBidi" w:hAnsiTheme="majorBidi" w:cstheme="majorBidi"/>
          <w:sz w:val="24"/>
          <w:szCs w:val="24"/>
        </w:rPr>
        <w:t>dit Form)</w:t>
      </w:r>
    </w:p>
    <w:p w14:paraId="59C1EB51" w14:textId="77777777" w:rsidR="00D87978" w:rsidRPr="00D87978" w:rsidRDefault="00D87978" w:rsidP="00276934">
      <w:pPr>
        <w:pStyle w:val="NormalWeb"/>
        <w:spacing w:before="0" w:beforeAutospacing="0" w:after="0" w:afterAutospacing="0"/>
        <w:rPr>
          <w:rFonts w:asciiTheme="majorBidi" w:hAnsiTheme="majorBidi" w:cstheme="majorBidi"/>
        </w:rPr>
      </w:pPr>
    </w:p>
    <w:p w14:paraId="21FDA86E" w14:textId="77777777" w:rsidR="006465FC" w:rsidRPr="006465FC" w:rsidRDefault="006465FC" w:rsidP="00664887">
      <w:pPr>
        <w:pStyle w:val="Heading2"/>
      </w:pPr>
      <w:bookmarkStart w:id="19" w:name="_Toc115440159"/>
      <w:r w:rsidRPr="006465FC">
        <w:lastRenderedPageBreak/>
        <w:t>Adding or Editing an Outline Section</w:t>
      </w:r>
      <w:bookmarkEnd w:id="19"/>
    </w:p>
    <w:p w14:paraId="1B33393D" w14:textId="77777777" w:rsidR="006465FC" w:rsidRDefault="006465FC" w:rsidP="00276934">
      <w:pPr>
        <w:pStyle w:val="NormalWeb"/>
        <w:spacing w:before="0" w:beforeAutospacing="0" w:after="0" w:afterAutospacing="0"/>
        <w:rPr>
          <w:rFonts w:asciiTheme="majorBidi" w:hAnsiTheme="majorBidi" w:cstheme="majorBidi"/>
        </w:rPr>
      </w:pPr>
    </w:p>
    <w:p w14:paraId="17279242" w14:textId="5C6375F3" w:rsidR="00276934" w:rsidRPr="00EF6CAA" w:rsidRDefault="00367B91" w:rsidP="00883FE6">
      <w:pPr>
        <w:pStyle w:val="NormalWeb"/>
        <w:spacing w:before="0" w:beforeAutospacing="0" w:after="0" w:afterAutospacing="0"/>
        <w:rPr>
          <w:rFonts w:asciiTheme="majorBidi" w:hAnsiTheme="majorBidi" w:cstheme="majorBidi"/>
        </w:rPr>
      </w:pPr>
      <w:r>
        <w:rPr>
          <w:rFonts w:asciiTheme="majorBidi" w:hAnsiTheme="majorBidi" w:cstheme="majorBidi"/>
        </w:rPr>
        <w:t xml:space="preserve">Outline sections can be added using the Outline Import Template or manually added one at a time. To add manually, </w:t>
      </w:r>
      <w:r w:rsidR="00660B28">
        <w:rPr>
          <w:rFonts w:asciiTheme="majorBidi" w:hAnsiTheme="majorBidi" w:cstheme="majorBidi"/>
        </w:rPr>
        <w:t xml:space="preserve">use the </w:t>
      </w:r>
      <w:r w:rsidR="00883FE6">
        <w:rPr>
          <w:rFonts w:asciiTheme="majorBidi" w:hAnsiTheme="majorBidi" w:cstheme="majorBidi"/>
        </w:rPr>
        <w:t>Add and</w:t>
      </w:r>
      <w:r w:rsidR="00276934" w:rsidRPr="00EF6CAA">
        <w:rPr>
          <w:rFonts w:asciiTheme="majorBidi" w:hAnsiTheme="majorBidi" w:cstheme="majorBidi"/>
        </w:rPr>
        <w:t xml:space="preserve"> Edit links </w:t>
      </w:r>
      <w:r w:rsidR="00660B28">
        <w:rPr>
          <w:rFonts w:asciiTheme="majorBidi" w:hAnsiTheme="majorBidi" w:cstheme="majorBidi"/>
        </w:rPr>
        <w:t xml:space="preserve">that </w:t>
      </w:r>
      <w:r w:rsidR="00276934" w:rsidRPr="00EF6CAA">
        <w:rPr>
          <w:rFonts w:asciiTheme="majorBidi" w:hAnsiTheme="majorBidi" w:cstheme="majorBidi"/>
        </w:rPr>
        <w:t xml:space="preserve">appear on each row. </w:t>
      </w:r>
      <w:r w:rsidR="00883FE6">
        <w:rPr>
          <w:rFonts w:asciiTheme="majorBidi" w:hAnsiTheme="majorBidi" w:cstheme="majorBidi"/>
        </w:rPr>
        <w:t xml:space="preserve">Delete links are available to Administrators only. </w:t>
      </w:r>
      <w:r w:rsidR="00276934" w:rsidRPr="00EF6CAA">
        <w:rPr>
          <w:rFonts w:asciiTheme="majorBidi" w:hAnsiTheme="majorBidi" w:cstheme="majorBidi"/>
        </w:rPr>
        <w:t>The Add and Edit links open the Manage Outline window to allow addition of</w:t>
      </w:r>
      <w:r w:rsidR="000F2E23">
        <w:rPr>
          <w:rFonts w:asciiTheme="majorBidi" w:hAnsiTheme="majorBidi" w:cstheme="majorBidi"/>
        </w:rPr>
        <w:t>,</w:t>
      </w:r>
      <w:r w:rsidR="00276934" w:rsidRPr="00EF6CAA">
        <w:rPr>
          <w:rFonts w:asciiTheme="majorBidi" w:hAnsiTheme="majorBidi" w:cstheme="majorBidi"/>
        </w:rPr>
        <w:t xml:space="preserve"> or edits to</w:t>
      </w:r>
      <w:r w:rsidR="000F2E23">
        <w:rPr>
          <w:rFonts w:asciiTheme="majorBidi" w:hAnsiTheme="majorBidi" w:cstheme="majorBidi"/>
        </w:rPr>
        <w:t>,</w:t>
      </w:r>
      <w:r w:rsidR="00276934" w:rsidRPr="00EF6CAA">
        <w:rPr>
          <w:rFonts w:asciiTheme="majorBidi" w:hAnsiTheme="majorBidi" w:cstheme="majorBidi"/>
        </w:rPr>
        <w:t xml:space="preserve"> outline sections or subsections. Each outline section or subsection appears on a separate row within the Outline tab.</w:t>
      </w:r>
    </w:p>
    <w:p w14:paraId="6422B12F" w14:textId="77777777" w:rsidR="00D87978" w:rsidRDefault="00D87978">
      <w:pPr>
        <w:rPr>
          <w:rFonts w:asciiTheme="majorBidi" w:eastAsiaTheme="minorEastAsia" w:hAnsiTheme="majorBidi" w:cstheme="majorBidi"/>
          <w:sz w:val="24"/>
          <w:szCs w:val="24"/>
        </w:rPr>
      </w:pPr>
    </w:p>
    <w:p w14:paraId="21F455A8" w14:textId="77777777" w:rsidR="007C7D3C" w:rsidRPr="00EF6CAA" w:rsidRDefault="00EF6CAA" w:rsidP="00EF6CAA">
      <w:pPr>
        <w:pStyle w:val="NormalWeb"/>
        <w:spacing w:before="0" w:beforeAutospacing="0" w:after="0" w:afterAutospacing="0"/>
        <w:rPr>
          <w:rFonts w:asciiTheme="majorBidi" w:hAnsiTheme="majorBidi" w:cstheme="majorBidi"/>
        </w:rPr>
      </w:pPr>
      <w:r w:rsidRPr="00EF6CAA">
        <w:rPr>
          <w:rFonts w:asciiTheme="majorBidi" w:hAnsiTheme="majorBidi" w:cstheme="majorBidi"/>
        </w:rPr>
        <w:t>For example, t</w:t>
      </w:r>
      <w:r w:rsidR="007C7D3C" w:rsidRPr="00EF6CAA">
        <w:rPr>
          <w:rFonts w:asciiTheme="majorBidi" w:hAnsiTheme="majorBidi" w:cstheme="majorBidi"/>
        </w:rPr>
        <w:t>o add an outline section, from the Outline tab, left click on any of the add links:</w:t>
      </w:r>
    </w:p>
    <w:p w14:paraId="3586D1FE" w14:textId="77777777" w:rsidR="007C7D3C" w:rsidRPr="00EF6CAA" w:rsidRDefault="007C7D3C" w:rsidP="007C7D3C">
      <w:pPr>
        <w:pStyle w:val="NormalWeb"/>
        <w:spacing w:before="0" w:beforeAutospacing="0" w:after="0" w:afterAutospacing="0"/>
        <w:rPr>
          <w:rFonts w:asciiTheme="majorBidi" w:hAnsiTheme="majorBidi" w:cstheme="majorBidi"/>
        </w:rPr>
      </w:pPr>
      <w:r w:rsidRPr="00EF6CAA">
        <w:rPr>
          <w:rFonts w:asciiTheme="majorBidi" w:hAnsiTheme="majorBidi" w:cstheme="majorBidi"/>
        </w:rPr>
        <w:t> </w:t>
      </w:r>
    </w:p>
    <w:p w14:paraId="1032CD73" w14:textId="329AD771" w:rsidR="007C7D3C" w:rsidRPr="00EF6CAA" w:rsidRDefault="00367B91" w:rsidP="007C7D3C">
      <w:pPr>
        <w:pStyle w:val="NormalWeb"/>
        <w:spacing w:before="0" w:beforeAutospacing="0" w:after="0" w:afterAutospacing="0"/>
        <w:rPr>
          <w:rFonts w:asciiTheme="majorBidi" w:hAnsiTheme="majorBidi" w:cstheme="majorBidi"/>
        </w:rPr>
      </w:pPr>
      <w:r>
        <w:rPr>
          <w:noProof/>
        </w:rPr>
        <mc:AlternateContent>
          <mc:Choice Requires="wps">
            <w:drawing>
              <wp:anchor distT="0" distB="0" distL="114300" distR="114300" simplePos="0" relativeHeight="251750400" behindDoc="0" locked="0" layoutInCell="1" allowOverlap="1" wp14:anchorId="588910E8" wp14:editId="7416072F">
                <wp:simplePos x="0" y="0"/>
                <wp:positionH relativeFrom="column">
                  <wp:posOffset>3143250</wp:posOffset>
                </wp:positionH>
                <wp:positionV relativeFrom="paragraph">
                  <wp:posOffset>430529</wp:posOffset>
                </wp:positionV>
                <wp:extent cx="1476375" cy="352425"/>
                <wp:effectExtent l="0" t="0" r="28575" b="28575"/>
                <wp:wrapNone/>
                <wp:docPr id="54" name="Oval 54"/>
                <wp:cNvGraphicFramePr/>
                <a:graphic xmlns:a="http://schemas.openxmlformats.org/drawingml/2006/main">
                  <a:graphicData uri="http://schemas.microsoft.com/office/word/2010/wordprocessingShape">
                    <wps:wsp>
                      <wps:cNvSpPr/>
                      <wps:spPr>
                        <a:xfrm flipV="1">
                          <a:off x="0" y="0"/>
                          <a:ext cx="147637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91A13" id="Oval 54" o:spid="_x0000_s1026" style="position:absolute;margin-left:247.5pt;margin-top:33.9pt;width:116.25pt;height:27.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" filled="f" strokecolor="red" strokeweight="2pt"/>
            </w:pict>
          </mc:Fallback>
        </mc:AlternateContent>
      </w:r>
      <w:r w:rsidR="000F5D5B">
        <w:rPr>
          <w:noProof/>
        </w:rPr>
        <mc:AlternateContent>
          <mc:Choice Requires="wps">
            <w:drawing>
              <wp:anchor distT="0" distB="0" distL="114300" distR="114300" simplePos="0" relativeHeight="251728896" behindDoc="0" locked="0" layoutInCell="1" allowOverlap="1" wp14:anchorId="7368D0C4" wp14:editId="0F6B2D1F">
                <wp:simplePos x="0" y="0"/>
                <wp:positionH relativeFrom="column">
                  <wp:posOffset>112517</wp:posOffset>
                </wp:positionH>
                <wp:positionV relativeFrom="paragraph">
                  <wp:posOffset>1392952</wp:posOffset>
                </wp:positionV>
                <wp:extent cx="247650" cy="104775"/>
                <wp:effectExtent l="0" t="0" r="19050" b="28575"/>
                <wp:wrapNone/>
                <wp:docPr id="46" name="Oval 46"/>
                <wp:cNvGraphicFramePr/>
                <a:graphic xmlns:a="http://schemas.openxmlformats.org/drawingml/2006/main">
                  <a:graphicData uri="http://schemas.microsoft.com/office/word/2010/wordprocessingShape">
                    <wps:wsp>
                      <wps:cNvSpPr/>
                      <wps:spPr>
                        <a:xfrm>
                          <a:off x="0" y="0"/>
                          <a:ext cx="247650" cy="104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5FC339" id="Oval 46" o:spid="_x0000_s1026" style="position:absolute;margin-left:8.85pt;margin-top:109.7pt;width:19.5pt;height:8.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" filled="f" strokecolor="red" strokeweight="2pt"/>
            </w:pict>
          </mc:Fallback>
        </mc:AlternateContent>
      </w:r>
      <w:r w:rsidR="000F5D5B">
        <w:rPr>
          <w:noProof/>
        </w:rPr>
        <w:drawing>
          <wp:inline distT="0" distB="0" distL="0" distR="0" wp14:anchorId="18B3CE27" wp14:editId="522E7B4D">
            <wp:extent cx="5721790" cy="1979057"/>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2" cstate="print">
                      <a:extLst>
                        <a:ext uri="{28A0092B-C50C-407E-A947-70E740481C1C}">
                          <a14:useLocalDpi xmlns:a14="http://schemas.microsoft.com/office/drawing/2010/main" val="0"/>
                        </a:ext>
                      </a:extLst>
                    </a:blip>
                    <a:srcRect b="13950"/>
                    <a:stretch/>
                  </pic:blipFill>
                  <pic:spPr bwMode="auto">
                    <a:xfrm>
                      <a:off x="0" y="0"/>
                      <a:ext cx="5746306" cy="1987537"/>
                    </a:xfrm>
                    <a:prstGeom prst="rect">
                      <a:avLst/>
                    </a:prstGeom>
                    <a:ln>
                      <a:noFill/>
                    </a:ln>
                    <a:extLst>
                      <a:ext uri="{53640926-AAD7-44D8-BBD7-CCE9431645EC}">
                        <a14:shadowObscured xmlns:a14="http://schemas.microsoft.com/office/drawing/2010/main"/>
                      </a:ext>
                    </a:extLst>
                  </pic:spPr>
                </pic:pic>
              </a:graphicData>
            </a:graphic>
          </wp:inline>
        </w:drawing>
      </w:r>
    </w:p>
    <w:p w14:paraId="080075E5" w14:textId="77777777" w:rsidR="00EF6CAA" w:rsidRPr="00EF6CAA" w:rsidRDefault="00EF6CAA" w:rsidP="007C7D3C">
      <w:pPr>
        <w:pStyle w:val="NormalWeb"/>
        <w:spacing w:before="0" w:beforeAutospacing="0" w:after="0" w:afterAutospacing="0"/>
        <w:rPr>
          <w:rFonts w:asciiTheme="majorBidi" w:hAnsiTheme="majorBidi" w:cstheme="majorBidi"/>
        </w:rPr>
      </w:pPr>
    </w:p>
    <w:p w14:paraId="6DACFA42" w14:textId="7F044F93" w:rsidR="00D94AA2" w:rsidRDefault="007C7D3C" w:rsidP="00EF6CAA">
      <w:pPr>
        <w:pStyle w:val="NormalWeb"/>
        <w:spacing w:before="0" w:beforeAutospacing="0" w:after="0" w:afterAutospacing="0"/>
        <w:rPr>
          <w:rFonts w:asciiTheme="majorBidi" w:hAnsiTheme="majorBidi" w:cstheme="majorBidi"/>
        </w:rPr>
      </w:pPr>
      <w:r w:rsidRPr="00EF6CAA">
        <w:rPr>
          <w:rFonts w:asciiTheme="majorBidi" w:hAnsiTheme="majorBidi" w:cstheme="majorBidi"/>
        </w:rPr>
        <w:t xml:space="preserve">The </w:t>
      </w:r>
      <w:r w:rsidR="000F2E23">
        <w:rPr>
          <w:rFonts w:asciiTheme="majorBidi" w:hAnsiTheme="majorBidi" w:cstheme="majorBidi"/>
        </w:rPr>
        <w:t>A</w:t>
      </w:r>
      <w:r w:rsidRPr="00EF6CAA">
        <w:rPr>
          <w:rFonts w:asciiTheme="majorBidi" w:hAnsiTheme="majorBidi" w:cstheme="majorBidi"/>
        </w:rPr>
        <w:t xml:space="preserve">dd link will open a blank </w:t>
      </w:r>
      <w:r w:rsidR="00EF6CAA" w:rsidRPr="00EF6CAA">
        <w:rPr>
          <w:rFonts w:asciiTheme="majorBidi" w:hAnsiTheme="majorBidi" w:cstheme="majorBidi"/>
        </w:rPr>
        <w:t>Manage Outline</w:t>
      </w:r>
      <w:r w:rsidRPr="00EF6CAA">
        <w:rPr>
          <w:rFonts w:asciiTheme="majorBidi" w:hAnsiTheme="majorBidi" w:cstheme="majorBidi"/>
        </w:rPr>
        <w:t xml:space="preserve"> </w:t>
      </w:r>
      <w:r w:rsidR="00C35010">
        <w:rPr>
          <w:rFonts w:asciiTheme="majorBidi" w:hAnsiTheme="majorBidi" w:cstheme="majorBidi"/>
        </w:rPr>
        <w:t xml:space="preserve">Add/Edit </w:t>
      </w:r>
      <w:r w:rsidRPr="00EF6CAA">
        <w:rPr>
          <w:rFonts w:asciiTheme="majorBidi" w:hAnsiTheme="majorBidi" w:cstheme="majorBidi"/>
        </w:rPr>
        <w:t>form:</w:t>
      </w:r>
    </w:p>
    <w:p w14:paraId="4994AFEC" w14:textId="56E287CA" w:rsidR="007C7D3C" w:rsidRPr="00EF6CAA" w:rsidRDefault="007C7D3C" w:rsidP="007C7D3C">
      <w:pPr>
        <w:pStyle w:val="NormalWeb"/>
        <w:spacing w:before="0" w:beforeAutospacing="0" w:after="0" w:afterAutospacing="0"/>
        <w:rPr>
          <w:rFonts w:asciiTheme="majorBidi" w:hAnsiTheme="majorBidi" w:cstheme="majorBidi"/>
        </w:rPr>
      </w:pPr>
    </w:p>
    <w:p w14:paraId="682DC627" w14:textId="4F5E5DDF" w:rsidR="007C7D3C" w:rsidRDefault="007C7D3C" w:rsidP="007C7D3C">
      <w:pPr>
        <w:pStyle w:val="NormalWeb"/>
        <w:spacing w:before="0" w:beforeAutospacing="0" w:after="0" w:afterAutospacing="0"/>
      </w:pPr>
      <w:r>
        <w:rPr>
          <w:noProof/>
        </w:rPr>
        <w:drawing>
          <wp:inline distT="0" distB="0" distL="0" distR="0" wp14:anchorId="541948D8" wp14:editId="68F77C29">
            <wp:extent cx="6500452" cy="2697933"/>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77" r="536" b="1492"/>
                    <a:stretch/>
                  </pic:blipFill>
                  <pic:spPr bwMode="auto">
                    <a:xfrm>
                      <a:off x="0" y="0"/>
                      <a:ext cx="6513993" cy="2703553"/>
                    </a:xfrm>
                    <a:prstGeom prst="rect">
                      <a:avLst/>
                    </a:prstGeom>
                    <a:noFill/>
                    <a:ln>
                      <a:noFill/>
                    </a:ln>
                    <a:extLst>
                      <a:ext uri="{53640926-AAD7-44D8-BBD7-CCE9431645EC}">
                        <a14:shadowObscured xmlns:a14="http://schemas.microsoft.com/office/drawing/2010/main"/>
                      </a:ext>
                    </a:extLst>
                  </pic:spPr>
                </pic:pic>
              </a:graphicData>
            </a:graphic>
          </wp:inline>
        </w:drawing>
      </w:r>
    </w:p>
    <w:p w14:paraId="42434908" w14:textId="77777777" w:rsidR="00D94AA2" w:rsidRDefault="00D94AA2" w:rsidP="007C7D3C">
      <w:pPr>
        <w:pStyle w:val="NormalWeb"/>
        <w:spacing w:before="0" w:beforeAutospacing="0" w:after="0" w:afterAutospacing="0"/>
      </w:pPr>
    </w:p>
    <w:p w14:paraId="53B74E97" w14:textId="77777777" w:rsidR="00BB5B6D" w:rsidRDefault="00BB5B6D" w:rsidP="006465FC">
      <w:pPr>
        <w:rPr>
          <w:rFonts w:asciiTheme="majorBidi" w:hAnsiTheme="majorBidi" w:cstheme="majorBidi"/>
          <w:sz w:val="24"/>
          <w:szCs w:val="24"/>
        </w:rPr>
      </w:pPr>
    </w:p>
    <w:p w14:paraId="08C9B9BF" w14:textId="20A7781A" w:rsidR="009F5D1D" w:rsidRDefault="00486B42" w:rsidP="006465FC">
      <w:pPr>
        <w:rPr>
          <w:rFonts w:asciiTheme="majorBidi" w:hAnsiTheme="majorBidi" w:cstheme="majorBidi"/>
          <w:sz w:val="24"/>
          <w:szCs w:val="24"/>
        </w:rPr>
      </w:pPr>
      <w:r w:rsidRPr="00FB7A98">
        <w:rPr>
          <w:rFonts w:asciiTheme="majorBidi" w:hAnsiTheme="majorBidi" w:cstheme="majorBidi"/>
          <w:sz w:val="24"/>
          <w:szCs w:val="24"/>
        </w:rPr>
        <w:t xml:space="preserve">The fields in the Manage </w:t>
      </w:r>
      <w:r w:rsidRPr="00FB7A98">
        <w:rPr>
          <w:rFonts w:asciiTheme="majorBidi" w:hAnsiTheme="majorBidi" w:cstheme="majorBidi"/>
          <w:sz w:val="24"/>
          <w:szCs w:val="24"/>
        </w:rPr>
        <w:t xml:space="preserve">Outline </w:t>
      </w:r>
      <w:r w:rsidR="00C35010" w:rsidRPr="00FB7A98">
        <w:rPr>
          <w:rFonts w:asciiTheme="majorBidi" w:hAnsiTheme="majorBidi" w:cstheme="majorBidi"/>
          <w:sz w:val="24"/>
          <w:szCs w:val="24"/>
        </w:rPr>
        <w:t xml:space="preserve">Add/Edit </w:t>
      </w:r>
      <w:r w:rsidRPr="00FB7A98">
        <w:rPr>
          <w:rFonts w:asciiTheme="majorBidi" w:hAnsiTheme="majorBidi" w:cstheme="majorBidi"/>
          <w:sz w:val="24"/>
          <w:szCs w:val="24"/>
        </w:rPr>
        <w:t>form a</w:t>
      </w:r>
      <w:r w:rsidR="006078E0" w:rsidRPr="00FB7A98">
        <w:rPr>
          <w:rFonts w:asciiTheme="majorBidi" w:hAnsiTheme="majorBidi" w:cstheme="majorBidi"/>
          <w:sz w:val="24"/>
          <w:szCs w:val="24"/>
        </w:rPr>
        <w:t>nd their purpose are as follows. Several of these fields are optional. RTI project managers will provide instructions for using the optional fields depending on project-specific conventions.</w:t>
      </w:r>
    </w:p>
    <w:p w14:paraId="3DE78C82" w14:textId="77777777" w:rsidR="00FB7A98" w:rsidRPr="00FB7A98" w:rsidRDefault="00FB7A98" w:rsidP="006465FC">
      <w:pPr>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800"/>
        <w:gridCol w:w="6279"/>
        <w:gridCol w:w="1271"/>
      </w:tblGrid>
      <w:tr w:rsidR="006078E0" w14:paraId="0F1B2DE0" w14:textId="77777777" w:rsidTr="00A22AA7">
        <w:trPr>
          <w:cantSplit/>
          <w:tblHeader/>
        </w:trPr>
        <w:tc>
          <w:tcPr>
            <w:tcW w:w="1800" w:type="dxa"/>
          </w:tcPr>
          <w:p w14:paraId="770632F0" w14:textId="77777777" w:rsidR="006078E0" w:rsidRPr="00486B42" w:rsidRDefault="006078E0" w:rsidP="00005498">
            <w:pPr>
              <w:rPr>
                <w:rFonts w:asciiTheme="majorBidi" w:hAnsiTheme="majorBidi" w:cstheme="majorBidi"/>
                <w:b/>
                <w:bCs/>
                <w:sz w:val="22"/>
                <w:szCs w:val="22"/>
              </w:rPr>
            </w:pPr>
            <w:r w:rsidRPr="00486B42">
              <w:rPr>
                <w:rFonts w:asciiTheme="majorBidi" w:hAnsiTheme="majorBidi" w:cstheme="majorBidi"/>
                <w:b/>
                <w:bCs/>
                <w:sz w:val="22"/>
                <w:szCs w:val="22"/>
              </w:rPr>
              <w:lastRenderedPageBreak/>
              <w:t>Field</w:t>
            </w:r>
          </w:p>
        </w:tc>
        <w:tc>
          <w:tcPr>
            <w:tcW w:w="6279" w:type="dxa"/>
          </w:tcPr>
          <w:p w14:paraId="43DD079D" w14:textId="77777777" w:rsidR="006078E0" w:rsidRPr="00486B42" w:rsidRDefault="006078E0" w:rsidP="00005498">
            <w:pPr>
              <w:rPr>
                <w:rFonts w:asciiTheme="majorBidi" w:hAnsiTheme="majorBidi" w:cstheme="majorBidi"/>
                <w:b/>
                <w:bCs/>
                <w:sz w:val="22"/>
                <w:szCs w:val="22"/>
              </w:rPr>
            </w:pPr>
            <w:r w:rsidRPr="00486B42">
              <w:rPr>
                <w:rFonts w:asciiTheme="majorBidi" w:hAnsiTheme="majorBidi" w:cstheme="majorBidi"/>
                <w:b/>
                <w:bCs/>
                <w:sz w:val="22"/>
                <w:szCs w:val="22"/>
              </w:rPr>
              <w:t>Purpose</w:t>
            </w:r>
          </w:p>
        </w:tc>
        <w:tc>
          <w:tcPr>
            <w:tcW w:w="1271" w:type="dxa"/>
            <w:tcBorders>
              <w:bottom w:val="single" w:sz="4" w:space="0" w:color="auto"/>
            </w:tcBorders>
          </w:tcPr>
          <w:p w14:paraId="1179F791" w14:textId="77777777" w:rsidR="006078E0" w:rsidRPr="00486B42" w:rsidRDefault="006078E0" w:rsidP="006078E0">
            <w:pPr>
              <w:rPr>
                <w:rFonts w:asciiTheme="majorBidi" w:hAnsiTheme="majorBidi" w:cstheme="majorBidi"/>
                <w:b/>
                <w:bCs/>
                <w:sz w:val="22"/>
                <w:szCs w:val="22"/>
              </w:rPr>
            </w:pPr>
            <w:r>
              <w:rPr>
                <w:rFonts w:asciiTheme="majorBidi" w:hAnsiTheme="majorBidi" w:cstheme="majorBidi"/>
                <w:b/>
                <w:bCs/>
                <w:sz w:val="22"/>
                <w:szCs w:val="22"/>
              </w:rPr>
              <w:t>Required</w:t>
            </w:r>
          </w:p>
        </w:tc>
      </w:tr>
      <w:tr w:rsidR="006078E0" w14:paraId="650498C8" w14:textId="77777777" w:rsidTr="004F3261">
        <w:tc>
          <w:tcPr>
            <w:tcW w:w="1800" w:type="dxa"/>
          </w:tcPr>
          <w:p w14:paraId="20BBA6B2" w14:textId="77777777" w:rsidR="006078E0" w:rsidRPr="00486B42" w:rsidRDefault="006078E0" w:rsidP="00005498">
            <w:pPr>
              <w:rPr>
                <w:rFonts w:asciiTheme="majorBidi" w:hAnsiTheme="majorBidi" w:cstheme="majorBidi"/>
                <w:sz w:val="22"/>
                <w:szCs w:val="22"/>
              </w:rPr>
            </w:pPr>
            <w:r w:rsidRPr="00486B42">
              <w:rPr>
                <w:rFonts w:asciiTheme="majorBidi" w:hAnsiTheme="majorBidi" w:cstheme="majorBidi"/>
                <w:sz w:val="22"/>
                <w:szCs w:val="22"/>
              </w:rPr>
              <w:t>Section Name</w:t>
            </w:r>
          </w:p>
        </w:tc>
        <w:tc>
          <w:tcPr>
            <w:tcW w:w="6279" w:type="dxa"/>
          </w:tcPr>
          <w:p w14:paraId="59F6B69B" w14:textId="77777777" w:rsidR="006078E0" w:rsidRPr="00486B42" w:rsidRDefault="00511C7D" w:rsidP="00005498">
            <w:pPr>
              <w:rPr>
                <w:rFonts w:asciiTheme="majorBidi" w:hAnsiTheme="majorBidi" w:cstheme="majorBidi"/>
                <w:sz w:val="22"/>
                <w:szCs w:val="22"/>
              </w:rPr>
            </w:pPr>
            <w:r>
              <w:rPr>
                <w:rFonts w:asciiTheme="majorBidi" w:hAnsiTheme="majorBidi" w:cstheme="majorBidi"/>
                <w:sz w:val="22"/>
                <w:szCs w:val="22"/>
              </w:rPr>
              <w:t>Section number that appears in the RTC document</w:t>
            </w:r>
          </w:p>
        </w:tc>
        <w:tc>
          <w:tcPr>
            <w:tcW w:w="1271" w:type="dxa"/>
            <w:tcBorders>
              <w:bottom w:val="nil"/>
            </w:tcBorders>
          </w:tcPr>
          <w:p w14:paraId="68C83E22" w14:textId="77777777" w:rsidR="006078E0" w:rsidRPr="00486B42" w:rsidRDefault="006078E0" w:rsidP="00005498">
            <w:pPr>
              <w:rPr>
                <w:rFonts w:asciiTheme="majorBidi" w:hAnsiTheme="majorBidi" w:cstheme="majorBidi"/>
                <w:sz w:val="22"/>
                <w:szCs w:val="22"/>
              </w:rPr>
            </w:pPr>
            <w:r>
              <w:rPr>
                <w:rFonts w:asciiTheme="majorBidi" w:hAnsiTheme="majorBidi" w:cstheme="majorBidi"/>
                <w:sz w:val="22"/>
                <w:szCs w:val="22"/>
              </w:rPr>
              <w:t>Required</w:t>
            </w:r>
          </w:p>
        </w:tc>
      </w:tr>
      <w:tr w:rsidR="006078E0" w14:paraId="5F441B4A" w14:textId="77777777" w:rsidTr="004F3261">
        <w:tc>
          <w:tcPr>
            <w:tcW w:w="1800" w:type="dxa"/>
          </w:tcPr>
          <w:p w14:paraId="7C662936" w14:textId="77777777" w:rsidR="006078E0" w:rsidRPr="00486B42" w:rsidRDefault="006078E0" w:rsidP="00005498">
            <w:pPr>
              <w:rPr>
                <w:rFonts w:asciiTheme="majorBidi" w:hAnsiTheme="majorBidi" w:cstheme="majorBidi"/>
                <w:sz w:val="22"/>
                <w:szCs w:val="22"/>
              </w:rPr>
            </w:pPr>
            <w:r w:rsidRPr="00486B42">
              <w:rPr>
                <w:rFonts w:asciiTheme="majorBidi" w:hAnsiTheme="majorBidi" w:cstheme="majorBidi"/>
                <w:sz w:val="22"/>
                <w:szCs w:val="22"/>
              </w:rPr>
              <w:t>Section Description</w:t>
            </w:r>
          </w:p>
        </w:tc>
        <w:tc>
          <w:tcPr>
            <w:tcW w:w="6279" w:type="dxa"/>
          </w:tcPr>
          <w:p w14:paraId="764806C8" w14:textId="77777777" w:rsidR="006078E0" w:rsidRPr="00486B42" w:rsidRDefault="00511C7D" w:rsidP="00511C7D">
            <w:pPr>
              <w:rPr>
                <w:rFonts w:asciiTheme="majorBidi" w:hAnsiTheme="majorBidi" w:cstheme="majorBidi"/>
                <w:sz w:val="22"/>
                <w:szCs w:val="22"/>
              </w:rPr>
            </w:pPr>
            <w:r>
              <w:rPr>
                <w:rFonts w:asciiTheme="majorBidi" w:hAnsiTheme="majorBidi" w:cstheme="majorBidi"/>
                <w:sz w:val="22"/>
                <w:szCs w:val="22"/>
              </w:rPr>
              <w:t>Section n</w:t>
            </w:r>
            <w:r w:rsidR="006078E0" w:rsidRPr="00486B42">
              <w:rPr>
                <w:rFonts w:asciiTheme="majorBidi" w:hAnsiTheme="majorBidi" w:cstheme="majorBidi"/>
                <w:sz w:val="22"/>
                <w:szCs w:val="22"/>
              </w:rPr>
              <w:t>ame</w:t>
            </w:r>
            <w:r>
              <w:rPr>
                <w:rFonts w:asciiTheme="majorBidi" w:hAnsiTheme="majorBidi" w:cstheme="majorBidi"/>
                <w:sz w:val="22"/>
                <w:szCs w:val="22"/>
              </w:rPr>
              <w:t>/d</w:t>
            </w:r>
            <w:r w:rsidR="006078E0" w:rsidRPr="00486B42">
              <w:rPr>
                <w:rFonts w:asciiTheme="majorBidi" w:hAnsiTheme="majorBidi" w:cstheme="majorBidi"/>
                <w:sz w:val="22"/>
                <w:szCs w:val="22"/>
              </w:rPr>
              <w:t xml:space="preserve">escription </w:t>
            </w:r>
            <w:r>
              <w:rPr>
                <w:rFonts w:asciiTheme="majorBidi" w:hAnsiTheme="majorBidi" w:cstheme="majorBidi"/>
                <w:sz w:val="22"/>
                <w:szCs w:val="22"/>
              </w:rPr>
              <w:t>that appears in the RTC document head</w:t>
            </w:r>
            <w:r w:rsidR="009B19B7">
              <w:rPr>
                <w:rFonts w:asciiTheme="majorBidi" w:hAnsiTheme="majorBidi" w:cstheme="majorBidi"/>
                <w:sz w:val="22"/>
                <w:szCs w:val="22"/>
              </w:rPr>
              <w:t>i</w:t>
            </w:r>
            <w:r>
              <w:rPr>
                <w:rFonts w:asciiTheme="majorBidi" w:hAnsiTheme="majorBidi" w:cstheme="majorBidi"/>
                <w:sz w:val="22"/>
                <w:szCs w:val="22"/>
              </w:rPr>
              <w:t>ng</w:t>
            </w:r>
            <w:r w:rsidR="006078E0" w:rsidRPr="00486B42">
              <w:rPr>
                <w:rFonts w:asciiTheme="majorBidi" w:hAnsiTheme="majorBidi" w:cstheme="majorBidi"/>
                <w:sz w:val="22"/>
                <w:szCs w:val="22"/>
              </w:rPr>
              <w:t xml:space="preserve">  </w:t>
            </w:r>
          </w:p>
        </w:tc>
        <w:tc>
          <w:tcPr>
            <w:tcW w:w="1271" w:type="dxa"/>
            <w:tcBorders>
              <w:top w:val="nil"/>
              <w:bottom w:val="nil"/>
            </w:tcBorders>
          </w:tcPr>
          <w:p w14:paraId="443924C3" w14:textId="77777777" w:rsidR="006078E0" w:rsidRPr="00486B42" w:rsidRDefault="006078E0" w:rsidP="00005498">
            <w:pPr>
              <w:rPr>
                <w:rFonts w:asciiTheme="majorBidi" w:hAnsiTheme="majorBidi" w:cstheme="majorBidi"/>
                <w:sz w:val="22"/>
                <w:szCs w:val="22"/>
              </w:rPr>
            </w:pPr>
          </w:p>
        </w:tc>
      </w:tr>
      <w:tr w:rsidR="006078E0" w14:paraId="1767D250" w14:textId="77777777" w:rsidTr="004F3261">
        <w:tc>
          <w:tcPr>
            <w:tcW w:w="1800" w:type="dxa"/>
          </w:tcPr>
          <w:p w14:paraId="52D7C68A" w14:textId="77777777" w:rsidR="006078E0" w:rsidRPr="00486B42" w:rsidRDefault="006078E0" w:rsidP="00005498">
            <w:pPr>
              <w:textAlignment w:val="center"/>
              <w:rPr>
                <w:rFonts w:asciiTheme="majorBidi" w:hAnsiTheme="majorBidi" w:cstheme="majorBidi"/>
                <w:sz w:val="22"/>
                <w:szCs w:val="22"/>
              </w:rPr>
            </w:pPr>
            <w:r w:rsidRPr="00486B42">
              <w:rPr>
                <w:rFonts w:asciiTheme="majorBidi" w:hAnsiTheme="majorBidi" w:cstheme="majorBidi"/>
                <w:sz w:val="22"/>
                <w:szCs w:val="22"/>
              </w:rPr>
              <w:t>Sort Order</w:t>
            </w:r>
          </w:p>
          <w:p w14:paraId="3AE8821C" w14:textId="77777777" w:rsidR="006078E0" w:rsidRPr="00486B42" w:rsidRDefault="006078E0" w:rsidP="00005498">
            <w:pPr>
              <w:rPr>
                <w:rFonts w:asciiTheme="majorBidi" w:hAnsiTheme="majorBidi" w:cstheme="majorBidi"/>
                <w:sz w:val="22"/>
                <w:szCs w:val="22"/>
              </w:rPr>
            </w:pPr>
          </w:p>
        </w:tc>
        <w:tc>
          <w:tcPr>
            <w:tcW w:w="6279" w:type="dxa"/>
          </w:tcPr>
          <w:p w14:paraId="04D44E2F" w14:textId="77777777" w:rsidR="006078E0" w:rsidRPr="00486B42" w:rsidRDefault="006078E0" w:rsidP="009B19B7">
            <w:pPr>
              <w:textAlignment w:val="center"/>
              <w:rPr>
                <w:rFonts w:asciiTheme="majorBidi" w:hAnsiTheme="majorBidi" w:cstheme="majorBidi"/>
                <w:sz w:val="22"/>
                <w:szCs w:val="22"/>
              </w:rPr>
            </w:pPr>
            <w:r w:rsidRPr="00486B42">
              <w:rPr>
                <w:rFonts w:asciiTheme="majorBidi" w:hAnsiTheme="majorBidi" w:cstheme="majorBidi"/>
                <w:sz w:val="22"/>
                <w:szCs w:val="22"/>
              </w:rPr>
              <w:t>Sort Order to order each s</w:t>
            </w:r>
            <w:r w:rsidR="00D87978">
              <w:rPr>
                <w:rFonts w:asciiTheme="majorBidi" w:hAnsiTheme="majorBidi" w:cstheme="majorBidi"/>
                <w:sz w:val="22"/>
                <w:szCs w:val="22"/>
              </w:rPr>
              <w:t xml:space="preserve">ection from 1 to N </w:t>
            </w:r>
            <w:r w:rsidR="009B19B7">
              <w:rPr>
                <w:rFonts w:asciiTheme="majorBidi" w:hAnsiTheme="majorBidi" w:cstheme="majorBidi"/>
                <w:sz w:val="22"/>
                <w:szCs w:val="22"/>
              </w:rPr>
              <w:t>in the RTC document</w:t>
            </w:r>
            <w:r w:rsidRPr="00486B42">
              <w:rPr>
                <w:rFonts w:asciiTheme="majorBidi" w:hAnsiTheme="majorBidi" w:cstheme="majorBidi"/>
                <w:sz w:val="22"/>
                <w:szCs w:val="22"/>
              </w:rPr>
              <w:t>. Two sections with the same number will be listed one after the other. It is recommended that sort order numbers be spaced so that new sections can be added without a lot of renumbering. For example, Section 1.0 would be given sort order 1, and S</w:t>
            </w:r>
            <w:r w:rsidR="009B19B7">
              <w:rPr>
                <w:rFonts w:asciiTheme="majorBidi" w:hAnsiTheme="majorBidi" w:cstheme="majorBidi"/>
                <w:sz w:val="22"/>
                <w:szCs w:val="22"/>
              </w:rPr>
              <w:t>ection 2.0, sort order 100.</w:t>
            </w:r>
          </w:p>
        </w:tc>
        <w:tc>
          <w:tcPr>
            <w:tcW w:w="1271" w:type="dxa"/>
            <w:tcBorders>
              <w:top w:val="nil"/>
              <w:bottom w:val="nil"/>
            </w:tcBorders>
          </w:tcPr>
          <w:p w14:paraId="5FC804AA" w14:textId="77777777" w:rsidR="006078E0" w:rsidRPr="00486B42" w:rsidRDefault="006078E0" w:rsidP="00005498">
            <w:pPr>
              <w:textAlignment w:val="center"/>
              <w:rPr>
                <w:rFonts w:asciiTheme="majorBidi" w:hAnsiTheme="majorBidi" w:cstheme="majorBidi"/>
                <w:sz w:val="22"/>
                <w:szCs w:val="22"/>
              </w:rPr>
            </w:pPr>
          </w:p>
        </w:tc>
      </w:tr>
      <w:tr w:rsidR="006078E0" w14:paraId="48D51F60" w14:textId="77777777" w:rsidTr="004F3261">
        <w:tc>
          <w:tcPr>
            <w:tcW w:w="1800" w:type="dxa"/>
          </w:tcPr>
          <w:p w14:paraId="04FC17C4" w14:textId="77777777" w:rsidR="006078E0" w:rsidRPr="00486B42" w:rsidRDefault="006078E0" w:rsidP="00005498">
            <w:pPr>
              <w:textAlignment w:val="center"/>
              <w:rPr>
                <w:rFonts w:asciiTheme="majorBidi" w:hAnsiTheme="majorBidi" w:cstheme="majorBidi"/>
                <w:sz w:val="22"/>
                <w:szCs w:val="22"/>
              </w:rPr>
            </w:pPr>
            <w:r w:rsidRPr="00486B42">
              <w:rPr>
                <w:rFonts w:asciiTheme="majorBidi" w:hAnsiTheme="majorBidi" w:cstheme="majorBidi"/>
                <w:sz w:val="22"/>
                <w:szCs w:val="22"/>
              </w:rPr>
              <w:t>Indent</w:t>
            </w:r>
          </w:p>
        </w:tc>
        <w:tc>
          <w:tcPr>
            <w:tcW w:w="6279" w:type="dxa"/>
          </w:tcPr>
          <w:p w14:paraId="56285F5E" w14:textId="77777777" w:rsidR="006078E0" w:rsidRPr="00486B42" w:rsidRDefault="006078E0" w:rsidP="00005498">
            <w:pPr>
              <w:textAlignment w:val="center"/>
              <w:rPr>
                <w:rFonts w:asciiTheme="majorBidi" w:hAnsiTheme="majorBidi" w:cstheme="majorBidi"/>
                <w:sz w:val="22"/>
                <w:szCs w:val="22"/>
              </w:rPr>
            </w:pPr>
            <w:r w:rsidRPr="00486B42">
              <w:rPr>
                <w:rFonts w:asciiTheme="majorBidi" w:hAnsiTheme="majorBidi" w:cstheme="majorBidi"/>
                <w:sz w:val="22"/>
                <w:szCs w:val="22"/>
              </w:rPr>
              <w:t>Number of indentions for the outline level in the RTC document printout</w:t>
            </w:r>
            <w:r w:rsidR="009B19B7">
              <w:rPr>
                <w:rFonts w:asciiTheme="majorBidi" w:hAnsiTheme="majorBidi" w:cstheme="majorBidi"/>
                <w:sz w:val="22"/>
                <w:szCs w:val="22"/>
              </w:rPr>
              <w:t>.</w:t>
            </w:r>
            <w:r w:rsidR="009B19B7" w:rsidRPr="00486B42">
              <w:rPr>
                <w:rFonts w:asciiTheme="majorBidi" w:hAnsiTheme="majorBidi" w:cstheme="majorBidi"/>
                <w:sz w:val="22"/>
                <w:szCs w:val="22"/>
              </w:rPr>
              <w:t xml:space="preserve"> Assign an indent level based on the numerals in your section number (i.e., Section 2.0 is indent 1; Section 2.2.2.2 is indent 4). CHARM will use this when generating the RTC to determine the Word document formatting and table of contents.</w:t>
            </w:r>
          </w:p>
        </w:tc>
        <w:tc>
          <w:tcPr>
            <w:tcW w:w="1271" w:type="dxa"/>
            <w:tcBorders>
              <w:top w:val="nil"/>
              <w:bottom w:val="single" w:sz="4" w:space="0" w:color="auto"/>
            </w:tcBorders>
          </w:tcPr>
          <w:p w14:paraId="65DF7695" w14:textId="77777777" w:rsidR="006078E0" w:rsidRPr="00486B42" w:rsidRDefault="006078E0" w:rsidP="00005498">
            <w:pPr>
              <w:textAlignment w:val="center"/>
              <w:rPr>
                <w:rFonts w:asciiTheme="majorBidi" w:hAnsiTheme="majorBidi" w:cstheme="majorBidi"/>
                <w:sz w:val="22"/>
                <w:szCs w:val="22"/>
              </w:rPr>
            </w:pPr>
          </w:p>
        </w:tc>
      </w:tr>
      <w:tr w:rsidR="006078E0" w14:paraId="1967DA5F" w14:textId="77777777" w:rsidTr="004F3261">
        <w:tc>
          <w:tcPr>
            <w:tcW w:w="1800" w:type="dxa"/>
          </w:tcPr>
          <w:p w14:paraId="33217945" w14:textId="77777777" w:rsidR="006078E0" w:rsidRPr="00486B42" w:rsidRDefault="006078E0" w:rsidP="00486B42">
            <w:pPr>
              <w:textAlignment w:val="center"/>
              <w:rPr>
                <w:rFonts w:asciiTheme="majorBidi" w:hAnsiTheme="majorBidi" w:cstheme="majorBidi"/>
                <w:sz w:val="22"/>
                <w:szCs w:val="22"/>
              </w:rPr>
            </w:pPr>
            <w:r w:rsidRPr="00486B42">
              <w:rPr>
                <w:rFonts w:asciiTheme="majorBidi" w:hAnsiTheme="majorBidi" w:cstheme="majorBidi"/>
                <w:sz w:val="22"/>
                <w:szCs w:val="22"/>
              </w:rPr>
              <w:t>Summary Lead</w:t>
            </w:r>
          </w:p>
          <w:p w14:paraId="26362C47" w14:textId="77777777" w:rsidR="006078E0" w:rsidRPr="00486B42" w:rsidRDefault="006078E0" w:rsidP="00005498">
            <w:pPr>
              <w:rPr>
                <w:rFonts w:asciiTheme="majorBidi" w:hAnsiTheme="majorBidi" w:cstheme="majorBidi"/>
                <w:sz w:val="22"/>
                <w:szCs w:val="22"/>
              </w:rPr>
            </w:pPr>
          </w:p>
        </w:tc>
        <w:tc>
          <w:tcPr>
            <w:tcW w:w="6279" w:type="dxa"/>
          </w:tcPr>
          <w:p w14:paraId="074D5BF7" w14:textId="77777777" w:rsidR="006078E0" w:rsidRPr="00486B42" w:rsidRDefault="006078E0" w:rsidP="00486B42">
            <w:pPr>
              <w:rPr>
                <w:rFonts w:asciiTheme="majorBidi" w:hAnsiTheme="majorBidi" w:cstheme="majorBidi"/>
                <w:sz w:val="22"/>
                <w:szCs w:val="22"/>
              </w:rPr>
            </w:pPr>
            <w:r w:rsidRPr="00486B42">
              <w:rPr>
                <w:rFonts w:asciiTheme="majorBidi" w:hAnsiTheme="majorBidi" w:cstheme="majorBidi"/>
                <w:sz w:val="22"/>
                <w:szCs w:val="22"/>
              </w:rPr>
              <w:t>People assigned to develop summaries in the section</w:t>
            </w:r>
          </w:p>
        </w:tc>
        <w:tc>
          <w:tcPr>
            <w:tcW w:w="1271" w:type="dxa"/>
            <w:tcBorders>
              <w:bottom w:val="nil"/>
            </w:tcBorders>
          </w:tcPr>
          <w:p w14:paraId="3DCDC0BD" w14:textId="77777777" w:rsidR="006078E0" w:rsidRPr="00486B42" w:rsidRDefault="006078E0" w:rsidP="00486B42">
            <w:pPr>
              <w:rPr>
                <w:rFonts w:asciiTheme="majorBidi" w:hAnsiTheme="majorBidi" w:cstheme="majorBidi"/>
                <w:sz w:val="22"/>
                <w:szCs w:val="22"/>
              </w:rPr>
            </w:pPr>
            <w:r>
              <w:rPr>
                <w:rFonts w:asciiTheme="majorBidi" w:hAnsiTheme="majorBidi" w:cstheme="majorBidi"/>
                <w:sz w:val="22"/>
                <w:szCs w:val="22"/>
              </w:rPr>
              <w:t>Optional</w:t>
            </w:r>
          </w:p>
        </w:tc>
      </w:tr>
      <w:tr w:rsidR="006078E0" w14:paraId="3A484BE7" w14:textId="77777777" w:rsidTr="004F3261">
        <w:tc>
          <w:tcPr>
            <w:tcW w:w="1800" w:type="dxa"/>
          </w:tcPr>
          <w:p w14:paraId="40311B78" w14:textId="77777777" w:rsidR="006078E0" w:rsidRPr="00486B42" w:rsidRDefault="006078E0" w:rsidP="00005498">
            <w:pPr>
              <w:textAlignment w:val="center"/>
              <w:rPr>
                <w:rFonts w:asciiTheme="majorBidi" w:hAnsiTheme="majorBidi" w:cstheme="majorBidi"/>
                <w:sz w:val="22"/>
                <w:szCs w:val="22"/>
              </w:rPr>
            </w:pPr>
            <w:r w:rsidRPr="00486B42">
              <w:rPr>
                <w:rFonts w:asciiTheme="majorBidi" w:hAnsiTheme="majorBidi" w:cstheme="majorBidi"/>
                <w:sz w:val="22"/>
                <w:szCs w:val="22"/>
              </w:rPr>
              <w:t>Response Lead</w:t>
            </w:r>
          </w:p>
        </w:tc>
        <w:tc>
          <w:tcPr>
            <w:tcW w:w="6279" w:type="dxa"/>
          </w:tcPr>
          <w:p w14:paraId="36F7A3D6" w14:textId="77777777" w:rsidR="006078E0" w:rsidRPr="00486B42" w:rsidRDefault="006078E0" w:rsidP="00486B42">
            <w:pPr>
              <w:rPr>
                <w:rFonts w:asciiTheme="majorBidi" w:hAnsiTheme="majorBidi" w:cstheme="majorBidi"/>
                <w:sz w:val="22"/>
                <w:szCs w:val="22"/>
              </w:rPr>
            </w:pPr>
            <w:r w:rsidRPr="00486B42">
              <w:rPr>
                <w:rFonts w:asciiTheme="majorBidi" w:hAnsiTheme="majorBidi" w:cstheme="majorBidi"/>
                <w:sz w:val="22"/>
                <w:szCs w:val="22"/>
              </w:rPr>
              <w:t>People assigned to develop responses in the section</w:t>
            </w:r>
          </w:p>
        </w:tc>
        <w:tc>
          <w:tcPr>
            <w:tcW w:w="1271" w:type="dxa"/>
            <w:tcBorders>
              <w:top w:val="nil"/>
              <w:bottom w:val="nil"/>
            </w:tcBorders>
          </w:tcPr>
          <w:p w14:paraId="55550908" w14:textId="77777777" w:rsidR="006078E0" w:rsidRPr="00486B42" w:rsidRDefault="006078E0" w:rsidP="00486B42">
            <w:pPr>
              <w:rPr>
                <w:rFonts w:asciiTheme="majorBidi" w:hAnsiTheme="majorBidi" w:cstheme="majorBidi"/>
                <w:sz w:val="22"/>
                <w:szCs w:val="22"/>
              </w:rPr>
            </w:pPr>
          </w:p>
        </w:tc>
      </w:tr>
      <w:tr w:rsidR="006078E0" w14:paraId="7173FC6C" w14:textId="77777777" w:rsidTr="004F3261">
        <w:tc>
          <w:tcPr>
            <w:tcW w:w="1800" w:type="dxa"/>
          </w:tcPr>
          <w:p w14:paraId="0294A826" w14:textId="77777777" w:rsidR="006078E0" w:rsidRPr="00486B42" w:rsidRDefault="006078E0" w:rsidP="006078E0">
            <w:pPr>
              <w:textAlignment w:val="center"/>
              <w:rPr>
                <w:rFonts w:asciiTheme="majorBidi" w:hAnsiTheme="majorBidi" w:cstheme="majorBidi"/>
                <w:sz w:val="22"/>
                <w:szCs w:val="22"/>
              </w:rPr>
            </w:pPr>
            <w:r>
              <w:rPr>
                <w:rFonts w:asciiTheme="majorBidi" w:hAnsiTheme="majorBidi" w:cstheme="majorBidi"/>
                <w:sz w:val="22"/>
                <w:szCs w:val="22"/>
              </w:rPr>
              <w:t>Keywords</w:t>
            </w:r>
          </w:p>
          <w:p w14:paraId="1C037B5F" w14:textId="77777777" w:rsidR="006078E0" w:rsidRPr="00486B42" w:rsidRDefault="006078E0" w:rsidP="00005498">
            <w:pPr>
              <w:rPr>
                <w:rFonts w:asciiTheme="majorBidi" w:hAnsiTheme="majorBidi" w:cstheme="majorBidi"/>
                <w:sz w:val="22"/>
                <w:szCs w:val="22"/>
              </w:rPr>
            </w:pPr>
            <w:r w:rsidRPr="00486B42">
              <w:rPr>
                <w:rFonts w:asciiTheme="majorBidi" w:hAnsiTheme="majorBidi" w:cstheme="majorBidi"/>
                <w:sz w:val="22"/>
                <w:szCs w:val="22"/>
              </w:rPr>
              <w:t> </w:t>
            </w:r>
          </w:p>
        </w:tc>
        <w:tc>
          <w:tcPr>
            <w:tcW w:w="6279" w:type="dxa"/>
          </w:tcPr>
          <w:p w14:paraId="4CA09C84" w14:textId="77777777" w:rsidR="006078E0" w:rsidRPr="00486B42" w:rsidRDefault="006078E0" w:rsidP="00005498">
            <w:pPr>
              <w:rPr>
                <w:rFonts w:asciiTheme="majorBidi" w:hAnsiTheme="majorBidi" w:cstheme="majorBidi"/>
                <w:sz w:val="22"/>
                <w:szCs w:val="22"/>
              </w:rPr>
            </w:pPr>
            <w:r w:rsidRPr="00486B42">
              <w:rPr>
                <w:rFonts w:asciiTheme="majorBidi" w:hAnsiTheme="majorBidi" w:cstheme="majorBidi"/>
                <w:sz w:val="22"/>
                <w:szCs w:val="22"/>
              </w:rPr>
              <w:t>Keywords that an excerpter, summarizer or responder may find helpful</w:t>
            </w:r>
            <w:r>
              <w:rPr>
                <w:rFonts w:asciiTheme="majorBidi" w:hAnsiTheme="majorBidi" w:cstheme="majorBidi"/>
                <w:sz w:val="22"/>
                <w:szCs w:val="22"/>
              </w:rPr>
              <w:t xml:space="preserve"> </w:t>
            </w:r>
            <w:r w:rsidR="00202EB3">
              <w:rPr>
                <w:rFonts w:asciiTheme="majorBidi" w:hAnsiTheme="majorBidi" w:cstheme="majorBidi"/>
                <w:sz w:val="22"/>
                <w:szCs w:val="22"/>
              </w:rPr>
              <w:t>when assigning excerpts to the various outline sections</w:t>
            </w:r>
            <w:r w:rsidRPr="00486B42">
              <w:rPr>
                <w:rFonts w:asciiTheme="majorBidi" w:hAnsiTheme="majorBidi" w:cstheme="majorBidi"/>
                <w:sz w:val="22"/>
                <w:szCs w:val="22"/>
              </w:rPr>
              <w:t>.</w:t>
            </w:r>
          </w:p>
        </w:tc>
        <w:tc>
          <w:tcPr>
            <w:tcW w:w="1271" w:type="dxa"/>
            <w:tcBorders>
              <w:top w:val="nil"/>
              <w:bottom w:val="nil"/>
            </w:tcBorders>
          </w:tcPr>
          <w:p w14:paraId="48A15CDA" w14:textId="77777777" w:rsidR="006078E0" w:rsidRPr="00486B42" w:rsidRDefault="006078E0" w:rsidP="00005498">
            <w:pPr>
              <w:rPr>
                <w:rFonts w:asciiTheme="majorBidi" w:hAnsiTheme="majorBidi" w:cstheme="majorBidi"/>
                <w:sz w:val="22"/>
                <w:szCs w:val="22"/>
              </w:rPr>
            </w:pPr>
          </w:p>
        </w:tc>
      </w:tr>
      <w:tr w:rsidR="006078E0" w14:paraId="2FA36A11" w14:textId="77777777" w:rsidTr="004F3261">
        <w:tc>
          <w:tcPr>
            <w:tcW w:w="1800" w:type="dxa"/>
          </w:tcPr>
          <w:p w14:paraId="09A7A44A" w14:textId="77777777" w:rsidR="006078E0" w:rsidRPr="00486B42" w:rsidRDefault="006078E0" w:rsidP="00005498">
            <w:pPr>
              <w:textAlignment w:val="center"/>
              <w:rPr>
                <w:rFonts w:asciiTheme="majorBidi" w:hAnsiTheme="majorBidi" w:cstheme="majorBidi"/>
                <w:sz w:val="22"/>
                <w:szCs w:val="22"/>
              </w:rPr>
            </w:pPr>
            <w:r w:rsidRPr="00486B42">
              <w:rPr>
                <w:rFonts w:asciiTheme="majorBidi" w:hAnsiTheme="majorBidi" w:cstheme="majorBidi"/>
                <w:sz w:val="22"/>
                <w:szCs w:val="22"/>
              </w:rPr>
              <w:t>Comments</w:t>
            </w:r>
          </w:p>
        </w:tc>
        <w:tc>
          <w:tcPr>
            <w:tcW w:w="6279" w:type="dxa"/>
          </w:tcPr>
          <w:p w14:paraId="7F565178" w14:textId="0E2C22FA" w:rsidR="006078E0" w:rsidRPr="00486B42" w:rsidRDefault="003A6AEE" w:rsidP="00005498">
            <w:pPr>
              <w:rPr>
                <w:rFonts w:asciiTheme="majorBidi" w:hAnsiTheme="majorBidi" w:cstheme="majorBidi"/>
                <w:sz w:val="22"/>
                <w:szCs w:val="22"/>
              </w:rPr>
            </w:pPr>
            <w:r>
              <w:rPr>
                <w:rFonts w:asciiTheme="majorBidi" w:hAnsiTheme="majorBidi" w:cstheme="majorBidi"/>
                <w:sz w:val="22"/>
                <w:szCs w:val="22"/>
              </w:rPr>
              <w:t>Useful for any unique call-outs applicable to the outline section that Project Administrators may want excerpters and summarizers to know.</w:t>
            </w:r>
          </w:p>
        </w:tc>
        <w:tc>
          <w:tcPr>
            <w:tcW w:w="1271" w:type="dxa"/>
            <w:tcBorders>
              <w:top w:val="nil"/>
              <w:bottom w:val="nil"/>
            </w:tcBorders>
          </w:tcPr>
          <w:p w14:paraId="2D805757" w14:textId="77777777" w:rsidR="006078E0" w:rsidRPr="00486B42" w:rsidRDefault="006078E0" w:rsidP="00005498">
            <w:pPr>
              <w:rPr>
                <w:rFonts w:asciiTheme="majorBidi" w:hAnsiTheme="majorBidi" w:cstheme="majorBidi"/>
                <w:sz w:val="22"/>
                <w:szCs w:val="22"/>
              </w:rPr>
            </w:pPr>
          </w:p>
        </w:tc>
      </w:tr>
      <w:tr w:rsidR="006078E0" w14:paraId="79099366" w14:textId="77777777" w:rsidTr="004F3261">
        <w:tc>
          <w:tcPr>
            <w:tcW w:w="1800" w:type="dxa"/>
          </w:tcPr>
          <w:p w14:paraId="2B28D044" w14:textId="6C4AB62F" w:rsidR="006078E0" w:rsidRPr="00486B42" w:rsidRDefault="004F3261" w:rsidP="00005498">
            <w:pPr>
              <w:textAlignment w:val="center"/>
              <w:rPr>
                <w:rFonts w:asciiTheme="majorBidi" w:hAnsiTheme="majorBidi" w:cstheme="majorBidi"/>
                <w:sz w:val="22"/>
                <w:szCs w:val="22"/>
              </w:rPr>
            </w:pPr>
            <w:r>
              <w:rPr>
                <w:rFonts w:asciiTheme="majorBidi" w:hAnsiTheme="majorBidi" w:cstheme="majorBidi"/>
                <w:sz w:val="22"/>
                <w:szCs w:val="22"/>
              </w:rPr>
              <w:t>Preamble Section</w:t>
            </w:r>
          </w:p>
        </w:tc>
        <w:tc>
          <w:tcPr>
            <w:tcW w:w="6279" w:type="dxa"/>
            <w:vMerge w:val="restart"/>
          </w:tcPr>
          <w:p w14:paraId="57CA7C1F" w14:textId="77777777" w:rsidR="006078E0" w:rsidRPr="00486B42" w:rsidRDefault="006078E0" w:rsidP="006078E0">
            <w:pPr>
              <w:rPr>
                <w:rFonts w:asciiTheme="majorBidi" w:hAnsiTheme="majorBidi" w:cstheme="majorBidi"/>
                <w:sz w:val="22"/>
                <w:szCs w:val="22"/>
              </w:rPr>
            </w:pPr>
            <w:r>
              <w:rPr>
                <w:rFonts w:asciiTheme="majorBidi" w:hAnsiTheme="majorBidi" w:cstheme="majorBidi"/>
                <w:sz w:val="22"/>
                <w:szCs w:val="22"/>
              </w:rPr>
              <w:t xml:space="preserve">Status fields that may be used by project teams for tracking the status of sections.  Menu choices include N/A, </w:t>
            </w:r>
            <w:r w:rsidR="002577CA">
              <w:rPr>
                <w:rFonts w:asciiTheme="majorBidi" w:hAnsiTheme="majorBidi" w:cstheme="majorBidi"/>
                <w:sz w:val="22"/>
                <w:szCs w:val="22"/>
              </w:rPr>
              <w:t>Table of Contents (</w:t>
            </w:r>
            <w:r>
              <w:rPr>
                <w:rFonts w:asciiTheme="majorBidi" w:hAnsiTheme="majorBidi" w:cstheme="majorBidi"/>
                <w:sz w:val="22"/>
                <w:szCs w:val="22"/>
              </w:rPr>
              <w:t>TOC</w:t>
            </w:r>
            <w:r w:rsidR="002577CA">
              <w:rPr>
                <w:rFonts w:asciiTheme="majorBidi" w:hAnsiTheme="majorBidi" w:cstheme="majorBidi"/>
                <w:sz w:val="22"/>
                <w:szCs w:val="22"/>
              </w:rPr>
              <w:t>)</w:t>
            </w:r>
            <w:r>
              <w:rPr>
                <w:rFonts w:asciiTheme="majorBidi" w:hAnsiTheme="majorBidi" w:cstheme="majorBidi"/>
                <w:sz w:val="22"/>
                <w:szCs w:val="22"/>
              </w:rPr>
              <w:t>, Started, In Process, and Finished</w:t>
            </w:r>
          </w:p>
        </w:tc>
        <w:tc>
          <w:tcPr>
            <w:tcW w:w="1271" w:type="dxa"/>
            <w:tcBorders>
              <w:top w:val="nil"/>
              <w:bottom w:val="nil"/>
            </w:tcBorders>
          </w:tcPr>
          <w:p w14:paraId="0E088CAD" w14:textId="77777777" w:rsidR="006078E0" w:rsidRDefault="006078E0" w:rsidP="006078E0">
            <w:pPr>
              <w:rPr>
                <w:rFonts w:asciiTheme="majorBidi" w:hAnsiTheme="majorBidi" w:cstheme="majorBidi"/>
                <w:sz w:val="22"/>
                <w:szCs w:val="22"/>
              </w:rPr>
            </w:pPr>
          </w:p>
        </w:tc>
      </w:tr>
      <w:tr w:rsidR="004F3261" w14:paraId="140B04D7" w14:textId="77777777" w:rsidTr="004F3261">
        <w:tc>
          <w:tcPr>
            <w:tcW w:w="1800" w:type="dxa"/>
          </w:tcPr>
          <w:p w14:paraId="7F68A5FD" w14:textId="31154194" w:rsidR="004F3261" w:rsidRPr="00486B42" w:rsidRDefault="004F3261" w:rsidP="004F3261">
            <w:pPr>
              <w:textAlignment w:val="center"/>
              <w:rPr>
                <w:rFonts w:asciiTheme="majorBidi" w:hAnsiTheme="majorBidi" w:cstheme="majorBidi"/>
                <w:sz w:val="22"/>
                <w:szCs w:val="22"/>
              </w:rPr>
            </w:pPr>
            <w:r>
              <w:rPr>
                <w:rFonts w:asciiTheme="majorBidi" w:hAnsiTheme="majorBidi" w:cstheme="majorBidi"/>
                <w:sz w:val="22"/>
                <w:szCs w:val="22"/>
              </w:rPr>
              <w:t>Section Status</w:t>
            </w:r>
          </w:p>
        </w:tc>
        <w:tc>
          <w:tcPr>
            <w:tcW w:w="6279" w:type="dxa"/>
            <w:vMerge/>
          </w:tcPr>
          <w:p w14:paraId="6CB4D783" w14:textId="77777777" w:rsidR="004F3261" w:rsidRPr="00486B42" w:rsidRDefault="004F3261" w:rsidP="004F3261">
            <w:pPr>
              <w:rPr>
                <w:rFonts w:asciiTheme="majorBidi" w:hAnsiTheme="majorBidi" w:cstheme="majorBidi"/>
                <w:sz w:val="22"/>
                <w:szCs w:val="22"/>
              </w:rPr>
            </w:pPr>
          </w:p>
        </w:tc>
        <w:tc>
          <w:tcPr>
            <w:tcW w:w="1271" w:type="dxa"/>
            <w:tcBorders>
              <w:top w:val="nil"/>
              <w:bottom w:val="nil"/>
            </w:tcBorders>
          </w:tcPr>
          <w:p w14:paraId="70BCBF7D" w14:textId="77777777" w:rsidR="004F3261" w:rsidRPr="00486B42" w:rsidRDefault="004F3261" w:rsidP="004F3261">
            <w:pPr>
              <w:rPr>
                <w:rFonts w:asciiTheme="majorBidi" w:hAnsiTheme="majorBidi" w:cstheme="majorBidi"/>
                <w:sz w:val="22"/>
                <w:szCs w:val="22"/>
              </w:rPr>
            </w:pPr>
          </w:p>
        </w:tc>
      </w:tr>
      <w:tr w:rsidR="004F3261" w14:paraId="136471EC" w14:textId="77777777" w:rsidTr="004F3261">
        <w:tc>
          <w:tcPr>
            <w:tcW w:w="1800" w:type="dxa"/>
          </w:tcPr>
          <w:p w14:paraId="35EEF25E" w14:textId="45035FE9" w:rsidR="004F3261" w:rsidRDefault="004F3261" w:rsidP="004F3261">
            <w:pPr>
              <w:textAlignment w:val="center"/>
              <w:rPr>
                <w:rFonts w:asciiTheme="majorBidi" w:hAnsiTheme="majorBidi" w:cstheme="majorBidi"/>
                <w:sz w:val="22"/>
                <w:szCs w:val="22"/>
              </w:rPr>
            </w:pPr>
            <w:r>
              <w:rPr>
                <w:rFonts w:asciiTheme="majorBidi" w:hAnsiTheme="majorBidi" w:cstheme="majorBidi"/>
                <w:sz w:val="22"/>
                <w:szCs w:val="22"/>
              </w:rPr>
              <w:t xml:space="preserve">FR Page No. </w:t>
            </w:r>
          </w:p>
        </w:tc>
        <w:tc>
          <w:tcPr>
            <w:tcW w:w="6279" w:type="dxa"/>
            <w:vMerge/>
          </w:tcPr>
          <w:p w14:paraId="2AD4CEC0" w14:textId="77777777" w:rsidR="004F3261" w:rsidRPr="00486B42" w:rsidRDefault="004F3261" w:rsidP="004F3261">
            <w:pPr>
              <w:rPr>
                <w:rFonts w:asciiTheme="majorBidi" w:hAnsiTheme="majorBidi" w:cstheme="majorBidi"/>
                <w:sz w:val="22"/>
                <w:szCs w:val="22"/>
              </w:rPr>
            </w:pPr>
          </w:p>
        </w:tc>
        <w:tc>
          <w:tcPr>
            <w:tcW w:w="1271" w:type="dxa"/>
            <w:tcBorders>
              <w:top w:val="nil"/>
              <w:bottom w:val="nil"/>
            </w:tcBorders>
          </w:tcPr>
          <w:p w14:paraId="410C63FB" w14:textId="77777777" w:rsidR="004F3261" w:rsidRPr="00486B42" w:rsidRDefault="004F3261" w:rsidP="004F3261">
            <w:pPr>
              <w:rPr>
                <w:rFonts w:asciiTheme="majorBidi" w:hAnsiTheme="majorBidi" w:cstheme="majorBidi"/>
                <w:sz w:val="22"/>
                <w:szCs w:val="22"/>
              </w:rPr>
            </w:pPr>
          </w:p>
        </w:tc>
      </w:tr>
      <w:tr w:rsidR="004F3261" w14:paraId="568F9CFB" w14:textId="77777777" w:rsidTr="004F3261">
        <w:tc>
          <w:tcPr>
            <w:tcW w:w="1800" w:type="dxa"/>
          </w:tcPr>
          <w:p w14:paraId="4786379A" w14:textId="1781A5F5" w:rsidR="004F3261" w:rsidRDefault="004F3261" w:rsidP="004F3261">
            <w:pPr>
              <w:textAlignment w:val="center"/>
              <w:rPr>
                <w:rFonts w:asciiTheme="majorBidi" w:hAnsiTheme="majorBidi" w:cstheme="majorBidi"/>
                <w:sz w:val="22"/>
                <w:szCs w:val="22"/>
              </w:rPr>
            </w:pPr>
            <w:r>
              <w:rPr>
                <w:rFonts w:asciiTheme="majorBidi" w:hAnsiTheme="majorBidi" w:cstheme="majorBidi"/>
                <w:sz w:val="22"/>
                <w:szCs w:val="22"/>
              </w:rPr>
              <w:t>Summary Status</w:t>
            </w:r>
          </w:p>
        </w:tc>
        <w:tc>
          <w:tcPr>
            <w:tcW w:w="6279" w:type="dxa"/>
            <w:vMerge/>
          </w:tcPr>
          <w:p w14:paraId="030FD8D4" w14:textId="77777777" w:rsidR="004F3261" w:rsidRPr="00486B42" w:rsidRDefault="004F3261" w:rsidP="004F3261">
            <w:pPr>
              <w:rPr>
                <w:rFonts w:asciiTheme="majorBidi" w:hAnsiTheme="majorBidi" w:cstheme="majorBidi"/>
                <w:sz w:val="22"/>
                <w:szCs w:val="22"/>
              </w:rPr>
            </w:pPr>
          </w:p>
        </w:tc>
        <w:tc>
          <w:tcPr>
            <w:tcW w:w="1271" w:type="dxa"/>
            <w:tcBorders>
              <w:top w:val="nil"/>
              <w:bottom w:val="nil"/>
            </w:tcBorders>
          </w:tcPr>
          <w:p w14:paraId="11FDF43E" w14:textId="77777777" w:rsidR="004F3261" w:rsidRPr="00486B42" w:rsidRDefault="004F3261" w:rsidP="004F3261">
            <w:pPr>
              <w:rPr>
                <w:rFonts w:asciiTheme="majorBidi" w:hAnsiTheme="majorBidi" w:cstheme="majorBidi"/>
                <w:sz w:val="22"/>
                <w:szCs w:val="22"/>
              </w:rPr>
            </w:pPr>
          </w:p>
        </w:tc>
      </w:tr>
      <w:tr w:rsidR="004F3261" w14:paraId="4BF6702E" w14:textId="77777777" w:rsidTr="004F3261">
        <w:tc>
          <w:tcPr>
            <w:tcW w:w="1800" w:type="dxa"/>
          </w:tcPr>
          <w:p w14:paraId="437474E0" w14:textId="19EA0A1C" w:rsidR="004F3261" w:rsidRDefault="004F3261" w:rsidP="00005498">
            <w:pPr>
              <w:textAlignment w:val="center"/>
              <w:rPr>
                <w:rFonts w:asciiTheme="majorBidi" w:hAnsiTheme="majorBidi" w:cstheme="majorBidi"/>
                <w:sz w:val="22"/>
                <w:szCs w:val="22"/>
              </w:rPr>
            </w:pPr>
            <w:r>
              <w:rPr>
                <w:rFonts w:asciiTheme="majorBidi" w:hAnsiTheme="majorBidi" w:cstheme="majorBidi"/>
                <w:sz w:val="22"/>
                <w:szCs w:val="22"/>
              </w:rPr>
              <w:t>Rule Section</w:t>
            </w:r>
          </w:p>
        </w:tc>
        <w:tc>
          <w:tcPr>
            <w:tcW w:w="6279" w:type="dxa"/>
            <w:vMerge/>
          </w:tcPr>
          <w:p w14:paraId="65B48B04" w14:textId="77777777" w:rsidR="004F3261" w:rsidRPr="00486B42" w:rsidRDefault="004F3261" w:rsidP="00005498">
            <w:pPr>
              <w:rPr>
                <w:rFonts w:asciiTheme="majorBidi" w:hAnsiTheme="majorBidi" w:cstheme="majorBidi"/>
                <w:sz w:val="22"/>
                <w:szCs w:val="22"/>
              </w:rPr>
            </w:pPr>
          </w:p>
        </w:tc>
        <w:tc>
          <w:tcPr>
            <w:tcW w:w="1271" w:type="dxa"/>
            <w:tcBorders>
              <w:top w:val="nil"/>
              <w:bottom w:val="nil"/>
            </w:tcBorders>
          </w:tcPr>
          <w:p w14:paraId="5A4609E5" w14:textId="77777777" w:rsidR="004F3261" w:rsidRPr="00486B42" w:rsidRDefault="004F3261" w:rsidP="00005498">
            <w:pPr>
              <w:rPr>
                <w:rFonts w:asciiTheme="majorBidi" w:hAnsiTheme="majorBidi" w:cstheme="majorBidi"/>
                <w:sz w:val="22"/>
                <w:szCs w:val="22"/>
              </w:rPr>
            </w:pPr>
          </w:p>
        </w:tc>
      </w:tr>
      <w:tr w:rsidR="006078E0" w14:paraId="1E839582" w14:textId="77777777" w:rsidTr="004F3261">
        <w:tc>
          <w:tcPr>
            <w:tcW w:w="1800" w:type="dxa"/>
          </w:tcPr>
          <w:p w14:paraId="7F0F9EE6" w14:textId="77777777" w:rsidR="006078E0" w:rsidRPr="00486B42" w:rsidRDefault="006078E0" w:rsidP="00005498">
            <w:pPr>
              <w:textAlignment w:val="center"/>
              <w:rPr>
                <w:rFonts w:asciiTheme="majorBidi" w:hAnsiTheme="majorBidi" w:cstheme="majorBidi"/>
                <w:sz w:val="22"/>
                <w:szCs w:val="22"/>
              </w:rPr>
            </w:pPr>
            <w:r>
              <w:rPr>
                <w:rFonts w:asciiTheme="majorBidi" w:hAnsiTheme="majorBidi" w:cstheme="majorBidi"/>
                <w:sz w:val="22"/>
                <w:szCs w:val="22"/>
              </w:rPr>
              <w:t>Response Status</w:t>
            </w:r>
          </w:p>
        </w:tc>
        <w:tc>
          <w:tcPr>
            <w:tcW w:w="6279" w:type="dxa"/>
            <w:vMerge/>
          </w:tcPr>
          <w:p w14:paraId="154FE241" w14:textId="77777777" w:rsidR="006078E0" w:rsidRPr="00486B42" w:rsidRDefault="006078E0" w:rsidP="00005498">
            <w:pPr>
              <w:rPr>
                <w:rFonts w:asciiTheme="majorBidi" w:hAnsiTheme="majorBidi" w:cstheme="majorBidi"/>
                <w:sz w:val="22"/>
                <w:szCs w:val="22"/>
              </w:rPr>
            </w:pPr>
          </w:p>
        </w:tc>
        <w:tc>
          <w:tcPr>
            <w:tcW w:w="1271" w:type="dxa"/>
            <w:tcBorders>
              <w:top w:val="nil"/>
            </w:tcBorders>
          </w:tcPr>
          <w:p w14:paraId="34A7A577" w14:textId="77777777" w:rsidR="006078E0" w:rsidRPr="00486B42" w:rsidRDefault="006078E0" w:rsidP="00005498">
            <w:pPr>
              <w:rPr>
                <w:rFonts w:asciiTheme="majorBidi" w:hAnsiTheme="majorBidi" w:cstheme="majorBidi"/>
                <w:sz w:val="22"/>
                <w:szCs w:val="22"/>
              </w:rPr>
            </w:pPr>
          </w:p>
        </w:tc>
      </w:tr>
    </w:tbl>
    <w:p w14:paraId="390B5672" w14:textId="77777777" w:rsidR="00EF6CAA" w:rsidRDefault="00EF6CAA">
      <w:pPr>
        <w:rPr>
          <w:rFonts w:ascii="Calibri" w:eastAsiaTheme="minorEastAsia" w:hAnsi="Calibri"/>
          <w:sz w:val="22"/>
          <w:szCs w:val="22"/>
        </w:rPr>
      </w:pPr>
    </w:p>
    <w:p w14:paraId="399B3F5D" w14:textId="77777777" w:rsidR="006465FC" w:rsidRDefault="006465FC" w:rsidP="00664887">
      <w:pPr>
        <w:pStyle w:val="Heading2"/>
      </w:pPr>
      <w:bookmarkStart w:id="20" w:name="_Toc115440160"/>
      <w:r>
        <w:t>Deleting an Outline S</w:t>
      </w:r>
      <w:r w:rsidR="00D87978" w:rsidRPr="00EF6CAA">
        <w:t>ection</w:t>
      </w:r>
      <w:bookmarkEnd w:id="20"/>
      <w:r w:rsidR="00D87978">
        <w:t xml:space="preserve">  </w:t>
      </w:r>
    </w:p>
    <w:p w14:paraId="13DA9C5F" w14:textId="77777777" w:rsidR="006465FC" w:rsidRDefault="006465FC" w:rsidP="00D87978">
      <w:pPr>
        <w:pStyle w:val="NormalWeb"/>
        <w:spacing w:before="0" w:beforeAutospacing="0" w:after="0" w:afterAutospacing="0"/>
        <w:rPr>
          <w:rFonts w:asciiTheme="majorBidi" w:hAnsiTheme="majorBidi" w:cstheme="majorBidi"/>
        </w:rPr>
      </w:pPr>
    </w:p>
    <w:p w14:paraId="44AD9ADD" w14:textId="7FCA1843" w:rsidR="00D87978" w:rsidRPr="00EF6CAA" w:rsidRDefault="00D87978" w:rsidP="00660074">
      <w:pPr>
        <w:pStyle w:val="NormalWeb"/>
        <w:spacing w:before="0" w:beforeAutospacing="0" w:after="0" w:afterAutospacing="0"/>
        <w:rPr>
          <w:rFonts w:asciiTheme="majorBidi" w:hAnsiTheme="majorBidi" w:cstheme="majorBidi"/>
        </w:rPr>
      </w:pPr>
      <w:r w:rsidRPr="00EF6CAA">
        <w:rPr>
          <w:rFonts w:asciiTheme="majorBidi" w:hAnsiTheme="majorBidi" w:cstheme="majorBidi"/>
        </w:rPr>
        <w:t>In the Outline table, left click the Delete link to remove a section. The section must be empty</w:t>
      </w:r>
      <w:r w:rsidR="006713F5">
        <w:rPr>
          <w:rFonts w:asciiTheme="majorBidi" w:hAnsiTheme="majorBidi" w:cstheme="majorBidi"/>
        </w:rPr>
        <w:t>;</w:t>
      </w:r>
      <w:r w:rsidRPr="00EF6CAA">
        <w:rPr>
          <w:rFonts w:asciiTheme="majorBidi" w:hAnsiTheme="majorBidi" w:cstheme="majorBidi"/>
        </w:rPr>
        <w:t xml:space="preserve"> otherwise you will get an error message. You will need to remove or delete the section's contents before it can be deleted.</w:t>
      </w:r>
      <w:r w:rsidR="00660074">
        <w:rPr>
          <w:rFonts w:asciiTheme="majorBidi" w:hAnsiTheme="majorBidi" w:cstheme="majorBidi"/>
        </w:rPr>
        <w:t xml:space="preserve"> </w:t>
      </w:r>
      <w:r w:rsidR="005E32D9">
        <w:rPr>
          <w:rFonts w:asciiTheme="majorBidi" w:hAnsiTheme="majorBidi" w:cstheme="majorBidi"/>
        </w:rPr>
        <w:t>Only a</w:t>
      </w:r>
      <w:r w:rsidR="00660074">
        <w:rPr>
          <w:rFonts w:asciiTheme="majorBidi" w:hAnsiTheme="majorBidi" w:cstheme="majorBidi"/>
        </w:rPr>
        <w:t>dministrators have access to the Outline Delete function.</w:t>
      </w:r>
    </w:p>
    <w:p w14:paraId="531AEC85" w14:textId="77777777" w:rsidR="00D87978" w:rsidRDefault="00D87978">
      <w:pPr>
        <w:rPr>
          <w:rFonts w:asciiTheme="majorBidi" w:hAnsiTheme="majorBidi" w:cstheme="majorBidi"/>
          <w:sz w:val="24"/>
          <w:szCs w:val="24"/>
          <w:u w:val="single"/>
        </w:rPr>
      </w:pPr>
    </w:p>
    <w:p w14:paraId="4AF09B28" w14:textId="77777777" w:rsidR="00465C42" w:rsidRDefault="00D87978" w:rsidP="00664887">
      <w:pPr>
        <w:pStyle w:val="Heading2"/>
      </w:pPr>
      <w:bookmarkStart w:id="21" w:name="_Toc115440161"/>
      <w:r w:rsidRPr="00465C42">
        <w:t xml:space="preserve">Temporary </w:t>
      </w:r>
      <w:r w:rsidR="00465C42">
        <w:t>O</w:t>
      </w:r>
      <w:r w:rsidRPr="00465C42">
        <w:t xml:space="preserve">utline </w:t>
      </w:r>
      <w:r w:rsidR="00465C42">
        <w:t>S</w:t>
      </w:r>
      <w:r w:rsidRPr="00465C42">
        <w:t>ections</w:t>
      </w:r>
      <w:bookmarkEnd w:id="21"/>
    </w:p>
    <w:p w14:paraId="0B7D3C81" w14:textId="77777777" w:rsidR="00465C42" w:rsidRDefault="00465C42" w:rsidP="00D87978">
      <w:pPr>
        <w:rPr>
          <w:rFonts w:asciiTheme="majorBidi" w:hAnsiTheme="majorBidi" w:cstheme="majorBidi"/>
          <w:sz w:val="24"/>
          <w:szCs w:val="24"/>
        </w:rPr>
      </w:pPr>
    </w:p>
    <w:p w14:paraId="5E86D4B6" w14:textId="77777777" w:rsidR="00D87978" w:rsidRDefault="00D87978" w:rsidP="00AD14D4">
      <w:pPr>
        <w:rPr>
          <w:rFonts w:asciiTheme="majorBidi" w:hAnsiTheme="majorBidi" w:cstheme="majorBidi"/>
          <w:sz w:val="24"/>
          <w:szCs w:val="24"/>
        </w:rPr>
      </w:pPr>
      <w:r>
        <w:rPr>
          <w:rFonts w:asciiTheme="majorBidi" w:hAnsiTheme="majorBidi" w:cstheme="majorBidi"/>
          <w:sz w:val="24"/>
          <w:szCs w:val="24"/>
        </w:rPr>
        <w:t>On</w:t>
      </w:r>
      <w:r w:rsidR="00465C42">
        <w:rPr>
          <w:rFonts w:asciiTheme="majorBidi" w:hAnsiTheme="majorBidi" w:cstheme="majorBidi"/>
          <w:sz w:val="24"/>
          <w:szCs w:val="24"/>
        </w:rPr>
        <w:t>c</w:t>
      </w:r>
      <w:r>
        <w:rPr>
          <w:rFonts w:asciiTheme="majorBidi" w:hAnsiTheme="majorBidi" w:cstheme="majorBidi"/>
          <w:sz w:val="24"/>
          <w:szCs w:val="24"/>
        </w:rPr>
        <w:t>e comment summarizers begin reviewing excerpts, they may fin</w:t>
      </w:r>
      <w:r w:rsidR="00AD14D4">
        <w:rPr>
          <w:rFonts w:asciiTheme="majorBidi" w:hAnsiTheme="majorBidi" w:cstheme="majorBidi"/>
          <w:sz w:val="24"/>
          <w:szCs w:val="24"/>
        </w:rPr>
        <w:t>d</w:t>
      </w:r>
      <w:r>
        <w:rPr>
          <w:rFonts w:asciiTheme="majorBidi" w:hAnsiTheme="majorBidi" w:cstheme="majorBidi"/>
          <w:sz w:val="24"/>
          <w:szCs w:val="24"/>
        </w:rPr>
        <w:t xml:space="preserve"> that excerpts sometimes </w:t>
      </w:r>
      <w:r w:rsidRPr="00D87978">
        <w:rPr>
          <w:rFonts w:asciiTheme="majorBidi" w:hAnsiTheme="majorBidi" w:cstheme="majorBidi"/>
          <w:sz w:val="24"/>
          <w:szCs w:val="24"/>
        </w:rPr>
        <w:t xml:space="preserve">need to be moved, split, </w:t>
      </w:r>
      <w:r>
        <w:rPr>
          <w:rFonts w:asciiTheme="majorBidi" w:hAnsiTheme="majorBidi" w:cstheme="majorBidi"/>
          <w:sz w:val="24"/>
          <w:szCs w:val="24"/>
        </w:rPr>
        <w:t>or deleted</w:t>
      </w:r>
      <w:r w:rsidRPr="00D87978">
        <w:rPr>
          <w:rFonts w:asciiTheme="majorBidi" w:hAnsiTheme="majorBidi" w:cstheme="majorBidi"/>
          <w:sz w:val="24"/>
          <w:szCs w:val="24"/>
        </w:rPr>
        <w:t xml:space="preserve"> in the case of a duplicat</w:t>
      </w:r>
      <w:r>
        <w:rPr>
          <w:rFonts w:asciiTheme="majorBidi" w:hAnsiTheme="majorBidi" w:cstheme="majorBidi"/>
          <w:sz w:val="24"/>
          <w:szCs w:val="24"/>
        </w:rPr>
        <w:t>e or off-topic comment. T</w:t>
      </w:r>
      <w:r w:rsidRPr="00D87978">
        <w:rPr>
          <w:rFonts w:asciiTheme="majorBidi" w:hAnsiTheme="majorBidi" w:cstheme="majorBidi"/>
          <w:sz w:val="24"/>
          <w:szCs w:val="24"/>
        </w:rPr>
        <w:t xml:space="preserve">emporary sections </w:t>
      </w:r>
      <w:r>
        <w:rPr>
          <w:rFonts w:asciiTheme="majorBidi" w:hAnsiTheme="majorBidi" w:cstheme="majorBidi"/>
          <w:sz w:val="24"/>
          <w:szCs w:val="24"/>
        </w:rPr>
        <w:t xml:space="preserve">may be used </w:t>
      </w:r>
      <w:r w:rsidRPr="00D87978">
        <w:rPr>
          <w:rFonts w:asciiTheme="majorBidi" w:hAnsiTheme="majorBidi" w:cstheme="majorBidi"/>
          <w:sz w:val="24"/>
          <w:szCs w:val="24"/>
        </w:rPr>
        <w:t>within the</w:t>
      </w:r>
      <w:r>
        <w:rPr>
          <w:rFonts w:asciiTheme="majorBidi" w:hAnsiTheme="majorBidi" w:cstheme="majorBidi"/>
          <w:sz w:val="24"/>
          <w:szCs w:val="24"/>
        </w:rPr>
        <w:t xml:space="preserve"> outline to allow for movement of excerpts.</w:t>
      </w:r>
      <w:r w:rsidR="00465C42">
        <w:rPr>
          <w:rFonts w:asciiTheme="majorBidi" w:hAnsiTheme="majorBidi" w:cstheme="majorBidi"/>
          <w:sz w:val="24"/>
          <w:szCs w:val="24"/>
        </w:rPr>
        <w:t xml:space="preserve"> Example</w:t>
      </w:r>
      <w:r w:rsidR="00A04052">
        <w:rPr>
          <w:rFonts w:asciiTheme="majorBidi" w:hAnsiTheme="majorBidi" w:cstheme="majorBidi"/>
          <w:sz w:val="24"/>
          <w:szCs w:val="24"/>
        </w:rPr>
        <w:t>s</w:t>
      </w:r>
      <w:r w:rsidR="00C35010">
        <w:rPr>
          <w:rFonts w:asciiTheme="majorBidi" w:hAnsiTheme="majorBidi" w:cstheme="majorBidi"/>
          <w:sz w:val="24"/>
          <w:szCs w:val="24"/>
        </w:rPr>
        <w:t xml:space="preserve"> of t</w:t>
      </w:r>
      <w:r w:rsidR="00465C42">
        <w:rPr>
          <w:rFonts w:asciiTheme="majorBidi" w:hAnsiTheme="majorBidi" w:cstheme="majorBidi"/>
          <w:sz w:val="24"/>
          <w:szCs w:val="24"/>
        </w:rPr>
        <w:t xml:space="preserve">emporary sections are shown below. </w:t>
      </w:r>
    </w:p>
    <w:p w14:paraId="759B3EA1" w14:textId="77777777" w:rsidR="00465C42" w:rsidRPr="00D87978" w:rsidRDefault="00465C42" w:rsidP="00D87978">
      <w:pPr>
        <w:rPr>
          <w:rFonts w:asciiTheme="majorBidi" w:hAnsiTheme="majorBidi" w:cstheme="majorBidi"/>
          <w:sz w:val="24"/>
          <w:szCs w:val="24"/>
        </w:rPr>
      </w:pPr>
    </w:p>
    <w:p w14:paraId="5FBE91A2" w14:textId="77777777" w:rsidR="00D87978" w:rsidRPr="00D87978" w:rsidRDefault="00D87978" w:rsidP="00D87978">
      <w:pPr>
        <w:jc w:val="center"/>
        <w:rPr>
          <w:rFonts w:asciiTheme="majorBidi" w:hAnsiTheme="majorBidi" w:cstheme="majorBidi"/>
          <w:sz w:val="24"/>
          <w:szCs w:val="24"/>
        </w:rPr>
      </w:pPr>
      <w:r>
        <w:rPr>
          <w:noProof/>
          <w:sz w:val="24"/>
          <w:szCs w:val="24"/>
        </w:rPr>
        <w:lastRenderedPageBreak/>
        <w:drawing>
          <wp:inline distT="0" distB="0" distL="0" distR="0" wp14:anchorId="1B13E5A8" wp14:editId="655E2D9A">
            <wp:extent cx="3441700" cy="2924082"/>
            <wp:effectExtent l="0" t="0" r="6350" b="0"/>
            <wp:docPr id="102" name="Picture 102" descr="Machine generated alternative text: Legal 10&#10;Legal — moved from other 12&#10;section&#10;Legal — unassigned to 15&#10;subsection&#10;Applicability of CAA [&#10;Requirement to Establish Rule 100&#10;INSPS Development 1150&#10;NSPS Dey. - moved from other 152&#10;section&#10;NSPS Dey. - unassigned to 155&#10;subsection&#10;Duplicate - delete&#10;Section Name&#10;1.0&#10;1.0 temporary&#10;Section Description&#10;Sort Order&#10;1 . 0 temporary&#10;__ -&#10;11.2&#10;2.0&#10;2.0 temporary&#10;50&#10;2.0 temporary&#10;100.0&#10;150.0&#10;‘Unrelated topic&#10;1500&#10;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chine generated alternative text: Legal 10&#10;Legal — moved from other 12&#10;section&#10;Legal — unassigned to 15&#10;subsection&#10;Applicability of CAA [&#10;Requirement to Establish Rule 100&#10;INSPS Development 1150&#10;NSPS Dey. - moved from other 152&#10;section&#10;NSPS Dey. - unassigned to 155&#10;subsection&#10;Duplicate - delete&#10;Section Name&#10;1.0&#10;1.0 temporary&#10;Section Description&#10;Sort Order&#10;1 . 0 temporary&#10;__ -&#10;11.2&#10;2.0&#10;2.0 temporary&#10;50&#10;2.0 temporary&#10;100.0&#10;150.0&#10;‘Unrelated topic&#10;1500&#10;1550"/>
                    <pic:cNvPicPr>
                      <a:picLocks noChangeAspect="1" noChangeArrowheads="1"/>
                    </pic:cNvPicPr>
                  </pic:nvPicPr>
                  <pic:blipFill rotWithShape="1">
                    <a:blip r:embed="rId44">
                      <a:extLst>
                        <a:ext uri="{28A0092B-C50C-407E-A947-70E740481C1C}">
                          <a14:useLocalDpi xmlns:a14="http://schemas.microsoft.com/office/drawing/2010/main" val="0"/>
                        </a:ext>
                      </a:extLst>
                    </a:blip>
                    <a:srcRect r="19010" b="2719"/>
                    <a:stretch/>
                  </pic:blipFill>
                  <pic:spPr bwMode="auto">
                    <a:xfrm>
                      <a:off x="0" y="0"/>
                      <a:ext cx="3441994" cy="2924331"/>
                    </a:xfrm>
                    <a:prstGeom prst="rect">
                      <a:avLst/>
                    </a:prstGeom>
                    <a:noFill/>
                    <a:ln>
                      <a:noFill/>
                    </a:ln>
                    <a:extLst>
                      <a:ext uri="{53640926-AAD7-44D8-BBD7-CCE9431645EC}">
                        <a14:shadowObscured xmlns:a14="http://schemas.microsoft.com/office/drawing/2010/main"/>
                      </a:ext>
                    </a:extLst>
                  </pic:spPr>
                </pic:pic>
              </a:graphicData>
            </a:graphic>
          </wp:inline>
        </w:drawing>
      </w:r>
    </w:p>
    <w:p w14:paraId="2CE5EA77" w14:textId="77777777" w:rsidR="00D87978" w:rsidRDefault="00D87978" w:rsidP="00D87978">
      <w:pPr>
        <w:rPr>
          <w:rFonts w:asciiTheme="majorBidi" w:hAnsiTheme="majorBidi" w:cstheme="majorBidi"/>
          <w:sz w:val="24"/>
          <w:szCs w:val="24"/>
        </w:rPr>
      </w:pPr>
    </w:p>
    <w:p w14:paraId="0B609F51" w14:textId="77777777" w:rsidR="00D87978" w:rsidRDefault="00465C42" w:rsidP="002577CA">
      <w:pPr>
        <w:rPr>
          <w:rFonts w:asciiTheme="majorBidi" w:hAnsiTheme="majorBidi" w:cstheme="majorBidi"/>
          <w:sz w:val="24"/>
          <w:szCs w:val="24"/>
        </w:rPr>
      </w:pPr>
      <w:r>
        <w:rPr>
          <w:rFonts w:asciiTheme="majorBidi" w:hAnsiTheme="majorBidi" w:cstheme="majorBidi"/>
          <w:sz w:val="24"/>
          <w:szCs w:val="24"/>
        </w:rPr>
        <w:t xml:space="preserve">Temporary sections will be removed from the outline at some point, usually after responses have been drafted and </w:t>
      </w:r>
      <w:r w:rsidR="002577CA">
        <w:rPr>
          <w:rFonts w:asciiTheme="majorBidi" w:hAnsiTheme="majorBidi" w:cstheme="majorBidi"/>
          <w:sz w:val="24"/>
          <w:szCs w:val="24"/>
        </w:rPr>
        <w:t xml:space="preserve">excerpts no longer need to be moved. </w:t>
      </w:r>
    </w:p>
    <w:p w14:paraId="14CC8FDD" w14:textId="77777777" w:rsidR="00D87978" w:rsidRDefault="00D87978" w:rsidP="00D87978">
      <w:pPr>
        <w:rPr>
          <w:rFonts w:asciiTheme="majorBidi" w:hAnsiTheme="majorBidi" w:cstheme="majorBidi"/>
          <w:sz w:val="24"/>
          <w:szCs w:val="24"/>
        </w:rPr>
      </w:pPr>
    </w:p>
    <w:p w14:paraId="06B7D5EC" w14:textId="77777777" w:rsidR="00D87978" w:rsidRPr="00465C42" w:rsidRDefault="00D87978" w:rsidP="00664887">
      <w:pPr>
        <w:pStyle w:val="Heading2"/>
      </w:pPr>
      <w:bookmarkStart w:id="22" w:name="_Toc115440162"/>
      <w:r w:rsidRPr="00465C42">
        <w:t>Outline Printout</w:t>
      </w:r>
      <w:bookmarkEnd w:id="22"/>
    </w:p>
    <w:p w14:paraId="559680E5" w14:textId="77777777" w:rsidR="00465C42" w:rsidRDefault="00465C42" w:rsidP="00D87978">
      <w:pPr>
        <w:pStyle w:val="NormalWeb"/>
        <w:spacing w:before="0" w:beforeAutospacing="0" w:after="0" w:afterAutospacing="0"/>
        <w:rPr>
          <w:rFonts w:asciiTheme="majorBidi" w:hAnsiTheme="majorBidi" w:cstheme="majorBidi"/>
        </w:rPr>
      </w:pPr>
    </w:p>
    <w:p w14:paraId="09DBB9F2" w14:textId="2F3F8256" w:rsidR="00465C42" w:rsidRDefault="00465C42" w:rsidP="00D87978">
      <w:pPr>
        <w:pStyle w:val="NormalWeb"/>
        <w:spacing w:before="0" w:beforeAutospacing="0" w:after="0" w:afterAutospacing="0"/>
        <w:rPr>
          <w:rFonts w:asciiTheme="majorBidi" w:hAnsiTheme="majorBidi" w:cstheme="majorBidi"/>
        </w:rPr>
      </w:pPr>
      <w:r>
        <w:rPr>
          <w:rFonts w:asciiTheme="majorBidi" w:hAnsiTheme="majorBidi" w:cstheme="majorBidi"/>
        </w:rPr>
        <w:t xml:space="preserve">The </w:t>
      </w:r>
      <w:r w:rsidR="0089348E">
        <w:rPr>
          <w:rFonts w:asciiTheme="majorBidi" w:hAnsiTheme="majorBidi" w:cstheme="majorBidi"/>
        </w:rPr>
        <w:t xml:space="preserve">Export button at the top right of the Outline screen can be used to generate a copy of the Outline table in </w:t>
      </w:r>
      <w:r w:rsidR="006713F5">
        <w:rPr>
          <w:rFonts w:asciiTheme="majorBidi" w:hAnsiTheme="majorBidi" w:cstheme="majorBidi"/>
        </w:rPr>
        <w:t>.</w:t>
      </w:r>
      <w:r w:rsidR="0089348E">
        <w:rPr>
          <w:rFonts w:asciiTheme="majorBidi" w:hAnsiTheme="majorBidi" w:cstheme="majorBidi"/>
        </w:rPr>
        <w:t xml:space="preserve">csv, </w:t>
      </w:r>
      <w:r w:rsidR="006713F5">
        <w:rPr>
          <w:rFonts w:asciiTheme="majorBidi" w:hAnsiTheme="majorBidi" w:cstheme="majorBidi"/>
        </w:rPr>
        <w:t>.</w:t>
      </w:r>
      <w:r w:rsidR="0089348E">
        <w:rPr>
          <w:rFonts w:asciiTheme="majorBidi" w:hAnsiTheme="majorBidi" w:cstheme="majorBidi"/>
        </w:rPr>
        <w:t xml:space="preserve">xls or </w:t>
      </w:r>
      <w:r w:rsidR="006713F5">
        <w:rPr>
          <w:rFonts w:asciiTheme="majorBidi" w:hAnsiTheme="majorBidi" w:cstheme="majorBidi"/>
        </w:rPr>
        <w:t>.</w:t>
      </w:r>
      <w:r w:rsidR="0089348E">
        <w:rPr>
          <w:rFonts w:asciiTheme="majorBidi" w:hAnsiTheme="majorBidi" w:cstheme="majorBidi"/>
        </w:rPr>
        <w:t>xlsx format.</w:t>
      </w:r>
    </w:p>
    <w:p w14:paraId="3277EED7" w14:textId="3E128087" w:rsidR="00C44EF7" w:rsidRDefault="00C44EF7" w:rsidP="00D87978">
      <w:pPr>
        <w:pStyle w:val="NormalWeb"/>
        <w:spacing w:before="0" w:beforeAutospacing="0" w:after="0" w:afterAutospacing="0"/>
        <w:rPr>
          <w:rFonts w:asciiTheme="majorBidi" w:hAnsiTheme="majorBidi" w:cstheme="majorBidi"/>
        </w:rPr>
      </w:pPr>
    </w:p>
    <w:p w14:paraId="3C470E66" w14:textId="2A3FF5C8" w:rsidR="0089348E" w:rsidRDefault="000F5D5B" w:rsidP="00D87978">
      <w:pPr>
        <w:pStyle w:val="NormalWeb"/>
        <w:spacing w:before="0" w:beforeAutospacing="0" w:after="0" w:afterAutospacing="0"/>
        <w:rPr>
          <w:rFonts w:asciiTheme="majorBidi" w:hAnsiTheme="majorBidi" w:cstheme="majorBidi"/>
        </w:rPr>
      </w:pPr>
      <w:r>
        <w:rPr>
          <w:noProof/>
        </w:rPr>
        <mc:AlternateContent>
          <mc:Choice Requires="wps">
            <w:drawing>
              <wp:anchor distT="0" distB="0" distL="114300" distR="114300" simplePos="0" relativeHeight="251729920" behindDoc="0" locked="0" layoutInCell="1" allowOverlap="1" wp14:anchorId="72C4D55E" wp14:editId="0384C24F">
                <wp:simplePos x="0" y="0"/>
                <wp:positionH relativeFrom="rightMargin">
                  <wp:align>left</wp:align>
                </wp:positionH>
                <wp:positionV relativeFrom="paragraph">
                  <wp:posOffset>545019</wp:posOffset>
                </wp:positionV>
                <wp:extent cx="447675" cy="228600"/>
                <wp:effectExtent l="0" t="0" r="28575" b="19050"/>
                <wp:wrapNone/>
                <wp:docPr id="71" name="Oval 71"/>
                <wp:cNvGraphicFramePr/>
                <a:graphic xmlns:a="http://schemas.openxmlformats.org/drawingml/2006/main">
                  <a:graphicData uri="http://schemas.microsoft.com/office/word/2010/wordprocessingShape">
                    <wps:wsp>
                      <wps:cNvSpPr/>
                      <wps:spPr>
                        <a:xfrm>
                          <a:off x="0" y="0"/>
                          <a:ext cx="4476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047B6" id="Oval 71" o:spid="_x0000_s1026" style="position:absolute;margin-left:0;margin-top:42.9pt;width:35.25pt;height:18pt;z-index:25172992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" filled="f" strokecolor="red" strokeweight="2pt">
                <w10:wrap anchorx="margin"/>
              </v:oval>
            </w:pict>
          </mc:Fallback>
        </mc:AlternateContent>
      </w:r>
      <w:r>
        <w:rPr>
          <w:noProof/>
        </w:rPr>
        <w:drawing>
          <wp:inline distT="0" distB="0" distL="0" distR="0" wp14:anchorId="413F02A6" wp14:editId="2D0A4B27">
            <wp:extent cx="6413083" cy="2227153"/>
            <wp:effectExtent l="0" t="0" r="698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24619" cy="2231159"/>
                    </a:xfrm>
                    <a:prstGeom prst="rect">
                      <a:avLst/>
                    </a:prstGeom>
                  </pic:spPr>
                </pic:pic>
              </a:graphicData>
            </a:graphic>
          </wp:inline>
        </w:drawing>
      </w:r>
    </w:p>
    <w:p w14:paraId="0D002B1C" w14:textId="77777777" w:rsidR="0089348E" w:rsidRDefault="0089348E">
      <w:pPr>
        <w:rPr>
          <w:rFonts w:asciiTheme="majorBidi" w:eastAsiaTheme="minorEastAsia" w:hAnsiTheme="majorBidi" w:cstheme="majorBidi"/>
          <w:sz w:val="24"/>
          <w:szCs w:val="24"/>
        </w:rPr>
      </w:pPr>
      <w:r>
        <w:rPr>
          <w:rFonts w:asciiTheme="majorBidi" w:hAnsiTheme="majorBidi" w:cstheme="majorBidi"/>
        </w:rPr>
        <w:br w:type="page"/>
      </w:r>
    </w:p>
    <w:p w14:paraId="5A8292A8" w14:textId="3726551B" w:rsidR="00EA5F2B" w:rsidRDefault="00EA5F2B" w:rsidP="00C3775A">
      <w:pPr>
        <w:pStyle w:val="Heading1"/>
      </w:pPr>
      <w:bookmarkStart w:id="23" w:name="_Toc115440163"/>
      <w:r w:rsidRPr="00EA5F2B">
        <w:lastRenderedPageBreak/>
        <w:t>Comments</w:t>
      </w:r>
      <w:r w:rsidR="00DA6FEB">
        <w:t xml:space="preserve"> </w:t>
      </w:r>
      <w:r w:rsidR="00361CEF">
        <w:t>Tab</w:t>
      </w:r>
      <w:bookmarkEnd w:id="23"/>
    </w:p>
    <w:p w14:paraId="5E412DCB" w14:textId="77777777" w:rsidR="00C35010" w:rsidRPr="00EA5F2B" w:rsidRDefault="00C35010" w:rsidP="00C35010">
      <w:pPr>
        <w:rPr>
          <w:b/>
          <w:bCs/>
          <w:sz w:val="28"/>
          <w:szCs w:val="28"/>
        </w:rPr>
      </w:pPr>
    </w:p>
    <w:p w14:paraId="05869AC5" w14:textId="4E4698D3" w:rsidR="00202EB3" w:rsidRDefault="00C35010" w:rsidP="000B5093">
      <w:pPr>
        <w:pStyle w:val="NormalWeb"/>
        <w:spacing w:before="0" w:beforeAutospacing="0" w:after="0" w:afterAutospacing="0"/>
        <w:rPr>
          <w:rFonts w:asciiTheme="majorBidi" w:hAnsiTheme="majorBidi" w:cstheme="majorBidi"/>
        </w:rPr>
      </w:pPr>
      <w:r w:rsidRPr="006314FB">
        <w:rPr>
          <w:rFonts w:asciiTheme="majorBidi" w:hAnsiTheme="majorBidi" w:cstheme="majorBidi"/>
        </w:rPr>
        <w:t xml:space="preserve">The </w:t>
      </w:r>
      <w:r w:rsidR="004F4369" w:rsidRPr="006314FB">
        <w:rPr>
          <w:rFonts w:asciiTheme="majorBidi" w:hAnsiTheme="majorBidi" w:cstheme="majorBidi"/>
        </w:rPr>
        <w:t>Comment</w:t>
      </w:r>
      <w:r w:rsidRPr="006314FB">
        <w:rPr>
          <w:rFonts w:asciiTheme="majorBidi" w:hAnsiTheme="majorBidi" w:cstheme="majorBidi"/>
        </w:rPr>
        <w:t>s</w:t>
      </w:r>
      <w:r w:rsidR="004F4369" w:rsidRPr="006314FB">
        <w:rPr>
          <w:rFonts w:asciiTheme="majorBidi" w:hAnsiTheme="majorBidi" w:cstheme="majorBidi"/>
        </w:rPr>
        <w:t xml:space="preserve"> tab is wher</w:t>
      </w:r>
      <w:r w:rsidRPr="006314FB">
        <w:rPr>
          <w:rFonts w:asciiTheme="majorBidi" w:hAnsiTheme="majorBidi" w:cstheme="majorBidi"/>
        </w:rPr>
        <w:t>e c</w:t>
      </w:r>
      <w:r w:rsidR="000B5093">
        <w:rPr>
          <w:rFonts w:asciiTheme="majorBidi" w:hAnsiTheme="majorBidi" w:cstheme="majorBidi"/>
        </w:rPr>
        <w:t>omment letters are organized and</w:t>
      </w:r>
      <w:r w:rsidRPr="006314FB">
        <w:rPr>
          <w:rFonts w:asciiTheme="majorBidi" w:hAnsiTheme="majorBidi" w:cstheme="majorBidi"/>
        </w:rPr>
        <w:t xml:space="preserve"> </w:t>
      </w:r>
      <w:r w:rsidR="00202EB3" w:rsidRPr="006314FB">
        <w:rPr>
          <w:rFonts w:asciiTheme="majorBidi" w:hAnsiTheme="majorBidi" w:cstheme="majorBidi"/>
        </w:rPr>
        <w:t xml:space="preserve">is where excerpting of text from comment letters begins. The project manager can use the Comments tab to make </w:t>
      </w:r>
      <w:r w:rsidR="00B27CED">
        <w:rPr>
          <w:rFonts w:asciiTheme="majorBidi" w:hAnsiTheme="majorBidi" w:cstheme="majorBidi"/>
        </w:rPr>
        <w:t>excerpter</w:t>
      </w:r>
      <w:r w:rsidR="00202EB3" w:rsidRPr="006314FB">
        <w:rPr>
          <w:rFonts w:asciiTheme="majorBidi" w:hAnsiTheme="majorBidi" w:cstheme="majorBidi"/>
        </w:rPr>
        <w:t xml:space="preserve"> assignments and track progress. </w:t>
      </w:r>
    </w:p>
    <w:p w14:paraId="17EC18C3" w14:textId="77777777" w:rsidR="007E32F4" w:rsidRDefault="007E32F4" w:rsidP="00202EB3">
      <w:pPr>
        <w:pStyle w:val="NormalWeb"/>
        <w:spacing w:before="0" w:beforeAutospacing="0" w:after="0" w:afterAutospacing="0"/>
        <w:rPr>
          <w:rFonts w:asciiTheme="majorBidi" w:hAnsiTheme="majorBidi" w:cstheme="majorBidi"/>
        </w:rPr>
      </w:pPr>
    </w:p>
    <w:p w14:paraId="577EB639" w14:textId="507CEA59" w:rsidR="00B27CED" w:rsidRDefault="007E32F4" w:rsidP="007E32F4">
      <w:pPr>
        <w:pStyle w:val="NormalWeb"/>
        <w:spacing w:before="0" w:beforeAutospacing="0" w:after="0" w:afterAutospacing="0"/>
        <w:rPr>
          <w:rFonts w:asciiTheme="majorBidi" w:hAnsiTheme="majorBidi" w:cstheme="majorBidi"/>
        </w:rPr>
      </w:pPr>
      <w:r>
        <w:rPr>
          <w:rFonts w:asciiTheme="majorBidi" w:hAnsiTheme="majorBidi" w:cstheme="majorBidi"/>
        </w:rPr>
        <w:t xml:space="preserve">Comments </w:t>
      </w:r>
      <w:r w:rsidRPr="00004F43">
        <w:rPr>
          <w:rFonts w:asciiTheme="majorBidi" w:hAnsiTheme="majorBidi" w:cstheme="majorBidi"/>
        </w:rPr>
        <w:t>table:</w:t>
      </w:r>
    </w:p>
    <w:p w14:paraId="63083316" w14:textId="14A57871" w:rsidR="00C44EF7" w:rsidRDefault="00C44EF7" w:rsidP="007E32F4">
      <w:pPr>
        <w:pStyle w:val="NormalWeb"/>
        <w:spacing w:before="0" w:beforeAutospacing="0" w:after="0" w:afterAutospacing="0"/>
        <w:rPr>
          <w:rFonts w:asciiTheme="majorBidi" w:hAnsiTheme="majorBidi" w:cstheme="majorBidi"/>
        </w:rPr>
      </w:pPr>
    </w:p>
    <w:p w14:paraId="33218A31" w14:textId="54ACD8A5" w:rsidR="00B27CED" w:rsidRDefault="00573116" w:rsidP="007E32F4">
      <w:pPr>
        <w:pStyle w:val="NormalWeb"/>
        <w:spacing w:before="0" w:beforeAutospacing="0" w:after="0" w:afterAutospacing="0"/>
        <w:rPr>
          <w:rFonts w:asciiTheme="majorBidi" w:hAnsiTheme="majorBidi" w:cstheme="majorBidi"/>
        </w:rPr>
      </w:pPr>
      <w:r>
        <w:rPr>
          <w:noProof/>
        </w:rPr>
        <w:drawing>
          <wp:inline distT="0" distB="0" distL="0" distR="0" wp14:anchorId="134E56E0" wp14:editId="40BAF001">
            <wp:extent cx="6245618" cy="268974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cstate="print">
                      <a:extLst>
                        <a:ext uri="{28A0092B-C50C-407E-A947-70E740481C1C}">
                          <a14:useLocalDpi xmlns:a14="http://schemas.microsoft.com/office/drawing/2010/main" val="0"/>
                        </a:ext>
                      </a:extLst>
                    </a:blip>
                    <a:srcRect l="577" r="577"/>
                    <a:stretch>
                      <a:fillRect/>
                    </a:stretch>
                  </pic:blipFill>
                  <pic:spPr bwMode="auto">
                    <a:xfrm>
                      <a:off x="0" y="0"/>
                      <a:ext cx="6245618" cy="2689740"/>
                    </a:xfrm>
                    <a:prstGeom prst="rect">
                      <a:avLst/>
                    </a:prstGeom>
                    <a:ln>
                      <a:noFill/>
                    </a:ln>
                    <a:extLst>
                      <a:ext uri="{53640926-AAD7-44D8-BBD7-CCE9431645EC}">
                        <a14:shadowObscured xmlns:a14="http://schemas.microsoft.com/office/drawing/2010/main"/>
                      </a:ext>
                    </a:extLst>
                  </pic:spPr>
                </pic:pic>
              </a:graphicData>
            </a:graphic>
          </wp:inline>
        </w:drawing>
      </w:r>
    </w:p>
    <w:p w14:paraId="2244B437" w14:textId="40C275D3" w:rsidR="00030DC9" w:rsidRDefault="00030DC9">
      <w:pPr>
        <w:rPr>
          <w:rFonts w:asciiTheme="majorBidi" w:hAnsiTheme="majorBidi" w:cstheme="majorBidi"/>
        </w:rPr>
      </w:pPr>
    </w:p>
    <w:p w14:paraId="7F2F034E" w14:textId="77777777" w:rsidR="00030DC9" w:rsidRDefault="00030DC9">
      <w:pPr>
        <w:rPr>
          <w:rFonts w:asciiTheme="majorBidi" w:hAnsiTheme="majorBidi" w:cstheme="majorBidi"/>
        </w:rPr>
      </w:pPr>
    </w:p>
    <w:p w14:paraId="35CC06A2" w14:textId="77777777" w:rsidR="00202EB3" w:rsidRPr="006314FB" w:rsidRDefault="00202EB3" w:rsidP="00CD4109">
      <w:pPr>
        <w:pStyle w:val="NormalWeb"/>
        <w:spacing w:before="0" w:beforeAutospacing="0" w:after="0" w:afterAutospacing="0"/>
        <w:rPr>
          <w:rFonts w:asciiTheme="majorBidi" w:hAnsiTheme="majorBidi" w:cstheme="majorBidi"/>
        </w:rPr>
      </w:pPr>
      <w:r w:rsidRPr="006314FB">
        <w:rPr>
          <w:rFonts w:asciiTheme="majorBidi" w:hAnsiTheme="majorBidi" w:cstheme="majorBidi"/>
        </w:rPr>
        <w:t>Columns in the Comments tab include the foll</w:t>
      </w:r>
      <w:r w:rsidR="00CD4109" w:rsidRPr="006314FB">
        <w:rPr>
          <w:rFonts w:asciiTheme="majorBidi" w:hAnsiTheme="majorBidi" w:cstheme="majorBidi"/>
        </w:rPr>
        <w:t>owing:</w:t>
      </w:r>
    </w:p>
    <w:tbl>
      <w:tblPr>
        <w:tblStyle w:val="TableGrid"/>
        <w:tblW w:w="0" w:type="auto"/>
        <w:tblLook w:val="04A0" w:firstRow="1" w:lastRow="0" w:firstColumn="1" w:lastColumn="0" w:noHBand="0" w:noVBand="1"/>
      </w:tblPr>
      <w:tblGrid>
        <w:gridCol w:w="1744"/>
        <w:gridCol w:w="5813"/>
        <w:gridCol w:w="1793"/>
      </w:tblGrid>
      <w:tr w:rsidR="00505FB8" w:rsidRPr="006314FB" w14:paraId="6B3FDE0D" w14:textId="77777777" w:rsidTr="00BB5B6D">
        <w:trPr>
          <w:tblHeader/>
        </w:trPr>
        <w:tc>
          <w:tcPr>
            <w:tcW w:w="1744" w:type="dxa"/>
          </w:tcPr>
          <w:p w14:paraId="6F274925" w14:textId="77777777" w:rsidR="00202EB3" w:rsidRPr="006314FB" w:rsidRDefault="00202EB3" w:rsidP="00A80944">
            <w:pPr>
              <w:rPr>
                <w:rFonts w:asciiTheme="majorBidi" w:hAnsiTheme="majorBidi" w:cstheme="majorBidi"/>
                <w:b/>
                <w:bCs/>
                <w:sz w:val="22"/>
                <w:szCs w:val="22"/>
              </w:rPr>
            </w:pPr>
            <w:r w:rsidRPr="006314FB">
              <w:rPr>
                <w:rFonts w:asciiTheme="majorBidi" w:hAnsiTheme="majorBidi" w:cstheme="majorBidi"/>
                <w:b/>
                <w:bCs/>
                <w:sz w:val="22"/>
                <w:szCs w:val="22"/>
              </w:rPr>
              <w:t>Field</w:t>
            </w:r>
          </w:p>
        </w:tc>
        <w:tc>
          <w:tcPr>
            <w:tcW w:w="5813" w:type="dxa"/>
          </w:tcPr>
          <w:p w14:paraId="512DF78B" w14:textId="77777777" w:rsidR="00202EB3" w:rsidRPr="006314FB" w:rsidRDefault="00202EB3" w:rsidP="00A80944">
            <w:pPr>
              <w:rPr>
                <w:rFonts w:asciiTheme="majorBidi" w:hAnsiTheme="majorBidi" w:cstheme="majorBidi"/>
                <w:b/>
                <w:bCs/>
                <w:sz w:val="22"/>
                <w:szCs w:val="22"/>
              </w:rPr>
            </w:pPr>
            <w:r w:rsidRPr="006314FB">
              <w:rPr>
                <w:rFonts w:asciiTheme="majorBidi" w:hAnsiTheme="majorBidi" w:cstheme="majorBidi"/>
                <w:b/>
                <w:bCs/>
                <w:sz w:val="22"/>
                <w:szCs w:val="22"/>
              </w:rPr>
              <w:t>Purpose</w:t>
            </w:r>
          </w:p>
        </w:tc>
        <w:tc>
          <w:tcPr>
            <w:tcW w:w="1793" w:type="dxa"/>
            <w:tcBorders>
              <w:bottom w:val="single" w:sz="4" w:space="0" w:color="auto"/>
            </w:tcBorders>
          </w:tcPr>
          <w:p w14:paraId="6B7E66EF" w14:textId="77777777" w:rsidR="00202EB3" w:rsidRPr="006314FB" w:rsidRDefault="00202EB3" w:rsidP="00A80944">
            <w:pPr>
              <w:rPr>
                <w:rFonts w:asciiTheme="majorBidi" w:hAnsiTheme="majorBidi" w:cstheme="majorBidi"/>
                <w:b/>
                <w:bCs/>
                <w:sz w:val="22"/>
                <w:szCs w:val="22"/>
              </w:rPr>
            </w:pPr>
            <w:r w:rsidRPr="006314FB">
              <w:rPr>
                <w:rFonts w:asciiTheme="majorBidi" w:hAnsiTheme="majorBidi" w:cstheme="majorBidi"/>
                <w:b/>
                <w:bCs/>
                <w:sz w:val="22"/>
                <w:szCs w:val="22"/>
              </w:rPr>
              <w:t>Required</w:t>
            </w:r>
          </w:p>
        </w:tc>
      </w:tr>
      <w:tr w:rsidR="003A6AEE" w:rsidRPr="006314FB" w14:paraId="0D494EEA" w14:textId="77777777" w:rsidTr="003A6AEE">
        <w:tc>
          <w:tcPr>
            <w:tcW w:w="1744" w:type="dxa"/>
          </w:tcPr>
          <w:p w14:paraId="0C36830D" w14:textId="4983F126" w:rsidR="003A6AEE" w:rsidRPr="006314FB" w:rsidRDefault="003A6AEE" w:rsidP="00A80944">
            <w:pPr>
              <w:rPr>
                <w:rFonts w:asciiTheme="majorBidi" w:hAnsiTheme="majorBidi" w:cstheme="majorBidi"/>
                <w:sz w:val="22"/>
                <w:szCs w:val="22"/>
              </w:rPr>
            </w:pPr>
            <w:r w:rsidRPr="006314FB">
              <w:rPr>
                <w:rFonts w:asciiTheme="majorBidi" w:hAnsiTheme="majorBidi" w:cstheme="majorBidi"/>
                <w:sz w:val="22"/>
                <w:szCs w:val="22"/>
              </w:rPr>
              <w:t>Comment ID</w:t>
            </w:r>
          </w:p>
        </w:tc>
        <w:tc>
          <w:tcPr>
            <w:tcW w:w="5813" w:type="dxa"/>
          </w:tcPr>
          <w:p w14:paraId="224E339C" w14:textId="4E588252" w:rsidR="003A6AEE" w:rsidRPr="006314FB" w:rsidRDefault="003A6AEE" w:rsidP="00A80944">
            <w:pPr>
              <w:rPr>
                <w:rFonts w:asciiTheme="majorBidi" w:hAnsiTheme="majorBidi" w:cstheme="majorBidi"/>
                <w:sz w:val="22"/>
                <w:szCs w:val="22"/>
              </w:rPr>
            </w:pPr>
            <w:r w:rsidRPr="006314FB">
              <w:rPr>
                <w:rFonts w:asciiTheme="majorBidi" w:hAnsiTheme="majorBidi" w:cstheme="majorBidi"/>
                <w:sz w:val="22"/>
                <w:szCs w:val="22"/>
              </w:rPr>
              <w:t xml:space="preserve">Unique ID column for </w:t>
            </w:r>
            <w:r w:rsidR="000010B0">
              <w:rPr>
                <w:rFonts w:asciiTheme="majorBidi" w:hAnsiTheme="majorBidi" w:cstheme="majorBidi"/>
                <w:sz w:val="22"/>
                <w:szCs w:val="22"/>
              </w:rPr>
              <w:t xml:space="preserve">the </w:t>
            </w:r>
            <w:r>
              <w:rPr>
                <w:rFonts w:asciiTheme="majorBidi" w:hAnsiTheme="majorBidi" w:cstheme="majorBidi"/>
                <w:sz w:val="22"/>
                <w:szCs w:val="22"/>
              </w:rPr>
              <w:t>RTI</w:t>
            </w:r>
            <w:r w:rsidR="000010B0">
              <w:rPr>
                <w:rFonts w:asciiTheme="majorBidi" w:hAnsiTheme="majorBidi" w:cstheme="majorBidi"/>
                <w:sz w:val="22"/>
                <w:szCs w:val="22"/>
              </w:rPr>
              <w:t xml:space="preserve"> </w:t>
            </w:r>
            <w:r>
              <w:rPr>
                <w:rFonts w:asciiTheme="majorBidi" w:hAnsiTheme="majorBidi" w:cstheme="majorBidi"/>
                <w:sz w:val="22"/>
                <w:szCs w:val="22"/>
              </w:rPr>
              <w:t>C</w:t>
            </w:r>
            <w:r w:rsidRPr="006314FB">
              <w:rPr>
                <w:rFonts w:asciiTheme="majorBidi" w:hAnsiTheme="majorBidi" w:cstheme="majorBidi"/>
                <w:sz w:val="22"/>
                <w:szCs w:val="22"/>
              </w:rPr>
              <w:t xml:space="preserve">HARM </w:t>
            </w:r>
            <w:r w:rsidR="000010B0">
              <w:rPr>
                <w:rFonts w:asciiTheme="majorBidi" w:hAnsiTheme="majorBidi" w:cstheme="majorBidi"/>
                <w:sz w:val="22"/>
                <w:szCs w:val="22"/>
              </w:rPr>
              <w:t xml:space="preserve">tool </w:t>
            </w:r>
            <w:r w:rsidRPr="006314FB">
              <w:rPr>
                <w:rFonts w:asciiTheme="majorBidi" w:hAnsiTheme="majorBidi" w:cstheme="majorBidi"/>
                <w:sz w:val="22"/>
                <w:szCs w:val="22"/>
              </w:rPr>
              <w:t>internal use only (so that each comment letter will have a unique ID)</w:t>
            </w:r>
          </w:p>
        </w:tc>
        <w:tc>
          <w:tcPr>
            <w:tcW w:w="1793" w:type="dxa"/>
            <w:vMerge w:val="restart"/>
          </w:tcPr>
          <w:p w14:paraId="4A0F4901" w14:textId="070AC583" w:rsidR="003A6AEE" w:rsidRPr="006314FB" w:rsidRDefault="003A6AEE" w:rsidP="00A80944">
            <w:pPr>
              <w:rPr>
                <w:rFonts w:asciiTheme="majorBidi" w:hAnsiTheme="majorBidi" w:cstheme="majorBidi"/>
                <w:sz w:val="22"/>
                <w:szCs w:val="22"/>
              </w:rPr>
            </w:pPr>
            <w:r>
              <w:rPr>
                <w:rFonts w:asciiTheme="majorBidi" w:hAnsiTheme="majorBidi" w:cstheme="majorBidi"/>
                <w:sz w:val="22"/>
                <w:szCs w:val="22"/>
              </w:rPr>
              <w:t>RTI</w:t>
            </w:r>
            <w:r w:rsidR="000010B0">
              <w:rPr>
                <w:rFonts w:asciiTheme="majorBidi" w:hAnsiTheme="majorBidi" w:cstheme="majorBidi"/>
                <w:sz w:val="22"/>
                <w:szCs w:val="22"/>
              </w:rPr>
              <w:t xml:space="preserve"> </w:t>
            </w:r>
            <w:r w:rsidRPr="006314FB">
              <w:rPr>
                <w:rFonts w:asciiTheme="majorBidi" w:hAnsiTheme="majorBidi" w:cstheme="majorBidi"/>
                <w:sz w:val="22"/>
                <w:szCs w:val="22"/>
              </w:rPr>
              <w:t>CHARM</w:t>
            </w:r>
            <w:r w:rsidR="000010B0">
              <w:rPr>
                <w:sz w:val="24"/>
                <w:szCs w:val="24"/>
              </w:rPr>
              <w:t xml:space="preserve"> tool</w:t>
            </w:r>
            <w:r w:rsidRPr="006314FB">
              <w:rPr>
                <w:rFonts w:asciiTheme="majorBidi" w:hAnsiTheme="majorBidi" w:cstheme="majorBidi"/>
                <w:sz w:val="22"/>
                <w:szCs w:val="22"/>
              </w:rPr>
              <w:t xml:space="preserve"> automatically generates</w:t>
            </w:r>
          </w:p>
          <w:p w14:paraId="2D1EAFC1" w14:textId="37995AE8" w:rsidR="003A6AEE" w:rsidRPr="006314FB" w:rsidRDefault="003A6AEE" w:rsidP="003A6AEE">
            <w:pPr>
              <w:rPr>
                <w:rFonts w:asciiTheme="majorBidi" w:hAnsiTheme="majorBidi" w:cstheme="majorBidi"/>
                <w:sz w:val="22"/>
                <w:szCs w:val="22"/>
              </w:rPr>
            </w:pPr>
          </w:p>
        </w:tc>
      </w:tr>
      <w:tr w:rsidR="003A6AEE" w:rsidRPr="006314FB" w14:paraId="28EC0D94" w14:textId="77777777" w:rsidTr="003A6AEE">
        <w:tc>
          <w:tcPr>
            <w:tcW w:w="1744" w:type="dxa"/>
          </w:tcPr>
          <w:p w14:paraId="728078C3" w14:textId="5AAC9D00" w:rsidR="003A6AEE" w:rsidRPr="006314FB" w:rsidRDefault="003A6AEE" w:rsidP="003A6AEE">
            <w:pPr>
              <w:rPr>
                <w:rFonts w:asciiTheme="majorBidi" w:hAnsiTheme="majorBidi" w:cstheme="majorBidi"/>
                <w:sz w:val="22"/>
                <w:szCs w:val="22"/>
              </w:rPr>
            </w:pPr>
            <w:r w:rsidRPr="006314FB">
              <w:rPr>
                <w:rFonts w:asciiTheme="majorBidi" w:hAnsiTheme="majorBidi" w:cstheme="majorBidi"/>
                <w:sz w:val="22"/>
                <w:szCs w:val="22"/>
              </w:rPr>
              <w:t>Attachment ID</w:t>
            </w:r>
          </w:p>
        </w:tc>
        <w:tc>
          <w:tcPr>
            <w:tcW w:w="5813" w:type="dxa"/>
          </w:tcPr>
          <w:p w14:paraId="45A5BC70" w14:textId="35EAC786" w:rsidR="003A6AEE" w:rsidRPr="006314FB" w:rsidRDefault="003A6AEE" w:rsidP="003A6AEE">
            <w:pPr>
              <w:rPr>
                <w:rFonts w:asciiTheme="majorBidi" w:hAnsiTheme="majorBidi" w:cstheme="majorBidi"/>
                <w:sz w:val="22"/>
                <w:szCs w:val="22"/>
              </w:rPr>
            </w:pPr>
            <w:r w:rsidRPr="006314FB">
              <w:rPr>
                <w:rFonts w:asciiTheme="majorBidi" w:hAnsiTheme="majorBidi" w:cstheme="majorBidi"/>
                <w:sz w:val="22"/>
                <w:szCs w:val="22"/>
              </w:rPr>
              <w:t xml:space="preserve">Unique ID column for </w:t>
            </w:r>
            <w:r w:rsidR="000010B0">
              <w:rPr>
                <w:rFonts w:asciiTheme="majorBidi" w:hAnsiTheme="majorBidi" w:cstheme="majorBidi"/>
                <w:sz w:val="22"/>
                <w:szCs w:val="22"/>
              </w:rPr>
              <w:t xml:space="preserve">the </w:t>
            </w:r>
            <w:r>
              <w:rPr>
                <w:rFonts w:asciiTheme="majorBidi" w:hAnsiTheme="majorBidi" w:cstheme="majorBidi"/>
                <w:sz w:val="22"/>
                <w:szCs w:val="22"/>
              </w:rPr>
              <w:t>RTI</w:t>
            </w:r>
            <w:r w:rsidR="000010B0">
              <w:rPr>
                <w:rFonts w:asciiTheme="majorBidi" w:hAnsiTheme="majorBidi" w:cstheme="majorBidi"/>
                <w:sz w:val="22"/>
                <w:szCs w:val="22"/>
              </w:rPr>
              <w:t xml:space="preserve"> </w:t>
            </w:r>
            <w:r w:rsidRPr="006314FB">
              <w:rPr>
                <w:rFonts w:asciiTheme="majorBidi" w:hAnsiTheme="majorBidi" w:cstheme="majorBidi"/>
                <w:sz w:val="22"/>
                <w:szCs w:val="22"/>
              </w:rPr>
              <w:t>CHARM internal use only (so that each comment letter attachment will have a unique ID)</w:t>
            </w:r>
          </w:p>
        </w:tc>
        <w:tc>
          <w:tcPr>
            <w:tcW w:w="1793" w:type="dxa"/>
            <w:vMerge/>
          </w:tcPr>
          <w:p w14:paraId="023AE83D" w14:textId="4E450CF7" w:rsidR="003A6AEE" w:rsidRDefault="003A6AEE" w:rsidP="003A6AEE">
            <w:pPr>
              <w:rPr>
                <w:rFonts w:asciiTheme="majorBidi" w:hAnsiTheme="majorBidi" w:cstheme="majorBidi"/>
                <w:sz w:val="22"/>
                <w:szCs w:val="22"/>
              </w:rPr>
            </w:pPr>
          </w:p>
        </w:tc>
      </w:tr>
      <w:tr w:rsidR="003A6AEE" w:rsidRPr="006314FB" w14:paraId="35FCD70C" w14:textId="77777777" w:rsidTr="00E83E3E">
        <w:tc>
          <w:tcPr>
            <w:tcW w:w="1744" w:type="dxa"/>
          </w:tcPr>
          <w:p w14:paraId="371D16CB" w14:textId="7B74CF42" w:rsidR="003A6AEE" w:rsidRPr="006314FB" w:rsidRDefault="003A6AEE" w:rsidP="003A6AEE">
            <w:pPr>
              <w:rPr>
                <w:rFonts w:asciiTheme="majorBidi" w:hAnsiTheme="majorBidi" w:cstheme="majorBidi"/>
                <w:sz w:val="22"/>
                <w:szCs w:val="22"/>
              </w:rPr>
            </w:pPr>
            <w:r w:rsidRPr="006314FB">
              <w:rPr>
                <w:rFonts w:asciiTheme="majorBidi" w:hAnsiTheme="majorBidi" w:cstheme="majorBidi"/>
                <w:sz w:val="22"/>
                <w:szCs w:val="22"/>
              </w:rPr>
              <w:t>Excerpts</w:t>
            </w:r>
          </w:p>
        </w:tc>
        <w:tc>
          <w:tcPr>
            <w:tcW w:w="5813" w:type="dxa"/>
          </w:tcPr>
          <w:p w14:paraId="7200338C" w14:textId="7C89F689" w:rsidR="003A6AEE" w:rsidRPr="006314FB" w:rsidRDefault="000010B0" w:rsidP="003A6AEE">
            <w:pPr>
              <w:rPr>
                <w:rFonts w:asciiTheme="majorBidi" w:hAnsiTheme="majorBidi" w:cstheme="majorBidi"/>
                <w:sz w:val="22"/>
                <w:szCs w:val="22"/>
              </w:rPr>
            </w:pPr>
            <w:r>
              <w:rPr>
                <w:rFonts w:asciiTheme="majorBidi" w:hAnsiTheme="majorBidi" w:cstheme="majorBidi"/>
                <w:sz w:val="22"/>
                <w:szCs w:val="22"/>
              </w:rPr>
              <w:t xml:space="preserve">The </w:t>
            </w:r>
            <w:r w:rsidR="003A6AEE">
              <w:rPr>
                <w:rFonts w:asciiTheme="majorBidi" w:hAnsiTheme="majorBidi" w:cstheme="majorBidi"/>
                <w:sz w:val="22"/>
                <w:szCs w:val="22"/>
              </w:rPr>
              <w:t>RTI</w:t>
            </w:r>
            <w:r>
              <w:rPr>
                <w:rFonts w:asciiTheme="majorBidi" w:hAnsiTheme="majorBidi" w:cstheme="majorBidi"/>
                <w:sz w:val="22"/>
                <w:szCs w:val="22"/>
              </w:rPr>
              <w:t xml:space="preserve"> </w:t>
            </w:r>
            <w:r w:rsidR="003A6AEE" w:rsidRPr="006314FB">
              <w:rPr>
                <w:rFonts w:asciiTheme="majorBidi" w:hAnsiTheme="majorBidi" w:cstheme="majorBidi"/>
                <w:sz w:val="22"/>
                <w:szCs w:val="22"/>
              </w:rPr>
              <w:t xml:space="preserve">CHARM </w:t>
            </w:r>
            <w:r>
              <w:rPr>
                <w:rFonts w:asciiTheme="majorBidi" w:hAnsiTheme="majorBidi" w:cstheme="majorBidi"/>
                <w:sz w:val="22"/>
                <w:szCs w:val="22"/>
              </w:rPr>
              <w:t xml:space="preserve">tool </w:t>
            </w:r>
            <w:r w:rsidR="003A6AEE" w:rsidRPr="006314FB">
              <w:rPr>
                <w:rFonts w:asciiTheme="majorBidi" w:hAnsiTheme="majorBidi" w:cstheme="majorBidi"/>
                <w:sz w:val="22"/>
                <w:szCs w:val="22"/>
              </w:rPr>
              <w:t>populates this field with the number of excerpts generated from each comment letter or comment attachment.</w:t>
            </w:r>
            <w:r w:rsidR="003A6AEE">
              <w:rPr>
                <w:rFonts w:asciiTheme="majorBidi" w:hAnsiTheme="majorBidi" w:cstheme="majorBidi"/>
                <w:sz w:val="22"/>
                <w:szCs w:val="22"/>
              </w:rPr>
              <w:t xml:space="preserve"> Generally, larger comments have a greater number of excerpts.</w:t>
            </w:r>
          </w:p>
        </w:tc>
        <w:tc>
          <w:tcPr>
            <w:tcW w:w="1793" w:type="dxa"/>
            <w:vMerge/>
            <w:tcBorders>
              <w:bottom w:val="single" w:sz="4" w:space="0" w:color="auto"/>
            </w:tcBorders>
          </w:tcPr>
          <w:p w14:paraId="0CC67ED8" w14:textId="55239506" w:rsidR="003A6AEE" w:rsidRDefault="003A6AEE" w:rsidP="003A6AEE">
            <w:pPr>
              <w:rPr>
                <w:rFonts w:asciiTheme="majorBidi" w:hAnsiTheme="majorBidi" w:cstheme="majorBidi"/>
                <w:sz w:val="22"/>
                <w:szCs w:val="22"/>
              </w:rPr>
            </w:pPr>
          </w:p>
        </w:tc>
      </w:tr>
      <w:tr w:rsidR="007E27E4" w:rsidRPr="006314FB" w14:paraId="77F68600" w14:textId="77777777" w:rsidTr="00A22AA7">
        <w:tc>
          <w:tcPr>
            <w:tcW w:w="1744" w:type="dxa"/>
          </w:tcPr>
          <w:p w14:paraId="5A1BC3AF" w14:textId="77777777" w:rsidR="007E27E4" w:rsidRPr="006314FB" w:rsidRDefault="007E27E4" w:rsidP="003A6AEE">
            <w:pPr>
              <w:rPr>
                <w:rFonts w:asciiTheme="majorBidi" w:hAnsiTheme="majorBidi" w:cstheme="majorBidi"/>
                <w:sz w:val="22"/>
                <w:szCs w:val="22"/>
              </w:rPr>
            </w:pPr>
            <w:r>
              <w:rPr>
                <w:rFonts w:asciiTheme="majorBidi" w:hAnsiTheme="majorBidi" w:cstheme="majorBidi"/>
                <w:sz w:val="22"/>
                <w:szCs w:val="22"/>
              </w:rPr>
              <w:t>Docket ID</w:t>
            </w:r>
          </w:p>
        </w:tc>
        <w:tc>
          <w:tcPr>
            <w:tcW w:w="5813" w:type="dxa"/>
          </w:tcPr>
          <w:p w14:paraId="762EE65D" w14:textId="77777777" w:rsidR="007E27E4" w:rsidRPr="006314FB" w:rsidRDefault="007E27E4" w:rsidP="003A6AEE">
            <w:pPr>
              <w:rPr>
                <w:rFonts w:asciiTheme="majorBidi" w:hAnsiTheme="majorBidi" w:cstheme="majorBidi"/>
                <w:sz w:val="22"/>
                <w:szCs w:val="22"/>
              </w:rPr>
            </w:pPr>
            <w:r w:rsidRPr="006314FB">
              <w:rPr>
                <w:rFonts w:asciiTheme="majorBidi" w:hAnsiTheme="majorBidi" w:cstheme="majorBidi"/>
                <w:sz w:val="22"/>
                <w:szCs w:val="22"/>
              </w:rPr>
              <w:t xml:space="preserve">The full </w:t>
            </w:r>
            <w:r w:rsidRPr="0091292E">
              <w:rPr>
                <w:rFonts w:asciiTheme="majorBidi" w:hAnsiTheme="majorBidi" w:cstheme="majorBidi"/>
                <w:i/>
                <w:iCs/>
                <w:sz w:val="22"/>
                <w:szCs w:val="22"/>
              </w:rPr>
              <w:t>Regulations.gov</w:t>
            </w:r>
            <w:r w:rsidRPr="006314FB">
              <w:rPr>
                <w:rFonts w:asciiTheme="majorBidi" w:hAnsiTheme="majorBidi" w:cstheme="majorBidi"/>
                <w:sz w:val="22"/>
                <w:szCs w:val="22"/>
              </w:rPr>
              <w:t xml:space="preserve"> docket ID</w:t>
            </w:r>
            <w:r>
              <w:rPr>
                <w:rFonts w:asciiTheme="majorBidi" w:hAnsiTheme="majorBidi" w:cstheme="majorBidi"/>
                <w:sz w:val="22"/>
                <w:szCs w:val="22"/>
              </w:rPr>
              <w:t>.</w:t>
            </w:r>
          </w:p>
        </w:tc>
        <w:tc>
          <w:tcPr>
            <w:tcW w:w="1793" w:type="dxa"/>
            <w:vMerge w:val="restart"/>
          </w:tcPr>
          <w:p w14:paraId="0C97CBC3" w14:textId="77777777" w:rsidR="007E27E4" w:rsidRPr="006314FB" w:rsidRDefault="007E27E4" w:rsidP="003A6AEE">
            <w:pPr>
              <w:rPr>
                <w:rFonts w:asciiTheme="majorBidi" w:hAnsiTheme="majorBidi" w:cstheme="majorBidi"/>
                <w:sz w:val="22"/>
                <w:szCs w:val="22"/>
              </w:rPr>
            </w:pPr>
            <w:r w:rsidRPr="006314FB">
              <w:rPr>
                <w:rFonts w:asciiTheme="majorBidi" w:hAnsiTheme="majorBidi" w:cstheme="majorBidi"/>
                <w:sz w:val="22"/>
                <w:szCs w:val="22"/>
              </w:rPr>
              <w:t>Required</w:t>
            </w:r>
          </w:p>
          <w:p w14:paraId="00487D2B" w14:textId="737D9346" w:rsidR="007E27E4" w:rsidRPr="006314FB" w:rsidRDefault="007E27E4" w:rsidP="007E27E4">
            <w:pPr>
              <w:rPr>
                <w:rFonts w:asciiTheme="majorBidi" w:hAnsiTheme="majorBidi" w:cstheme="majorBidi"/>
                <w:sz w:val="22"/>
                <w:szCs w:val="22"/>
              </w:rPr>
            </w:pPr>
          </w:p>
        </w:tc>
      </w:tr>
      <w:tr w:rsidR="007E27E4" w:rsidRPr="006314FB" w14:paraId="545EEF43" w14:textId="77777777" w:rsidTr="00A22AA7">
        <w:tc>
          <w:tcPr>
            <w:tcW w:w="1744" w:type="dxa"/>
          </w:tcPr>
          <w:p w14:paraId="477FB4B9" w14:textId="1BA34178" w:rsidR="007E27E4" w:rsidRPr="006314FB" w:rsidRDefault="007E27E4" w:rsidP="003A6AEE">
            <w:pPr>
              <w:rPr>
                <w:rFonts w:asciiTheme="majorBidi" w:hAnsiTheme="majorBidi" w:cstheme="majorBidi"/>
                <w:sz w:val="22"/>
                <w:szCs w:val="22"/>
              </w:rPr>
            </w:pPr>
            <w:r w:rsidRPr="006314FB">
              <w:rPr>
                <w:rFonts w:asciiTheme="majorBidi" w:hAnsiTheme="majorBidi" w:cstheme="majorBidi"/>
                <w:sz w:val="22"/>
                <w:szCs w:val="22"/>
              </w:rPr>
              <w:t xml:space="preserve">Attachment </w:t>
            </w:r>
            <w:r>
              <w:rPr>
                <w:rFonts w:asciiTheme="majorBidi" w:hAnsiTheme="majorBidi" w:cstheme="majorBidi"/>
                <w:sz w:val="22"/>
                <w:szCs w:val="22"/>
              </w:rPr>
              <w:t>N</w:t>
            </w:r>
            <w:r w:rsidRPr="006314FB">
              <w:rPr>
                <w:rFonts w:asciiTheme="majorBidi" w:hAnsiTheme="majorBidi" w:cstheme="majorBidi"/>
                <w:sz w:val="22"/>
                <w:szCs w:val="22"/>
              </w:rPr>
              <w:t>umber</w:t>
            </w:r>
          </w:p>
        </w:tc>
        <w:tc>
          <w:tcPr>
            <w:tcW w:w="5813" w:type="dxa"/>
          </w:tcPr>
          <w:p w14:paraId="0944F5B3" w14:textId="77777777" w:rsidR="007E27E4" w:rsidRPr="006314FB" w:rsidRDefault="007E27E4" w:rsidP="003A6AEE">
            <w:pPr>
              <w:rPr>
                <w:rFonts w:asciiTheme="majorBidi" w:hAnsiTheme="majorBidi" w:cstheme="majorBidi"/>
                <w:sz w:val="22"/>
                <w:szCs w:val="22"/>
              </w:rPr>
            </w:pPr>
            <w:r w:rsidRPr="006314FB">
              <w:rPr>
                <w:rFonts w:asciiTheme="majorBidi" w:hAnsiTheme="majorBidi" w:cstheme="majorBidi"/>
                <w:sz w:val="22"/>
                <w:szCs w:val="22"/>
              </w:rPr>
              <w:t>Some docket entries have one or more attachments associated with a single comment letter and docket ID.</w:t>
            </w:r>
          </w:p>
        </w:tc>
        <w:tc>
          <w:tcPr>
            <w:tcW w:w="1793" w:type="dxa"/>
            <w:vMerge/>
          </w:tcPr>
          <w:p w14:paraId="35929B5C" w14:textId="5ABC806D" w:rsidR="007E27E4" w:rsidRPr="006314FB" w:rsidRDefault="007E27E4" w:rsidP="003A6AEE">
            <w:pPr>
              <w:rPr>
                <w:rFonts w:asciiTheme="majorBidi" w:hAnsiTheme="majorBidi" w:cstheme="majorBidi"/>
                <w:sz w:val="22"/>
                <w:szCs w:val="22"/>
              </w:rPr>
            </w:pPr>
          </w:p>
        </w:tc>
      </w:tr>
      <w:tr w:rsidR="007E27E4" w:rsidRPr="006314FB" w14:paraId="78F4B440" w14:textId="77777777" w:rsidTr="00A22AA7">
        <w:tc>
          <w:tcPr>
            <w:tcW w:w="1744" w:type="dxa"/>
          </w:tcPr>
          <w:p w14:paraId="4DF6EB54" w14:textId="6B00C249" w:rsidR="007E27E4" w:rsidRPr="006314FB" w:rsidRDefault="007E27E4" w:rsidP="003A6AEE">
            <w:pPr>
              <w:rPr>
                <w:rFonts w:asciiTheme="majorBidi" w:hAnsiTheme="majorBidi" w:cstheme="majorBidi"/>
                <w:sz w:val="22"/>
                <w:szCs w:val="22"/>
              </w:rPr>
            </w:pPr>
            <w:r>
              <w:rPr>
                <w:rFonts w:asciiTheme="majorBidi" w:hAnsiTheme="majorBidi" w:cstheme="majorBidi"/>
                <w:sz w:val="22"/>
                <w:szCs w:val="22"/>
              </w:rPr>
              <w:t>Attachment Type</w:t>
            </w:r>
          </w:p>
        </w:tc>
        <w:tc>
          <w:tcPr>
            <w:tcW w:w="5813" w:type="dxa"/>
          </w:tcPr>
          <w:p w14:paraId="14AEC312" w14:textId="2F99FB3C" w:rsidR="007E27E4" w:rsidRPr="006314FB" w:rsidRDefault="007E27E4" w:rsidP="003A6AEE">
            <w:pPr>
              <w:rPr>
                <w:rFonts w:asciiTheme="majorBidi" w:hAnsiTheme="majorBidi" w:cstheme="majorBidi"/>
                <w:sz w:val="22"/>
                <w:szCs w:val="22"/>
              </w:rPr>
            </w:pPr>
            <w:r>
              <w:rPr>
                <w:rFonts w:asciiTheme="majorBidi" w:hAnsiTheme="majorBidi" w:cstheme="majorBidi"/>
                <w:sz w:val="22"/>
                <w:szCs w:val="22"/>
              </w:rPr>
              <w:t>e.g., Comment, Cover Letter, Attachment</w:t>
            </w:r>
          </w:p>
        </w:tc>
        <w:tc>
          <w:tcPr>
            <w:tcW w:w="1793" w:type="dxa"/>
            <w:vMerge/>
          </w:tcPr>
          <w:p w14:paraId="0F7E3CF1" w14:textId="6B7A01A4" w:rsidR="007E27E4" w:rsidRPr="006314FB" w:rsidRDefault="007E27E4" w:rsidP="003A6AEE">
            <w:pPr>
              <w:rPr>
                <w:rFonts w:asciiTheme="majorBidi" w:hAnsiTheme="majorBidi" w:cstheme="majorBidi"/>
                <w:sz w:val="22"/>
                <w:szCs w:val="22"/>
              </w:rPr>
            </w:pPr>
          </w:p>
        </w:tc>
      </w:tr>
      <w:tr w:rsidR="007E27E4" w:rsidRPr="006314FB" w14:paraId="21255014" w14:textId="77777777" w:rsidTr="00A22AA7">
        <w:tc>
          <w:tcPr>
            <w:tcW w:w="1744" w:type="dxa"/>
          </w:tcPr>
          <w:p w14:paraId="0FBB0864" w14:textId="77777777" w:rsidR="007E27E4" w:rsidRPr="006314FB" w:rsidRDefault="007E27E4" w:rsidP="003A6AEE">
            <w:pPr>
              <w:textAlignment w:val="center"/>
              <w:rPr>
                <w:rFonts w:asciiTheme="majorBidi" w:hAnsiTheme="majorBidi" w:cstheme="majorBidi"/>
                <w:sz w:val="22"/>
                <w:szCs w:val="22"/>
              </w:rPr>
            </w:pPr>
            <w:r w:rsidRPr="006314FB">
              <w:rPr>
                <w:rFonts w:asciiTheme="majorBidi" w:hAnsiTheme="majorBidi" w:cstheme="majorBidi"/>
                <w:sz w:val="22"/>
                <w:szCs w:val="22"/>
              </w:rPr>
              <w:t>Affiliation</w:t>
            </w:r>
          </w:p>
        </w:tc>
        <w:tc>
          <w:tcPr>
            <w:tcW w:w="5813" w:type="dxa"/>
          </w:tcPr>
          <w:p w14:paraId="153DA691" w14:textId="77777777" w:rsidR="007E27E4" w:rsidRPr="006314FB" w:rsidRDefault="007E27E4" w:rsidP="003A6AEE">
            <w:pPr>
              <w:textAlignment w:val="center"/>
              <w:rPr>
                <w:rFonts w:asciiTheme="majorBidi" w:hAnsiTheme="majorBidi" w:cstheme="majorBidi"/>
                <w:sz w:val="22"/>
                <w:szCs w:val="22"/>
              </w:rPr>
            </w:pPr>
            <w:r w:rsidRPr="006314FB">
              <w:rPr>
                <w:rFonts w:asciiTheme="majorBidi" w:hAnsiTheme="majorBidi" w:cstheme="majorBidi"/>
                <w:sz w:val="22"/>
                <w:szCs w:val="22"/>
              </w:rPr>
              <w:t>The docket will provide the comment letter's author and affiliation. The affiliation is the company or organization the comment author represents.</w:t>
            </w:r>
          </w:p>
        </w:tc>
        <w:tc>
          <w:tcPr>
            <w:tcW w:w="1793" w:type="dxa"/>
            <w:vMerge/>
          </w:tcPr>
          <w:p w14:paraId="792BD207" w14:textId="07129D26" w:rsidR="007E27E4" w:rsidRPr="006314FB" w:rsidRDefault="007E27E4" w:rsidP="003A6AEE">
            <w:pPr>
              <w:rPr>
                <w:rFonts w:asciiTheme="majorBidi" w:hAnsiTheme="majorBidi" w:cstheme="majorBidi"/>
                <w:sz w:val="22"/>
                <w:szCs w:val="22"/>
              </w:rPr>
            </w:pPr>
          </w:p>
        </w:tc>
      </w:tr>
      <w:tr w:rsidR="007E27E4" w:rsidRPr="006314FB" w14:paraId="4F27F3E5" w14:textId="77777777" w:rsidTr="00A22AA7">
        <w:trPr>
          <w:trHeight w:val="1289"/>
        </w:trPr>
        <w:tc>
          <w:tcPr>
            <w:tcW w:w="1744" w:type="dxa"/>
          </w:tcPr>
          <w:p w14:paraId="2F7DDAB8" w14:textId="77777777" w:rsidR="007E27E4" w:rsidRPr="006314FB" w:rsidRDefault="007E27E4" w:rsidP="003A6AEE">
            <w:pPr>
              <w:rPr>
                <w:rFonts w:asciiTheme="majorBidi" w:hAnsiTheme="majorBidi" w:cstheme="majorBidi"/>
                <w:sz w:val="22"/>
                <w:szCs w:val="22"/>
              </w:rPr>
            </w:pPr>
            <w:r w:rsidRPr="006314FB">
              <w:rPr>
                <w:rFonts w:asciiTheme="majorBidi" w:hAnsiTheme="majorBidi" w:cstheme="majorBidi"/>
                <w:sz w:val="22"/>
                <w:szCs w:val="22"/>
              </w:rPr>
              <w:lastRenderedPageBreak/>
              <w:t>Affiliation type</w:t>
            </w:r>
          </w:p>
        </w:tc>
        <w:tc>
          <w:tcPr>
            <w:tcW w:w="5813" w:type="dxa"/>
            <w:tcBorders>
              <w:bottom w:val="single" w:sz="4" w:space="0" w:color="auto"/>
            </w:tcBorders>
          </w:tcPr>
          <w:p w14:paraId="0A3C9B51" w14:textId="77777777" w:rsidR="007E27E4" w:rsidRDefault="007E27E4" w:rsidP="003A6AEE">
            <w:pPr>
              <w:rPr>
                <w:rFonts w:asciiTheme="majorBidi" w:hAnsiTheme="majorBidi" w:cstheme="majorBidi"/>
                <w:sz w:val="22"/>
                <w:szCs w:val="22"/>
              </w:rPr>
            </w:pPr>
            <w:r w:rsidRPr="006314FB">
              <w:rPr>
                <w:rFonts w:asciiTheme="majorBidi" w:hAnsiTheme="majorBidi" w:cstheme="majorBidi"/>
                <w:sz w:val="22"/>
                <w:szCs w:val="22"/>
              </w:rPr>
              <w:t>This field categorizes the affiliation. Affiliation types include:</w:t>
            </w:r>
          </w:p>
          <w:p w14:paraId="521F1711" w14:textId="77777777" w:rsidR="007E27E4" w:rsidRPr="006314FB" w:rsidRDefault="007E27E4" w:rsidP="003A6AEE">
            <w:pPr>
              <w:ind w:left="144"/>
              <w:rPr>
                <w:rFonts w:asciiTheme="majorBidi" w:hAnsiTheme="majorBidi" w:cstheme="majorBidi"/>
                <w:sz w:val="22"/>
                <w:szCs w:val="22"/>
              </w:rPr>
            </w:pPr>
            <w:r w:rsidRPr="006314FB">
              <w:rPr>
                <w:rFonts w:asciiTheme="majorBidi" w:hAnsiTheme="majorBidi" w:cstheme="majorBidi"/>
                <w:sz w:val="22"/>
                <w:szCs w:val="22"/>
              </w:rPr>
              <w:t>Academia, Citizen, Environmental, Equipment manufacturer, Federal government, Industry, Interest group, Local government, nonprofit, Other, Regional, State government, Trade group, and Vendor</w:t>
            </w:r>
          </w:p>
        </w:tc>
        <w:tc>
          <w:tcPr>
            <w:tcW w:w="1793" w:type="dxa"/>
            <w:vMerge/>
          </w:tcPr>
          <w:p w14:paraId="0DC4BA33" w14:textId="3A56E67D" w:rsidR="007E27E4" w:rsidRPr="006314FB" w:rsidRDefault="007E27E4" w:rsidP="003A6AEE">
            <w:pPr>
              <w:rPr>
                <w:rFonts w:asciiTheme="majorBidi" w:hAnsiTheme="majorBidi" w:cstheme="majorBidi"/>
                <w:sz w:val="22"/>
                <w:szCs w:val="22"/>
              </w:rPr>
            </w:pPr>
          </w:p>
        </w:tc>
      </w:tr>
      <w:tr w:rsidR="007E27E4" w:rsidRPr="006314FB" w14:paraId="4EAD9EFA" w14:textId="77777777" w:rsidTr="00A22AA7">
        <w:tc>
          <w:tcPr>
            <w:tcW w:w="1744" w:type="dxa"/>
          </w:tcPr>
          <w:p w14:paraId="48657544" w14:textId="2A31BB1D" w:rsidR="007E27E4" w:rsidRPr="006314FB" w:rsidRDefault="007E27E4" w:rsidP="003A6AEE">
            <w:pPr>
              <w:textAlignment w:val="center"/>
              <w:rPr>
                <w:rFonts w:asciiTheme="majorBidi" w:hAnsiTheme="majorBidi" w:cstheme="majorBidi"/>
                <w:sz w:val="22"/>
                <w:szCs w:val="22"/>
              </w:rPr>
            </w:pPr>
            <w:r>
              <w:rPr>
                <w:rFonts w:asciiTheme="majorBidi" w:hAnsiTheme="majorBidi" w:cstheme="majorBidi"/>
                <w:sz w:val="22"/>
                <w:szCs w:val="22"/>
              </w:rPr>
              <w:t>Excerpt Lead</w:t>
            </w:r>
          </w:p>
        </w:tc>
        <w:tc>
          <w:tcPr>
            <w:tcW w:w="5813" w:type="dxa"/>
          </w:tcPr>
          <w:p w14:paraId="77509069" w14:textId="42DDAB1E" w:rsidR="007E27E4" w:rsidRPr="006314FB" w:rsidRDefault="007E27E4" w:rsidP="003A6AEE">
            <w:pPr>
              <w:rPr>
                <w:rFonts w:asciiTheme="majorBidi" w:hAnsiTheme="majorBidi" w:cstheme="majorBidi"/>
                <w:sz w:val="22"/>
                <w:szCs w:val="22"/>
              </w:rPr>
            </w:pPr>
            <w:r>
              <w:rPr>
                <w:rFonts w:asciiTheme="majorBidi" w:hAnsiTheme="majorBidi" w:cstheme="majorBidi"/>
                <w:sz w:val="22"/>
                <w:szCs w:val="22"/>
              </w:rPr>
              <w:t>Excerpt Lead should add their name to prevent overlap of excerpt work.</w:t>
            </w:r>
          </w:p>
        </w:tc>
        <w:tc>
          <w:tcPr>
            <w:tcW w:w="1793" w:type="dxa"/>
            <w:vMerge/>
          </w:tcPr>
          <w:p w14:paraId="68C0FCC2" w14:textId="57C5055C" w:rsidR="007E27E4" w:rsidRPr="006314FB" w:rsidRDefault="007E27E4" w:rsidP="003A6AEE">
            <w:pPr>
              <w:rPr>
                <w:rFonts w:asciiTheme="majorBidi" w:hAnsiTheme="majorBidi" w:cstheme="majorBidi"/>
                <w:sz w:val="22"/>
                <w:szCs w:val="22"/>
              </w:rPr>
            </w:pPr>
          </w:p>
        </w:tc>
      </w:tr>
      <w:tr w:rsidR="007E27E4" w:rsidRPr="006314FB" w14:paraId="6247FBFA" w14:textId="77777777" w:rsidTr="00A22AA7">
        <w:tc>
          <w:tcPr>
            <w:tcW w:w="1744" w:type="dxa"/>
          </w:tcPr>
          <w:p w14:paraId="68F6BBCC" w14:textId="042B1373" w:rsidR="007E27E4" w:rsidRPr="006314FB" w:rsidRDefault="007E27E4" w:rsidP="003A6AEE">
            <w:pPr>
              <w:textAlignment w:val="center"/>
              <w:rPr>
                <w:rFonts w:asciiTheme="majorBidi" w:hAnsiTheme="majorBidi" w:cstheme="majorBidi"/>
                <w:sz w:val="22"/>
                <w:szCs w:val="22"/>
              </w:rPr>
            </w:pPr>
            <w:r w:rsidRPr="006314FB">
              <w:rPr>
                <w:rFonts w:asciiTheme="majorBidi" w:hAnsiTheme="majorBidi" w:cstheme="majorBidi"/>
                <w:sz w:val="22"/>
                <w:szCs w:val="22"/>
              </w:rPr>
              <w:t>Comment status</w:t>
            </w:r>
          </w:p>
        </w:tc>
        <w:tc>
          <w:tcPr>
            <w:tcW w:w="5813" w:type="dxa"/>
          </w:tcPr>
          <w:p w14:paraId="0395D5E2" w14:textId="77777777" w:rsidR="007E27E4" w:rsidRDefault="007E27E4" w:rsidP="003A6AEE">
            <w:pPr>
              <w:rPr>
                <w:rFonts w:asciiTheme="majorBidi" w:hAnsiTheme="majorBidi" w:cstheme="majorBidi"/>
                <w:sz w:val="22"/>
                <w:szCs w:val="22"/>
              </w:rPr>
            </w:pPr>
            <w:r w:rsidRPr="006314FB">
              <w:rPr>
                <w:rFonts w:asciiTheme="majorBidi" w:hAnsiTheme="majorBidi" w:cstheme="majorBidi"/>
                <w:sz w:val="22"/>
                <w:szCs w:val="22"/>
              </w:rPr>
              <w:t>As comment letters are ent</w:t>
            </w:r>
            <w:r>
              <w:rPr>
                <w:rFonts w:asciiTheme="majorBidi" w:hAnsiTheme="majorBidi" w:cstheme="majorBidi"/>
                <w:sz w:val="22"/>
                <w:szCs w:val="22"/>
              </w:rPr>
              <w:t>ered and excerpted, the status field</w:t>
            </w:r>
            <w:r w:rsidRPr="006314FB">
              <w:rPr>
                <w:rFonts w:asciiTheme="majorBidi" w:hAnsiTheme="majorBidi" w:cstheme="majorBidi"/>
                <w:sz w:val="22"/>
                <w:szCs w:val="22"/>
              </w:rPr>
              <w:t xml:space="preserve"> can </w:t>
            </w:r>
            <w:r>
              <w:rPr>
                <w:rFonts w:asciiTheme="majorBidi" w:hAnsiTheme="majorBidi" w:cstheme="majorBidi"/>
                <w:sz w:val="22"/>
                <w:szCs w:val="22"/>
              </w:rPr>
              <w:t xml:space="preserve">be used to track </w:t>
            </w:r>
            <w:r w:rsidRPr="006314FB">
              <w:rPr>
                <w:rFonts w:asciiTheme="majorBidi" w:hAnsiTheme="majorBidi" w:cstheme="majorBidi"/>
                <w:sz w:val="22"/>
                <w:szCs w:val="22"/>
              </w:rPr>
              <w:t xml:space="preserve">comment excerpt progress. </w:t>
            </w:r>
            <w:r>
              <w:rPr>
                <w:rFonts w:asciiTheme="majorBidi" w:hAnsiTheme="majorBidi" w:cstheme="majorBidi"/>
                <w:sz w:val="22"/>
                <w:szCs w:val="22"/>
              </w:rPr>
              <w:t>Status field choices include:</w:t>
            </w:r>
          </w:p>
          <w:p w14:paraId="5C8F7AF1" w14:textId="263AEDEF" w:rsidR="007E27E4" w:rsidRPr="006314FB" w:rsidRDefault="007E27E4" w:rsidP="003A6AEE">
            <w:pPr>
              <w:rPr>
                <w:rFonts w:asciiTheme="majorBidi" w:hAnsiTheme="majorBidi" w:cstheme="majorBidi"/>
                <w:sz w:val="22"/>
                <w:szCs w:val="22"/>
              </w:rPr>
            </w:pPr>
            <w:r w:rsidRPr="006314FB">
              <w:rPr>
                <w:rFonts w:asciiTheme="majorBidi" w:hAnsiTheme="majorBidi" w:cstheme="majorBidi"/>
                <w:sz w:val="22"/>
                <w:szCs w:val="22"/>
              </w:rPr>
              <w:t>N</w:t>
            </w:r>
            <w:r>
              <w:rPr>
                <w:rFonts w:asciiTheme="majorBidi" w:hAnsiTheme="majorBidi" w:cstheme="majorBidi"/>
                <w:sz w:val="22"/>
                <w:szCs w:val="22"/>
              </w:rPr>
              <w:t>ew, In Process, Excerpted, Summarized, Response, Finished, Remove</w:t>
            </w:r>
          </w:p>
        </w:tc>
        <w:tc>
          <w:tcPr>
            <w:tcW w:w="1793" w:type="dxa"/>
            <w:vMerge/>
          </w:tcPr>
          <w:p w14:paraId="076C56BB" w14:textId="63B3A9CA" w:rsidR="007E27E4" w:rsidRPr="006314FB" w:rsidRDefault="007E27E4" w:rsidP="003A6AEE">
            <w:pPr>
              <w:rPr>
                <w:rFonts w:asciiTheme="majorBidi" w:hAnsiTheme="majorBidi" w:cstheme="majorBidi"/>
                <w:sz w:val="22"/>
                <w:szCs w:val="22"/>
              </w:rPr>
            </w:pPr>
          </w:p>
        </w:tc>
      </w:tr>
      <w:tr w:rsidR="007E27E4" w:rsidRPr="006314FB" w14:paraId="323A8A66" w14:textId="77777777" w:rsidTr="00A22AA7">
        <w:tc>
          <w:tcPr>
            <w:tcW w:w="1744" w:type="dxa"/>
          </w:tcPr>
          <w:p w14:paraId="1E52DCC9" w14:textId="4E66219E" w:rsidR="007E27E4" w:rsidRPr="006314FB" w:rsidRDefault="007E27E4" w:rsidP="003A6AEE">
            <w:pPr>
              <w:textAlignment w:val="center"/>
              <w:rPr>
                <w:rFonts w:asciiTheme="majorBidi" w:hAnsiTheme="majorBidi" w:cstheme="majorBidi"/>
                <w:sz w:val="22"/>
                <w:szCs w:val="22"/>
              </w:rPr>
            </w:pPr>
            <w:r w:rsidRPr="006314FB">
              <w:rPr>
                <w:rFonts w:asciiTheme="majorBidi" w:hAnsiTheme="majorBidi" w:cstheme="majorBidi"/>
                <w:sz w:val="22"/>
                <w:szCs w:val="22"/>
              </w:rPr>
              <w:t>Filename</w:t>
            </w:r>
          </w:p>
        </w:tc>
        <w:tc>
          <w:tcPr>
            <w:tcW w:w="5813" w:type="dxa"/>
          </w:tcPr>
          <w:p w14:paraId="6BECBC9F" w14:textId="3F2476E7" w:rsidR="007E27E4" w:rsidRPr="006314FB" w:rsidRDefault="007E27E4" w:rsidP="003A6AEE">
            <w:pPr>
              <w:rPr>
                <w:rFonts w:asciiTheme="majorBidi" w:hAnsiTheme="majorBidi" w:cstheme="majorBidi"/>
                <w:sz w:val="22"/>
                <w:szCs w:val="22"/>
              </w:rPr>
            </w:pPr>
            <w:r w:rsidRPr="006314FB">
              <w:rPr>
                <w:rFonts w:asciiTheme="majorBidi" w:hAnsiTheme="majorBidi" w:cstheme="majorBidi"/>
                <w:sz w:val="22"/>
                <w:szCs w:val="22"/>
              </w:rPr>
              <w:t>The file name of the document saved on RTI’s server</w:t>
            </w:r>
          </w:p>
        </w:tc>
        <w:tc>
          <w:tcPr>
            <w:tcW w:w="1793" w:type="dxa"/>
            <w:vMerge/>
            <w:tcBorders>
              <w:bottom w:val="single" w:sz="4" w:space="0" w:color="auto"/>
            </w:tcBorders>
          </w:tcPr>
          <w:p w14:paraId="740D030A" w14:textId="181BC9F5" w:rsidR="007E27E4" w:rsidRPr="006314FB" w:rsidRDefault="007E27E4" w:rsidP="003A6AEE">
            <w:pPr>
              <w:rPr>
                <w:rFonts w:asciiTheme="majorBidi" w:hAnsiTheme="majorBidi" w:cstheme="majorBidi"/>
                <w:sz w:val="22"/>
                <w:szCs w:val="22"/>
              </w:rPr>
            </w:pPr>
          </w:p>
        </w:tc>
      </w:tr>
      <w:tr w:rsidR="007E27E4" w:rsidRPr="006314FB" w14:paraId="5C2D1511" w14:textId="77777777" w:rsidTr="00A22AA7">
        <w:tc>
          <w:tcPr>
            <w:tcW w:w="1744" w:type="dxa"/>
          </w:tcPr>
          <w:p w14:paraId="35488989" w14:textId="58C3F930" w:rsidR="007E27E4" w:rsidRPr="006314FB" w:rsidRDefault="007E27E4" w:rsidP="003A6AEE">
            <w:pPr>
              <w:textAlignment w:val="center"/>
              <w:rPr>
                <w:rFonts w:asciiTheme="majorBidi" w:hAnsiTheme="majorBidi" w:cstheme="majorBidi"/>
                <w:sz w:val="22"/>
                <w:szCs w:val="22"/>
              </w:rPr>
            </w:pPr>
            <w:r w:rsidRPr="006314FB">
              <w:rPr>
                <w:rFonts w:asciiTheme="majorBidi" w:hAnsiTheme="majorBidi" w:cstheme="majorBidi"/>
                <w:sz w:val="22"/>
                <w:szCs w:val="22"/>
              </w:rPr>
              <w:t>Comments</w:t>
            </w:r>
          </w:p>
        </w:tc>
        <w:tc>
          <w:tcPr>
            <w:tcW w:w="5813" w:type="dxa"/>
          </w:tcPr>
          <w:p w14:paraId="3AD110E1" w14:textId="713B8179" w:rsidR="007E27E4" w:rsidRPr="006314FB" w:rsidRDefault="007E27E4" w:rsidP="003A6AEE">
            <w:pPr>
              <w:rPr>
                <w:rFonts w:asciiTheme="majorBidi" w:hAnsiTheme="majorBidi" w:cstheme="majorBidi"/>
                <w:sz w:val="22"/>
                <w:szCs w:val="22"/>
              </w:rPr>
            </w:pPr>
            <w:r w:rsidRPr="006314FB">
              <w:rPr>
                <w:rFonts w:asciiTheme="majorBidi" w:hAnsiTheme="majorBidi" w:cstheme="majorBidi"/>
                <w:sz w:val="22"/>
                <w:szCs w:val="22"/>
              </w:rPr>
              <w:t>Can be used to make assignments, add notes, etc</w:t>
            </w:r>
            <w:r>
              <w:rPr>
                <w:rFonts w:asciiTheme="majorBidi" w:hAnsiTheme="majorBidi" w:cstheme="majorBidi"/>
                <w:sz w:val="22"/>
                <w:szCs w:val="22"/>
              </w:rPr>
              <w:t>.,</w:t>
            </w:r>
            <w:r w:rsidRPr="006314FB">
              <w:rPr>
                <w:rFonts w:asciiTheme="majorBidi" w:hAnsiTheme="majorBidi" w:cstheme="majorBidi"/>
                <w:sz w:val="22"/>
                <w:szCs w:val="22"/>
              </w:rPr>
              <w:t xml:space="preserve"> at the project manager</w:t>
            </w:r>
            <w:r>
              <w:rPr>
                <w:rFonts w:asciiTheme="majorBidi" w:hAnsiTheme="majorBidi" w:cstheme="majorBidi"/>
                <w:sz w:val="22"/>
                <w:szCs w:val="22"/>
              </w:rPr>
              <w:t>’</w:t>
            </w:r>
            <w:r w:rsidRPr="006314FB">
              <w:rPr>
                <w:rFonts w:asciiTheme="majorBidi" w:hAnsiTheme="majorBidi" w:cstheme="majorBidi"/>
                <w:sz w:val="22"/>
                <w:szCs w:val="22"/>
              </w:rPr>
              <w:t>s discretion</w:t>
            </w:r>
          </w:p>
        </w:tc>
        <w:tc>
          <w:tcPr>
            <w:tcW w:w="1793" w:type="dxa"/>
            <w:vMerge w:val="restart"/>
            <w:tcBorders>
              <w:top w:val="single" w:sz="4" w:space="0" w:color="auto"/>
            </w:tcBorders>
          </w:tcPr>
          <w:p w14:paraId="018165DA" w14:textId="12E2F366" w:rsidR="007E27E4" w:rsidRDefault="007E27E4" w:rsidP="003A6AEE">
            <w:pPr>
              <w:rPr>
                <w:rFonts w:asciiTheme="majorBidi" w:hAnsiTheme="majorBidi" w:cstheme="majorBidi"/>
                <w:sz w:val="22"/>
                <w:szCs w:val="22"/>
              </w:rPr>
            </w:pPr>
            <w:r>
              <w:rPr>
                <w:rFonts w:asciiTheme="majorBidi" w:hAnsiTheme="majorBidi" w:cstheme="majorBidi"/>
                <w:sz w:val="22"/>
                <w:szCs w:val="22"/>
              </w:rPr>
              <w:t>Optional</w:t>
            </w:r>
          </w:p>
        </w:tc>
      </w:tr>
      <w:tr w:rsidR="007E27E4" w:rsidRPr="006314FB" w14:paraId="4F29CACF" w14:textId="77777777" w:rsidTr="00A22AA7">
        <w:tc>
          <w:tcPr>
            <w:tcW w:w="1744" w:type="dxa"/>
          </w:tcPr>
          <w:p w14:paraId="26B41399" w14:textId="2EA43C2E" w:rsidR="007E27E4" w:rsidRPr="006314FB" w:rsidRDefault="007E27E4" w:rsidP="007E27E4">
            <w:pPr>
              <w:textAlignment w:val="center"/>
              <w:rPr>
                <w:rFonts w:asciiTheme="majorBidi" w:hAnsiTheme="majorBidi" w:cstheme="majorBidi"/>
                <w:sz w:val="22"/>
                <w:szCs w:val="22"/>
              </w:rPr>
            </w:pPr>
            <w:r w:rsidRPr="006314FB">
              <w:rPr>
                <w:rFonts w:asciiTheme="majorBidi" w:hAnsiTheme="majorBidi" w:cstheme="majorBidi"/>
                <w:sz w:val="22"/>
                <w:szCs w:val="22"/>
              </w:rPr>
              <w:t>Non-Substantive (check box)</w:t>
            </w:r>
          </w:p>
        </w:tc>
        <w:tc>
          <w:tcPr>
            <w:tcW w:w="5813" w:type="dxa"/>
          </w:tcPr>
          <w:p w14:paraId="6560AAE6" w14:textId="6DA58CB8" w:rsidR="007E27E4" w:rsidRPr="006314FB" w:rsidRDefault="007E27E4" w:rsidP="007E27E4">
            <w:pPr>
              <w:rPr>
                <w:rFonts w:asciiTheme="majorBidi" w:hAnsiTheme="majorBidi" w:cstheme="majorBidi"/>
                <w:sz w:val="22"/>
                <w:szCs w:val="22"/>
              </w:rPr>
            </w:pPr>
            <w:r w:rsidRPr="006314FB">
              <w:rPr>
                <w:rFonts w:asciiTheme="majorBidi" w:hAnsiTheme="majorBidi" w:cstheme="majorBidi"/>
                <w:sz w:val="22"/>
                <w:szCs w:val="22"/>
              </w:rPr>
              <w:t xml:space="preserve">Checked for </w:t>
            </w:r>
            <w:r>
              <w:rPr>
                <w:rFonts w:asciiTheme="majorBidi" w:hAnsiTheme="majorBidi" w:cstheme="majorBidi"/>
                <w:sz w:val="22"/>
                <w:szCs w:val="22"/>
              </w:rPr>
              <w:t>non-</w:t>
            </w:r>
            <w:r w:rsidRPr="006314FB">
              <w:rPr>
                <w:rFonts w:asciiTheme="majorBidi" w:hAnsiTheme="majorBidi" w:cstheme="majorBidi"/>
                <w:sz w:val="22"/>
                <w:szCs w:val="22"/>
              </w:rPr>
              <w:t xml:space="preserve">substantive comments.  Unchecked for substantive comments. </w:t>
            </w:r>
            <w:r>
              <w:rPr>
                <w:rFonts w:asciiTheme="majorBidi" w:hAnsiTheme="majorBidi" w:cstheme="majorBidi"/>
                <w:sz w:val="22"/>
                <w:szCs w:val="22"/>
              </w:rPr>
              <w:t xml:space="preserve"> The default is unchecked.</w:t>
            </w:r>
          </w:p>
        </w:tc>
        <w:tc>
          <w:tcPr>
            <w:tcW w:w="1793" w:type="dxa"/>
            <w:vMerge/>
            <w:tcBorders>
              <w:bottom w:val="single" w:sz="4" w:space="0" w:color="auto"/>
            </w:tcBorders>
          </w:tcPr>
          <w:p w14:paraId="48891CFC" w14:textId="77777777" w:rsidR="007E27E4" w:rsidRDefault="007E27E4" w:rsidP="007E27E4">
            <w:pPr>
              <w:rPr>
                <w:rFonts w:asciiTheme="majorBidi" w:hAnsiTheme="majorBidi" w:cstheme="majorBidi"/>
                <w:sz w:val="22"/>
                <w:szCs w:val="22"/>
              </w:rPr>
            </w:pPr>
          </w:p>
        </w:tc>
      </w:tr>
    </w:tbl>
    <w:p w14:paraId="797A158A" w14:textId="77777777" w:rsidR="00202EB3" w:rsidRDefault="00202EB3" w:rsidP="00202EB3">
      <w:pPr>
        <w:rPr>
          <w:rFonts w:ascii="Calibri" w:eastAsiaTheme="minorEastAsia" w:hAnsi="Calibri"/>
          <w:sz w:val="22"/>
          <w:szCs w:val="22"/>
        </w:rPr>
      </w:pPr>
    </w:p>
    <w:p w14:paraId="5B995541" w14:textId="67A488CB" w:rsidR="00942207" w:rsidRPr="00942207" w:rsidRDefault="00942207" w:rsidP="00942207">
      <w:pPr>
        <w:pStyle w:val="NormalWeb"/>
        <w:spacing w:before="0" w:beforeAutospacing="0" w:after="0" w:afterAutospacing="0"/>
        <w:rPr>
          <w:rFonts w:asciiTheme="majorBidi" w:hAnsiTheme="majorBidi" w:cstheme="majorBidi"/>
        </w:rPr>
      </w:pPr>
      <w:r w:rsidRPr="00942207">
        <w:rPr>
          <w:rFonts w:asciiTheme="majorBidi" w:hAnsiTheme="majorBidi" w:cstheme="majorBidi"/>
        </w:rPr>
        <w:t xml:space="preserve">Each row of the Comments tab contains links that allow you view, add, edit, or excerpt comments. </w:t>
      </w:r>
    </w:p>
    <w:p w14:paraId="24687DD9" w14:textId="77777777" w:rsidR="00942207" w:rsidRDefault="00440CE1">
      <w:pPr>
        <w:rPr>
          <w:rFonts w:asciiTheme="majorBidi" w:eastAsiaTheme="minorEastAsia" w:hAnsiTheme="majorBidi" w:cstheme="majorBidi"/>
          <w:sz w:val="24"/>
          <w:szCs w:val="24"/>
          <w:u w:val="single"/>
        </w:rPr>
      </w:pPr>
      <w:r>
        <w:rPr>
          <w:noProof/>
        </w:rPr>
        <mc:AlternateContent>
          <mc:Choice Requires="wps">
            <w:drawing>
              <wp:anchor distT="0" distB="0" distL="114300" distR="114300" simplePos="0" relativeHeight="251664384" behindDoc="0" locked="0" layoutInCell="1" allowOverlap="1" wp14:anchorId="777605AA" wp14:editId="05C443C5">
                <wp:simplePos x="0" y="0"/>
                <wp:positionH relativeFrom="column">
                  <wp:posOffset>425003</wp:posOffset>
                </wp:positionH>
                <wp:positionV relativeFrom="paragraph">
                  <wp:posOffset>935812</wp:posOffset>
                </wp:positionV>
                <wp:extent cx="450760" cy="553246"/>
                <wp:effectExtent l="0" t="0" r="26035" b="18415"/>
                <wp:wrapNone/>
                <wp:docPr id="118" name="Oval 118"/>
                <wp:cNvGraphicFramePr/>
                <a:graphic xmlns:a="http://schemas.openxmlformats.org/drawingml/2006/main">
                  <a:graphicData uri="http://schemas.microsoft.com/office/word/2010/wordprocessingShape">
                    <wps:wsp>
                      <wps:cNvSpPr/>
                      <wps:spPr>
                        <a:xfrm>
                          <a:off x="0" y="0"/>
                          <a:ext cx="450760" cy="5532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C2F79C" id="Oval 118" o:spid="_x0000_s1026" style="position:absolute;margin-left:33.45pt;margin-top:73.7pt;width:35.5pt;height:43.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" filled="f" strokecolor="red" strokeweight="2pt"/>
            </w:pict>
          </mc:Fallback>
        </mc:AlternateContent>
      </w:r>
      <w:r w:rsidR="00942207">
        <w:rPr>
          <w:noProof/>
        </w:rPr>
        <w:drawing>
          <wp:inline distT="0" distB="0" distL="0" distR="0" wp14:anchorId="55689D87" wp14:editId="29703064">
            <wp:extent cx="5579957" cy="2421228"/>
            <wp:effectExtent l="19050" t="19050" r="20955" b="177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2134" t="22333" r="29162" b="40096"/>
                    <a:stretch/>
                  </pic:blipFill>
                  <pic:spPr bwMode="auto">
                    <a:xfrm>
                      <a:off x="0" y="0"/>
                      <a:ext cx="5589325" cy="2425293"/>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r w:rsidR="00942207">
        <w:rPr>
          <w:rFonts w:asciiTheme="majorBidi" w:hAnsiTheme="majorBidi" w:cstheme="majorBidi"/>
          <w:u w:val="single"/>
        </w:rPr>
        <w:br w:type="page"/>
      </w:r>
    </w:p>
    <w:p w14:paraId="57B0C280" w14:textId="77777777" w:rsidR="00622EA3" w:rsidRDefault="00A04052" w:rsidP="0059485D">
      <w:pPr>
        <w:pStyle w:val="Heading2"/>
      </w:pPr>
      <w:bookmarkStart w:id="24" w:name="_Toc115440164"/>
      <w:r>
        <w:lastRenderedPageBreak/>
        <w:t>View a C</w:t>
      </w:r>
      <w:r w:rsidR="00622EA3">
        <w:t>omment</w:t>
      </w:r>
      <w:bookmarkEnd w:id="24"/>
    </w:p>
    <w:p w14:paraId="33228C15" w14:textId="77777777" w:rsidR="00622EA3" w:rsidRDefault="00622EA3">
      <w:pPr>
        <w:rPr>
          <w:rFonts w:asciiTheme="majorBidi" w:hAnsiTheme="majorBidi" w:cstheme="majorBidi"/>
        </w:rPr>
      </w:pPr>
    </w:p>
    <w:p w14:paraId="4F64C477" w14:textId="77777777" w:rsidR="00622EA3" w:rsidRPr="00622EA3" w:rsidRDefault="00622EA3">
      <w:pPr>
        <w:rPr>
          <w:rFonts w:asciiTheme="majorBidi" w:hAnsiTheme="majorBidi" w:cstheme="majorBidi"/>
          <w:sz w:val="24"/>
          <w:szCs w:val="24"/>
        </w:rPr>
      </w:pPr>
      <w:r w:rsidRPr="00622EA3">
        <w:rPr>
          <w:rFonts w:asciiTheme="majorBidi" w:hAnsiTheme="majorBidi" w:cstheme="majorBidi"/>
          <w:sz w:val="24"/>
          <w:szCs w:val="24"/>
        </w:rPr>
        <w:t>Use the View link to pull up a pdf of the comment letter in a separate window.</w:t>
      </w:r>
    </w:p>
    <w:p w14:paraId="67D1E3F7" w14:textId="77777777" w:rsidR="00622EA3" w:rsidRDefault="00622EA3">
      <w:pPr>
        <w:rPr>
          <w:rFonts w:ascii="Calibri" w:hAnsi="Calibri"/>
          <w:sz w:val="22"/>
          <w:szCs w:val="22"/>
        </w:rPr>
      </w:pPr>
    </w:p>
    <w:p w14:paraId="7A2379A8" w14:textId="4A2BC7D5" w:rsidR="00622EA3" w:rsidRDefault="00987386">
      <w:pPr>
        <w:rPr>
          <w:rFonts w:asciiTheme="majorBidi" w:eastAsiaTheme="minorEastAsia" w:hAnsiTheme="majorBidi" w:cstheme="majorBidi"/>
          <w:sz w:val="24"/>
          <w:szCs w:val="24"/>
        </w:rPr>
      </w:pPr>
      <w:r>
        <w:rPr>
          <w:noProof/>
        </w:rPr>
        <w:drawing>
          <wp:anchor distT="0" distB="0" distL="114300" distR="114300" simplePos="0" relativeHeight="251665408" behindDoc="0" locked="0" layoutInCell="1" allowOverlap="1" wp14:anchorId="1C602520" wp14:editId="3531E69A">
            <wp:simplePos x="0" y="0"/>
            <wp:positionH relativeFrom="margin">
              <wp:align>right</wp:align>
            </wp:positionH>
            <wp:positionV relativeFrom="paragraph">
              <wp:posOffset>2258192</wp:posOffset>
            </wp:positionV>
            <wp:extent cx="4110990" cy="2888615"/>
            <wp:effectExtent l="19050" t="19050" r="22860" b="260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8" cstate="print">
                      <a:extLst>
                        <a:ext uri="{28A0092B-C50C-407E-A947-70E740481C1C}">
                          <a14:useLocalDpi xmlns:a14="http://schemas.microsoft.com/office/drawing/2010/main" val="0"/>
                        </a:ext>
                      </a:extLst>
                    </a:blip>
                    <a:srcRect l="3860" r="3860"/>
                    <a:stretch>
                      <a:fillRect/>
                    </a:stretch>
                  </pic:blipFill>
                  <pic:spPr bwMode="auto">
                    <a:xfrm>
                      <a:off x="0" y="0"/>
                      <a:ext cx="4110990" cy="288861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6D0">
        <w:rPr>
          <w:noProof/>
        </w:rPr>
        <mc:AlternateContent>
          <mc:Choice Requires="wps">
            <w:drawing>
              <wp:anchor distT="0" distB="0" distL="114300" distR="114300" simplePos="0" relativeHeight="251666432" behindDoc="0" locked="0" layoutInCell="1" allowOverlap="1" wp14:anchorId="249DC319" wp14:editId="0F218BB0">
                <wp:simplePos x="0" y="0"/>
                <wp:positionH relativeFrom="column">
                  <wp:posOffset>157416</wp:posOffset>
                </wp:positionH>
                <wp:positionV relativeFrom="paragraph">
                  <wp:posOffset>1750505</wp:posOffset>
                </wp:positionV>
                <wp:extent cx="360564" cy="115910"/>
                <wp:effectExtent l="0" t="0" r="20955" b="17780"/>
                <wp:wrapNone/>
                <wp:docPr id="28" name="Oval 28"/>
                <wp:cNvGraphicFramePr/>
                <a:graphic xmlns:a="http://schemas.openxmlformats.org/drawingml/2006/main">
                  <a:graphicData uri="http://schemas.microsoft.com/office/word/2010/wordprocessingShape">
                    <wps:wsp>
                      <wps:cNvSpPr/>
                      <wps:spPr>
                        <a:xfrm>
                          <a:off x="0" y="0"/>
                          <a:ext cx="360564" cy="1159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3BBECF" id="Oval 28" o:spid="_x0000_s1026" style="position:absolute;margin-left:12.4pt;margin-top:137.85pt;width:28.4pt;height:9.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" filled="f" strokecolor="red" strokeweight="2pt"/>
            </w:pict>
          </mc:Fallback>
        </mc:AlternateContent>
      </w:r>
      <w:r w:rsidR="00CB0FCC">
        <w:rPr>
          <w:noProof/>
        </w:rPr>
        <w:drawing>
          <wp:inline distT="0" distB="0" distL="0" distR="0" wp14:anchorId="4FFD38D4" wp14:editId="29B0807C">
            <wp:extent cx="4688213" cy="3407818"/>
            <wp:effectExtent l="19050" t="19050" r="17145"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6">
                      <a:extLst>
                        <a:ext uri="{28A0092B-C50C-407E-A947-70E740481C1C}">
                          <a14:useLocalDpi xmlns:a14="http://schemas.microsoft.com/office/drawing/2010/main" val="0"/>
                        </a:ext>
                      </a:extLst>
                    </a:blip>
                    <a:srcRect l="133" t="-266" r="41303" b="266"/>
                    <a:stretch/>
                  </pic:blipFill>
                  <pic:spPr bwMode="auto">
                    <a:xfrm>
                      <a:off x="0" y="0"/>
                      <a:ext cx="4688213" cy="3407818"/>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3DFF16B2" w14:textId="6B178BFE" w:rsidR="00CB0FCC" w:rsidRDefault="00CB0FCC" w:rsidP="00CB0FCC">
      <w:pPr>
        <w:rPr>
          <w:rFonts w:asciiTheme="majorBidi" w:eastAsiaTheme="minorEastAsia" w:hAnsiTheme="majorBidi" w:cstheme="majorBidi"/>
          <w:sz w:val="24"/>
          <w:szCs w:val="24"/>
          <w:u w:val="single"/>
        </w:rPr>
      </w:pPr>
      <w:r>
        <w:rPr>
          <w:rFonts w:asciiTheme="majorBidi" w:hAnsiTheme="majorBidi" w:cstheme="majorBidi"/>
          <w:u w:val="single"/>
        </w:rPr>
        <w:br w:type="page"/>
      </w:r>
    </w:p>
    <w:p w14:paraId="7E167D75" w14:textId="1EF280D8" w:rsidR="00437237" w:rsidRPr="00C53366" w:rsidRDefault="00A04052" w:rsidP="0059485D">
      <w:pPr>
        <w:pStyle w:val="Heading2"/>
      </w:pPr>
      <w:bookmarkStart w:id="25" w:name="_Toc115440165"/>
      <w:r>
        <w:lastRenderedPageBreak/>
        <w:t>Adding C</w:t>
      </w:r>
      <w:r w:rsidR="00437237" w:rsidRPr="00C53366">
        <w:t xml:space="preserve">omments to </w:t>
      </w:r>
      <w:r w:rsidR="000010B0">
        <w:t xml:space="preserve">the </w:t>
      </w:r>
      <w:r w:rsidR="008572B3">
        <w:t>RTI</w:t>
      </w:r>
      <w:r w:rsidR="000010B0">
        <w:t xml:space="preserve"> </w:t>
      </w:r>
      <w:r w:rsidR="00437237" w:rsidRPr="00C53366">
        <w:t>CHARM</w:t>
      </w:r>
      <w:r w:rsidR="000010B0">
        <w:t xml:space="preserve"> Tool</w:t>
      </w:r>
      <w:bookmarkEnd w:id="25"/>
    </w:p>
    <w:p w14:paraId="3FD7E6B1" w14:textId="77777777" w:rsidR="00437237" w:rsidRPr="00C53366" w:rsidRDefault="00437237" w:rsidP="00437237">
      <w:pPr>
        <w:pStyle w:val="NormalWeb"/>
        <w:spacing w:before="0" w:beforeAutospacing="0" w:after="0" w:afterAutospacing="0"/>
        <w:rPr>
          <w:rFonts w:asciiTheme="majorBidi" w:hAnsiTheme="majorBidi" w:cstheme="majorBidi"/>
        </w:rPr>
      </w:pPr>
    </w:p>
    <w:p w14:paraId="58B9F16F" w14:textId="2B11AAF6" w:rsidR="00437237" w:rsidRPr="00C53366" w:rsidRDefault="00437237" w:rsidP="0078495A">
      <w:pPr>
        <w:pStyle w:val="NormalWeb"/>
        <w:spacing w:before="0" w:beforeAutospacing="0" w:after="0" w:afterAutospacing="0"/>
        <w:rPr>
          <w:rFonts w:asciiTheme="majorBidi" w:hAnsiTheme="majorBidi" w:cstheme="majorBidi"/>
        </w:rPr>
      </w:pPr>
      <w:r w:rsidRPr="00C53366">
        <w:rPr>
          <w:rFonts w:asciiTheme="majorBidi" w:hAnsiTheme="majorBidi" w:cstheme="majorBidi"/>
        </w:rPr>
        <w:t xml:space="preserve">The RTI project manager or </w:t>
      </w:r>
      <w:r w:rsidR="000010B0">
        <w:rPr>
          <w:rFonts w:asciiTheme="majorBidi" w:hAnsiTheme="majorBidi" w:cstheme="majorBidi"/>
        </w:rPr>
        <w:t xml:space="preserve">the </w:t>
      </w:r>
      <w:r w:rsidR="008572B3">
        <w:t>RTI</w:t>
      </w:r>
      <w:r w:rsidR="000010B0">
        <w:t xml:space="preserve"> </w:t>
      </w:r>
      <w:r w:rsidR="005D31B8">
        <w:rPr>
          <w:rFonts w:asciiTheme="majorBidi" w:hAnsiTheme="majorBidi" w:cstheme="majorBidi"/>
        </w:rPr>
        <w:t>CHARM</w:t>
      </w:r>
      <w:r w:rsidR="005D31B8">
        <w:t xml:space="preserve"> </w:t>
      </w:r>
      <w:r w:rsidR="000010B0">
        <w:t xml:space="preserve">Tool </w:t>
      </w:r>
      <w:r w:rsidR="00030DC9">
        <w:t>C</w:t>
      </w:r>
      <w:r w:rsidRPr="00C53366">
        <w:rPr>
          <w:rFonts w:asciiTheme="majorBidi" w:hAnsiTheme="majorBidi" w:cstheme="majorBidi"/>
        </w:rPr>
        <w:t xml:space="preserve">oordinator is responsible for uploading comments into the </w:t>
      </w:r>
      <w:r w:rsidR="008572B3">
        <w:t>RTI</w:t>
      </w:r>
      <w:r w:rsidR="000010B0">
        <w:t xml:space="preserve"> </w:t>
      </w:r>
      <w:r w:rsidRPr="00C53366">
        <w:rPr>
          <w:rFonts w:asciiTheme="majorBidi" w:hAnsiTheme="majorBidi" w:cstheme="majorBidi"/>
        </w:rPr>
        <w:t>CHARM</w:t>
      </w:r>
      <w:r w:rsidR="005D31B8">
        <w:rPr>
          <w:rFonts w:asciiTheme="majorBidi" w:hAnsiTheme="majorBidi" w:cstheme="majorBidi"/>
        </w:rPr>
        <w:t xml:space="preserve"> </w:t>
      </w:r>
      <w:r w:rsidR="000010B0">
        <w:rPr>
          <w:rFonts w:asciiTheme="majorBidi" w:hAnsiTheme="majorBidi" w:cstheme="majorBidi"/>
        </w:rPr>
        <w:t xml:space="preserve">tool </w:t>
      </w:r>
      <w:r w:rsidR="005D31B8">
        <w:rPr>
          <w:rFonts w:asciiTheme="majorBidi" w:hAnsiTheme="majorBidi" w:cstheme="majorBidi"/>
        </w:rPr>
        <w:t>data</w:t>
      </w:r>
      <w:r w:rsidRPr="00C53366">
        <w:rPr>
          <w:rFonts w:asciiTheme="majorBidi" w:hAnsiTheme="majorBidi" w:cstheme="majorBidi"/>
        </w:rPr>
        <w:t xml:space="preserve">base. For projects with thousands of form letters and non-substantive comments (e.g., 10,000 comments), the project manager may elect </w:t>
      </w:r>
      <w:r w:rsidR="0078495A">
        <w:rPr>
          <w:rFonts w:asciiTheme="majorBidi" w:hAnsiTheme="majorBidi" w:cstheme="majorBidi"/>
        </w:rPr>
        <w:t xml:space="preserve">not </w:t>
      </w:r>
      <w:r w:rsidRPr="00C53366">
        <w:rPr>
          <w:rFonts w:asciiTheme="majorBidi" w:hAnsiTheme="majorBidi" w:cstheme="majorBidi"/>
        </w:rPr>
        <w:t xml:space="preserve">to include all of the form letters or non-substantive comments in the Comments table to avoid cluttering the system. Comments are screened for uniqueness and substance prior to upload into </w:t>
      </w:r>
      <w:r w:rsidR="000010B0">
        <w:rPr>
          <w:rFonts w:asciiTheme="majorBidi" w:hAnsiTheme="majorBidi" w:cstheme="majorBidi"/>
        </w:rPr>
        <w:t xml:space="preserve">the </w:t>
      </w:r>
      <w:r w:rsidR="008572B3">
        <w:t>RTI</w:t>
      </w:r>
      <w:r w:rsidR="000010B0">
        <w:t xml:space="preserve"> </w:t>
      </w:r>
      <w:r w:rsidRPr="00C53366">
        <w:rPr>
          <w:rFonts w:asciiTheme="majorBidi" w:hAnsiTheme="majorBidi" w:cstheme="majorBidi"/>
        </w:rPr>
        <w:t>CHARM</w:t>
      </w:r>
      <w:r w:rsidR="000010B0">
        <w:t xml:space="preserve"> tool</w:t>
      </w:r>
      <w:r w:rsidRPr="00C53366">
        <w:rPr>
          <w:rFonts w:asciiTheme="majorBidi" w:hAnsiTheme="majorBidi" w:cstheme="majorBidi"/>
        </w:rPr>
        <w:t xml:space="preserve">. </w:t>
      </w:r>
    </w:p>
    <w:p w14:paraId="7070270F" w14:textId="77777777" w:rsidR="00437237" w:rsidRDefault="00437237" w:rsidP="00437237">
      <w:pPr>
        <w:pStyle w:val="NormalWeb"/>
        <w:spacing w:before="0" w:beforeAutospacing="0" w:after="0" w:afterAutospacing="0"/>
        <w:rPr>
          <w:rFonts w:ascii="Calibri" w:hAnsi="Calibri"/>
          <w:sz w:val="22"/>
          <w:szCs w:val="22"/>
        </w:rPr>
      </w:pPr>
    </w:p>
    <w:p w14:paraId="1990A4D4" w14:textId="72C0B707" w:rsidR="00030DC9" w:rsidRDefault="002F231B" w:rsidP="002F231B">
      <w:pPr>
        <w:pStyle w:val="NormalWeb"/>
        <w:spacing w:before="0" w:beforeAutospacing="0" w:after="0" w:afterAutospacing="0"/>
        <w:rPr>
          <w:rFonts w:asciiTheme="majorBidi" w:hAnsiTheme="majorBidi" w:cstheme="majorBidi"/>
        </w:rPr>
      </w:pPr>
      <w:r w:rsidRPr="00C53366">
        <w:rPr>
          <w:rFonts w:asciiTheme="majorBidi" w:hAnsiTheme="majorBidi" w:cstheme="majorBidi"/>
        </w:rPr>
        <w:t xml:space="preserve">Most comments will be entered as a bulk upload early in the comment summary process. </w:t>
      </w:r>
      <w:r w:rsidR="00030DC9">
        <w:rPr>
          <w:rFonts w:asciiTheme="majorBidi" w:hAnsiTheme="majorBidi" w:cstheme="majorBidi"/>
        </w:rPr>
        <w:t xml:space="preserve">There is </w:t>
      </w:r>
      <w:r w:rsidR="00184C8B">
        <w:rPr>
          <w:rFonts w:asciiTheme="majorBidi" w:hAnsiTheme="majorBidi" w:cstheme="majorBidi"/>
        </w:rPr>
        <w:t>the Comments Import T</w:t>
      </w:r>
      <w:r w:rsidR="00030DC9">
        <w:rPr>
          <w:rFonts w:asciiTheme="majorBidi" w:hAnsiTheme="majorBidi" w:cstheme="majorBidi"/>
        </w:rPr>
        <w:t xml:space="preserve">emplate available to Project Administrators who would like to upload their comments in a bulk manner. </w:t>
      </w:r>
      <w:r w:rsidR="00184C8B">
        <w:rPr>
          <w:rFonts w:asciiTheme="majorBidi" w:hAnsiTheme="majorBidi" w:cstheme="majorBidi"/>
        </w:rPr>
        <w:t>Contact the RTI CHARM Tool coordinator i</w:t>
      </w:r>
      <w:r w:rsidR="00F93C4D" w:rsidRPr="00C5253E">
        <w:rPr>
          <w:rFonts w:asciiTheme="majorBidi" w:hAnsiTheme="majorBidi" w:cstheme="majorBidi"/>
        </w:rPr>
        <w:t>f you have any questions regarding the use of the bulk upload tool</w:t>
      </w:r>
      <w:r w:rsidR="00030DC9" w:rsidRPr="00C5253E">
        <w:rPr>
          <w:rFonts w:asciiTheme="majorBidi" w:hAnsiTheme="majorBidi" w:cstheme="majorBidi"/>
        </w:rPr>
        <w:t xml:space="preserve"> (</w:t>
      </w:r>
      <w:r w:rsidR="00E75957" w:rsidRPr="00C5253E">
        <w:rPr>
          <w:rFonts w:asciiTheme="majorBidi" w:hAnsiTheme="majorBidi" w:cstheme="majorBidi"/>
        </w:rPr>
        <w:t>Lisa Scruggs</w:t>
      </w:r>
      <w:r w:rsidR="00030DC9" w:rsidRPr="00C5253E">
        <w:rPr>
          <w:rFonts w:asciiTheme="majorBidi" w:hAnsiTheme="majorBidi" w:cstheme="majorBidi"/>
        </w:rPr>
        <w:t>, 919-</w:t>
      </w:r>
      <w:r w:rsidR="00E75957" w:rsidRPr="00C5253E">
        <w:rPr>
          <w:rFonts w:asciiTheme="majorBidi" w:hAnsiTheme="majorBidi" w:cstheme="majorBidi"/>
        </w:rPr>
        <w:t>316-3745</w:t>
      </w:r>
      <w:r w:rsidR="00030DC9" w:rsidRPr="00C5253E">
        <w:rPr>
          <w:rFonts w:asciiTheme="majorBidi" w:hAnsiTheme="majorBidi" w:cstheme="majorBidi"/>
        </w:rPr>
        <w:t xml:space="preserve">, </w:t>
      </w:r>
      <w:r w:rsidR="00E75957" w:rsidRPr="00C5253E">
        <w:rPr>
          <w:rFonts w:asciiTheme="majorBidi" w:hAnsiTheme="majorBidi" w:cstheme="majorBidi"/>
        </w:rPr>
        <w:t>lkscruggs@rti.org</w:t>
      </w:r>
      <w:r w:rsidR="00030DC9" w:rsidRPr="00C5253E">
        <w:rPr>
          <w:rFonts w:asciiTheme="majorBidi" w:hAnsiTheme="majorBidi" w:cstheme="majorBidi"/>
        </w:rPr>
        <w:t>)</w:t>
      </w:r>
      <w:r w:rsidR="00E75957" w:rsidRPr="00C5253E">
        <w:rPr>
          <w:rFonts w:asciiTheme="majorBidi" w:hAnsiTheme="majorBidi" w:cstheme="majorBidi"/>
        </w:rPr>
        <w:t>.</w:t>
      </w:r>
    </w:p>
    <w:p w14:paraId="4C09ABF4" w14:textId="77777777" w:rsidR="00030DC9" w:rsidRDefault="00030DC9" w:rsidP="002F231B">
      <w:pPr>
        <w:pStyle w:val="NormalWeb"/>
        <w:spacing w:before="0" w:beforeAutospacing="0" w:after="0" w:afterAutospacing="0"/>
        <w:rPr>
          <w:rFonts w:asciiTheme="majorBidi" w:hAnsiTheme="majorBidi" w:cstheme="majorBidi"/>
        </w:rPr>
      </w:pPr>
    </w:p>
    <w:p w14:paraId="19974E55" w14:textId="34D6CCBE" w:rsidR="002F231B" w:rsidRPr="00C53366" w:rsidRDefault="00030DC9" w:rsidP="002F231B">
      <w:pPr>
        <w:pStyle w:val="NormalWeb"/>
        <w:spacing w:before="0" w:beforeAutospacing="0" w:after="0" w:afterAutospacing="0"/>
        <w:rPr>
          <w:rFonts w:asciiTheme="majorBidi" w:hAnsiTheme="majorBidi" w:cstheme="majorBidi"/>
        </w:rPr>
      </w:pPr>
      <w:r>
        <w:rPr>
          <w:rFonts w:asciiTheme="majorBidi" w:hAnsiTheme="majorBidi" w:cstheme="majorBidi"/>
        </w:rPr>
        <w:t>Note that</w:t>
      </w:r>
      <w:r w:rsidR="002F231B" w:rsidRPr="00C53366">
        <w:rPr>
          <w:rFonts w:asciiTheme="majorBidi" w:hAnsiTheme="majorBidi" w:cstheme="majorBidi"/>
        </w:rPr>
        <w:t xml:space="preserve"> some important comments may be posted early, or the Docket Office may take weeks to post all comments, and some comments may need to be entered in the comment database manually.  </w:t>
      </w:r>
    </w:p>
    <w:p w14:paraId="5CA4CB4C" w14:textId="77777777" w:rsidR="00437237" w:rsidRDefault="00437237" w:rsidP="00437237">
      <w:pPr>
        <w:pStyle w:val="NormalWeb"/>
        <w:spacing w:before="0" w:beforeAutospacing="0" w:after="0" w:afterAutospacing="0"/>
        <w:rPr>
          <w:rFonts w:ascii="Calibri" w:hAnsi="Calibri"/>
          <w:sz w:val="22"/>
          <w:szCs w:val="22"/>
        </w:rPr>
      </w:pPr>
    </w:p>
    <w:p w14:paraId="39181A32" w14:textId="3921A4DF" w:rsidR="007041F8" w:rsidRDefault="002F231B" w:rsidP="0078495A">
      <w:pPr>
        <w:pStyle w:val="NormalWeb"/>
        <w:spacing w:before="0" w:beforeAutospacing="0" w:after="0" w:afterAutospacing="0"/>
        <w:rPr>
          <w:rFonts w:asciiTheme="majorBidi" w:hAnsiTheme="majorBidi" w:cstheme="majorBidi"/>
        </w:rPr>
      </w:pPr>
      <w:r w:rsidRPr="006E23C6">
        <w:rPr>
          <w:rFonts w:asciiTheme="majorBidi" w:hAnsiTheme="majorBidi" w:cstheme="majorBidi"/>
        </w:rPr>
        <w:t>To add a comment</w:t>
      </w:r>
      <w:r w:rsidR="00D7029F">
        <w:rPr>
          <w:rFonts w:asciiTheme="majorBidi" w:hAnsiTheme="majorBidi" w:cstheme="majorBidi"/>
        </w:rPr>
        <w:t xml:space="preserve"> manually</w:t>
      </w:r>
      <w:r w:rsidRPr="006E23C6">
        <w:rPr>
          <w:rFonts w:asciiTheme="majorBidi" w:hAnsiTheme="majorBidi" w:cstheme="majorBidi"/>
        </w:rPr>
        <w:t xml:space="preserve">, click “Add” and the Manage Comments Add/Edit </w:t>
      </w:r>
      <w:r w:rsidR="0078495A">
        <w:rPr>
          <w:rFonts w:asciiTheme="majorBidi" w:hAnsiTheme="majorBidi" w:cstheme="majorBidi"/>
        </w:rPr>
        <w:t>form</w:t>
      </w:r>
      <w:r w:rsidRPr="006E23C6">
        <w:rPr>
          <w:rFonts w:asciiTheme="majorBidi" w:hAnsiTheme="majorBidi" w:cstheme="majorBidi"/>
        </w:rPr>
        <w:t xml:space="preserve"> opens.</w:t>
      </w:r>
    </w:p>
    <w:p w14:paraId="5ABEDDF2" w14:textId="67556C12" w:rsidR="00D7029F" w:rsidRDefault="00D7029F" w:rsidP="0078495A">
      <w:pPr>
        <w:pStyle w:val="NormalWeb"/>
        <w:spacing w:before="0" w:beforeAutospacing="0" w:after="0" w:afterAutospacing="0"/>
        <w:rPr>
          <w:rFonts w:asciiTheme="majorBidi" w:hAnsiTheme="majorBidi" w:cstheme="majorBidi"/>
        </w:rPr>
      </w:pPr>
    </w:p>
    <w:p w14:paraId="7B09E0C2" w14:textId="046FF336" w:rsidR="00F06DFA" w:rsidRDefault="00F06DFA" w:rsidP="0078495A">
      <w:pPr>
        <w:pStyle w:val="NormalWeb"/>
        <w:spacing w:before="0" w:beforeAutospacing="0" w:after="0" w:afterAutospacing="0"/>
        <w:rPr>
          <w:rFonts w:asciiTheme="majorBidi" w:hAnsiTheme="majorBidi" w:cstheme="majorBidi"/>
        </w:rPr>
      </w:pPr>
      <w:r>
        <w:rPr>
          <w:noProof/>
        </w:rPr>
        <w:drawing>
          <wp:inline distT="0" distB="0" distL="0" distR="0" wp14:anchorId="687B36F3" wp14:editId="55D21936">
            <wp:extent cx="5615189" cy="362827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60670" t="26076" r="15288" b="22144"/>
                    <a:stretch/>
                  </pic:blipFill>
                  <pic:spPr bwMode="auto">
                    <a:xfrm>
                      <a:off x="0" y="0"/>
                      <a:ext cx="5639737" cy="3644138"/>
                    </a:xfrm>
                    <a:prstGeom prst="rect">
                      <a:avLst/>
                    </a:prstGeom>
                    <a:ln>
                      <a:noFill/>
                    </a:ln>
                    <a:extLst>
                      <a:ext uri="{53640926-AAD7-44D8-BBD7-CCE9431645EC}">
                        <a14:shadowObscured xmlns:a14="http://schemas.microsoft.com/office/drawing/2010/main"/>
                      </a:ext>
                    </a:extLst>
                  </pic:spPr>
                </pic:pic>
              </a:graphicData>
            </a:graphic>
          </wp:inline>
        </w:drawing>
      </w:r>
    </w:p>
    <w:p w14:paraId="4500627F" w14:textId="77777777" w:rsidR="00F06DFA" w:rsidRDefault="00F06DFA" w:rsidP="0078495A">
      <w:pPr>
        <w:pStyle w:val="NormalWeb"/>
        <w:spacing w:before="0" w:beforeAutospacing="0" w:after="0" w:afterAutospacing="0"/>
        <w:rPr>
          <w:rFonts w:asciiTheme="majorBidi" w:hAnsiTheme="majorBidi" w:cstheme="majorBidi"/>
        </w:rPr>
      </w:pPr>
    </w:p>
    <w:p w14:paraId="3ACF6AE5" w14:textId="77777777" w:rsidR="00F06DFA" w:rsidRPr="006E23C6" w:rsidRDefault="00F06DFA" w:rsidP="0078495A">
      <w:pPr>
        <w:pStyle w:val="NormalWeb"/>
        <w:spacing w:before="0" w:beforeAutospacing="0" w:after="0" w:afterAutospacing="0"/>
        <w:rPr>
          <w:rFonts w:asciiTheme="majorBidi" w:hAnsiTheme="majorBidi" w:cstheme="majorBidi"/>
        </w:rPr>
      </w:pPr>
    </w:p>
    <w:p w14:paraId="424494FB" w14:textId="77777777" w:rsidR="00D37EFB" w:rsidRDefault="00D37EFB" w:rsidP="00437237">
      <w:pPr>
        <w:pStyle w:val="NormalWeb"/>
        <w:spacing w:before="0" w:beforeAutospacing="0" w:after="0" w:afterAutospacing="0"/>
        <w:rPr>
          <w:rFonts w:asciiTheme="majorBidi" w:hAnsiTheme="majorBidi" w:cstheme="majorBidi"/>
          <w:u w:val="single"/>
        </w:rPr>
      </w:pPr>
    </w:p>
    <w:p w14:paraId="5C142717" w14:textId="6D871055" w:rsidR="00F06DFA" w:rsidRDefault="00F06DFA">
      <w:pPr>
        <w:rPr>
          <w:rFonts w:asciiTheme="majorBidi" w:eastAsiaTheme="majorEastAsia" w:hAnsiTheme="majorBidi" w:cstheme="majorBidi"/>
          <w:bCs/>
          <w:sz w:val="24"/>
          <w:szCs w:val="26"/>
          <w:u w:val="single"/>
        </w:rPr>
      </w:pPr>
    </w:p>
    <w:p w14:paraId="0C2C8941" w14:textId="77777777" w:rsidR="00D37EFB" w:rsidRDefault="00D37EFB" w:rsidP="0059485D">
      <w:pPr>
        <w:pStyle w:val="Heading2"/>
      </w:pPr>
      <w:bookmarkStart w:id="26" w:name="_Toc115440166"/>
      <w:r>
        <w:lastRenderedPageBreak/>
        <w:t xml:space="preserve">Editing </w:t>
      </w:r>
      <w:r w:rsidR="00A04052">
        <w:t>C</w:t>
      </w:r>
      <w:r w:rsidRPr="00D37EFB">
        <w:t xml:space="preserve">omment </w:t>
      </w:r>
      <w:r w:rsidR="00A04052">
        <w:t>I</w:t>
      </w:r>
      <w:r>
        <w:t>nformation</w:t>
      </w:r>
      <w:bookmarkEnd w:id="26"/>
    </w:p>
    <w:p w14:paraId="239A4BAC" w14:textId="77777777" w:rsidR="00D37EFB" w:rsidRPr="00D37EFB" w:rsidRDefault="00D37EFB" w:rsidP="00D37EFB">
      <w:pPr>
        <w:pStyle w:val="NormalWeb"/>
        <w:spacing w:before="0" w:beforeAutospacing="0" w:after="0" w:afterAutospacing="0"/>
        <w:rPr>
          <w:rFonts w:asciiTheme="majorBidi" w:hAnsiTheme="majorBidi" w:cstheme="majorBidi"/>
        </w:rPr>
      </w:pPr>
    </w:p>
    <w:p w14:paraId="7155BCC7" w14:textId="77777777" w:rsidR="00D37EFB" w:rsidRPr="00D37EFB" w:rsidRDefault="00D37EFB" w:rsidP="0078495A">
      <w:pPr>
        <w:pStyle w:val="NormalWeb"/>
        <w:spacing w:before="0" w:beforeAutospacing="0" w:after="0" w:afterAutospacing="0"/>
        <w:rPr>
          <w:rFonts w:asciiTheme="majorBidi" w:hAnsiTheme="majorBidi" w:cstheme="majorBidi"/>
        </w:rPr>
      </w:pPr>
      <w:r w:rsidRPr="00D37EFB">
        <w:rPr>
          <w:rFonts w:asciiTheme="majorBidi" w:hAnsiTheme="majorBidi" w:cstheme="majorBidi"/>
        </w:rPr>
        <w:t xml:space="preserve">Open the Manage Comments Add/Edit </w:t>
      </w:r>
      <w:r w:rsidR="0078495A">
        <w:rPr>
          <w:rFonts w:asciiTheme="majorBidi" w:hAnsiTheme="majorBidi" w:cstheme="majorBidi"/>
        </w:rPr>
        <w:t>form</w:t>
      </w:r>
      <w:r w:rsidRPr="00D37EFB">
        <w:rPr>
          <w:rFonts w:asciiTheme="majorBidi" w:hAnsiTheme="majorBidi" w:cstheme="majorBidi"/>
        </w:rPr>
        <w:t xml:space="preserve"> as shown above and edit the information provided for each comment.</w:t>
      </w:r>
    </w:p>
    <w:p w14:paraId="01382073" w14:textId="77777777" w:rsidR="00202EB3" w:rsidRDefault="00202EB3" w:rsidP="00C35010">
      <w:pPr>
        <w:pStyle w:val="NormalWeb"/>
        <w:spacing w:before="0" w:beforeAutospacing="0" w:after="0" w:afterAutospacing="0"/>
        <w:rPr>
          <w:rFonts w:ascii="Calibri" w:hAnsi="Calibri"/>
          <w:strike/>
          <w:sz w:val="22"/>
          <w:szCs w:val="22"/>
        </w:rPr>
      </w:pPr>
    </w:p>
    <w:p w14:paraId="2852E29F" w14:textId="77777777" w:rsidR="007041F8" w:rsidRPr="00C53366" w:rsidRDefault="00A04052" w:rsidP="0059485D">
      <w:pPr>
        <w:pStyle w:val="Heading2"/>
      </w:pPr>
      <w:bookmarkStart w:id="27" w:name="_Toc115440167"/>
      <w:r>
        <w:t>Delet</w:t>
      </w:r>
      <w:r w:rsidR="006713F5">
        <w:t>ing</w:t>
      </w:r>
      <w:r>
        <w:t xml:space="preserve"> a C</w:t>
      </w:r>
      <w:r w:rsidR="007041F8" w:rsidRPr="00C53366">
        <w:t>omment</w:t>
      </w:r>
      <w:bookmarkEnd w:id="27"/>
    </w:p>
    <w:p w14:paraId="0ECCA6B6" w14:textId="77777777" w:rsidR="007041F8" w:rsidRPr="00C53366" w:rsidRDefault="007041F8" w:rsidP="007041F8">
      <w:pPr>
        <w:pStyle w:val="NormalWeb"/>
        <w:spacing w:before="0" w:beforeAutospacing="0" w:after="0" w:afterAutospacing="0"/>
        <w:rPr>
          <w:rFonts w:asciiTheme="majorBidi" w:hAnsiTheme="majorBidi" w:cstheme="majorBidi"/>
        </w:rPr>
      </w:pPr>
    </w:p>
    <w:p w14:paraId="5C244964" w14:textId="5DB257F8" w:rsidR="007041F8" w:rsidRPr="00C53366" w:rsidRDefault="007041F8" w:rsidP="007041F8">
      <w:pPr>
        <w:pStyle w:val="NormalWeb"/>
        <w:spacing w:before="0" w:beforeAutospacing="0" w:after="0" w:afterAutospacing="0"/>
        <w:rPr>
          <w:rFonts w:asciiTheme="majorBidi" w:hAnsiTheme="majorBidi" w:cstheme="majorBidi"/>
        </w:rPr>
      </w:pPr>
      <w:r w:rsidRPr="00C53366">
        <w:rPr>
          <w:rFonts w:asciiTheme="majorBidi" w:hAnsiTheme="majorBidi" w:cstheme="majorBidi"/>
        </w:rPr>
        <w:t xml:space="preserve">The RTI project manager or </w:t>
      </w:r>
      <w:r w:rsidR="000010B0">
        <w:rPr>
          <w:rFonts w:asciiTheme="majorBidi" w:hAnsiTheme="majorBidi" w:cstheme="majorBidi"/>
        </w:rPr>
        <w:t xml:space="preserve">the </w:t>
      </w:r>
      <w:r w:rsidR="008572B3">
        <w:t>RTI</w:t>
      </w:r>
      <w:r w:rsidR="000010B0">
        <w:t xml:space="preserve"> </w:t>
      </w:r>
      <w:r w:rsidRPr="00C53366">
        <w:rPr>
          <w:rFonts w:asciiTheme="majorBidi" w:hAnsiTheme="majorBidi" w:cstheme="majorBidi"/>
        </w:rPr>
        <w:t xml:space="preserve">CHARM </w:t>
      </w:r>
      <w:r w:rsidR="000010B0">
        <w:rPr>
          <w:rFonts w:asciiTheme="majorBidi" w:hAnsiTheme="majorBidi" w:cstheme="majorBidi"/>
        </w:rPr>
        <w:t xml:space="preserve">tool </w:t>
      </w:r>
      <w:r w:rsidRPr="00C53366">
        <w:rPr>
          <w:rFonts w:asciiTheme="majorBidi" w:hAnsiTheme="majorBidi" w:cstheme="majorBidi"/>
        </w:rPr>
        <w:t xml:space="preserve">coordinator is responsible for uploading comments into the </w:t>
      </w:r>
      <w:r w:rsidR="008572B3">
        <w:t>RTI</w:t>
      </w:r>
      <w:r w:rsidR="000010B0">
        <w:t xml:space="preserve"> </w:t>
      </w:r>
      <w:r w:rsidR="008572B3">
        <w:rPr>
          <w:rFonts w:asciiTheme="majorBidi" w:hAnsiTheme="majorBidi" w:cstheme="majorBidi"/>
        </w:rPr>
        <w:t xml:space="preserve">CHARM </w:t>
      </w:r>
      <w:r w:rsidR="000010B0">
        <w:rPr>
          <w:rFonts w:asciiTheme="majorBidi" w:hAnsiTheme="majorBidi" w:cstheme="majorBidi"/>
        </w:rPr>
        <w:t xml:space="preserve">tool </w:t>
      </w:r>
      <w:r w:rsidR="008572B3">
        <w:rPr>
          <w:rFonts w:asciiTheme="majorBidi" w:hAnsiTheme="majorBidi" w:cstheme="majorBidi"/>
        </w:rPr>
        <w:t>data</w:t>
      </w:r>
      <w:r w:rsidRPr="00C53366">
        <w:rPr>
          <w:rFonts w:asciiTheme="majorBidi" w:hAnsiTheme="majorBidi" w:cstheme="majorBidi"/>
        </w:rPr>
        <w:t xml:space="preserve">base and has access to remove comments. General users are not allowed to remove comments from </w:t>
      </w:r>
      <w:r w:rsidR="00E75957">
        <w:rPr>
          <w:rFonts w:asciiTheme="majorBidi" w:hAnsiTheme="majorBidi" w:cstheme="majorBidi"/>
        </w:rPr>
        <w:t xml:space="preserve">the </w:t>
      </w:r>
      <w:r w:rsidR="008572B3">
        <w:t>RTI</w:t>
      </w:r>
      <w:r w:rsidR="00E75957">
        <w:t xml:space="preserve"> </w:t>
      </w:r>
      <w:r w:rsidRPr="00C53366">
        <w:rPr>
          <w:rFonts w:asciiTheme="majorBidi" w:hAnsiTheme="majorBidi" w:cstheme="majorBidi"/>
        </w:rPr>
        <w:t>CHARM</w:t>
      </w:r>
      <w:r w:rsidR="00E75957">
        <w:t xml:space="preserve"> tool</w:t>
      </w:r>
      <w:r w:rsidRPr="00C53366">
        <w:rPr>
          <w:rFonts w:asciiTheme="majorBidi" w:hAnsiTheme="majorBidi" w:cstheme="majorBidi"/>
        </w:rPr>
        <w:t xml:space="preserve">. Please contact the </w:t>
      </w:r>
      <w:r w:rsidR="008572B3">
        <w:t>RTI</w:t>
      </w:r>
      <w:r w:rsidR="000010B0">
        <w:t xml:space="preserve"> </w:t>
      </w:r>
      <w:r w:rsidRPr="00C53366">
        <w:rPr>
          <w:rFonts w:asciiTheme="majorBidi" w:hAnsiTheme="majorBidi" w:cstheme="majorBidi"/>
        </w:rPr>
        <w:t xml:space="preserve">CHARM </w:t>
      </w:r>
      <w:r w:rsidR="000010B0">
        <w:rPr>
          <w:rFonts w:asciiTheme="majorBidi" w:hAnsiTheme="majorBidi" w:cstheme="majorBidi"/>
        </w:rPr>
        <w:t xml:space="preserve">tool </w:t>
      </w:r>
      <w:r w:rsidRPr="00C53366">
        <w:rPr>
          <w:rFonts w:asciiTheme="majorBidi" w:hAnsiTheme="majorBidi" w:cstheme="majorBidi"/>
        </w:rPr>
        <w:t xml:space="preserve">coordinator </w:t>
      </w:r>
      <w:r w:rsidR="00F93C4D">
        <w:rPr>
          <w:rFonts w:asciiTheme="majorBidi" w:hAnsiTheme="majorBidi" w:cstheme="majorBidi"/>
        </w:rPr>
        <w:t>(</w:t>
      </w:r>
      <w:r w:rsidR="00BE3B36">
        <w:rPr>
          <w:rFonts w:asciiTheme="majorBidi" w:hAnsiTheme="majorBidi" w:cstheme="majorBidi"/>
        </w:rPr>
        <w:t>Lisa Scruggs, (919) 316-3745</w:t>
      </w:r>
      <w:r w:rsidR="00BE3B36" w:rsidRPr="00E17151">
        <w:rPr>
          <w:rFonts w:asciiTheme="majorBidi" w:hAnsiTheme="majorBidi" w:cstheme="majorBidi"/>
        </w:rPr>
        <w:t xml:space="preserve">, </w:t>
      </w:r>
      <w:hyperlink r:id="rId50" w:history="1">
        <w:r w:rsidR="00BE3B36">
          <w:rPr>
            <w:rStyle w:val="Hyperlink"/>
            <w:rFonts w:asciiTheme="majorBidi" w:hAnsiTheme="majorBidi" w:cstheme="majorBidi"/>
          </w:rPr>
          <w:t>lkscruggs@rti.org</w:t>
        </w:r>
      </w:hyperlink>
      <w:r w:rsidR="00F93C4D">
        <w:rPr>
          <w:rFonts w:asciiTheme="majorBidi" w:hAnsiTheme="majorBidi" w:cstheme="majorBidi"/>
        </w:rPr>
        <w:t xml:space="preserve">) </w:t>
      </w:r>
      <w:r w:rsidRPr="00C53366">
        <w:rPr>
          <w:rFonts w:asciiTheme="majorBidi" w:hAnsiTheme="majorBidi" w:cstheme="majorBidi"/>
        </w:rPr>
        <w:t>if you believe a comment needs to be removed.</w:t>
      </w:r>
    </w:p>
    <w:p w14:paraId="772060C9" w14:textId="77777777" w:rsidR="00D37EFB" w:rsidRDefault="00D37EFB">
      <w:pPr>
        <w:rPr>
          <w:rFonts w:ascii="Calibri" w:hAnsi="Calibri"/>
          <w:sz w:val="22"/>
          <w:szCs w:val="22"/>
        </w:rPr>
      </w:pPr>
    </w:p>
    <w:p w14:paraId="6C40E682" w14:textId="77777777" w:rsidR="00441171" w:rsidRPr="00441171" w:rsidRDefault="00A04052" w:rsidP="0059485D">
      <w:pPr>
        <w:pStyle w:val="Heading2"/>
      </w:pPr>
      <w:bookmarkStart w:id="28" w:name="_Toc115440168"/>
      <w:r>
        <w:t>Updating the Comment S</w:t>
      </w:r>
      <w:r w:rsidR="00441171" w:rsidRPr="00441171">
        <w:t>tatus Fields</w:t>
      </w:r>
      <w:bookmarkEnd w:id="28"/>
    </w:p>
    <w:p w14:paraId="10D7FA85" w14:textId="77777777" w:rsidR="00441171" w:rsidRPr="00441171" w:rsidRDefault="00441171">
      <w:pPr>
        <w:rPr>
          <w:rFonts w:asciiTheme="majorBidi" w:hAnsiTheme="majorBidi" w:cstheme="majorBidi"/>
          <w:sz w:val="24"/>
          <w:szCs w:val="24"/>
          <w:u w:val="single"/>
        </w:rPr>
      </w:pPr>
    </w:p>
    <w:p w14:paraId="48B28C5E" w14:textId="79CDAF8D" w:rsidR="00C53366" w:rsidRPr="00441171" w:rsidRDefault="00441171" w:rsidP="00441171">
      <w:pPr>
        <w:rPr>
          <w:rFonts w:asciiTheme="majorBidi" w:hAnsiTheme="majorBidi" w:cstheme="majorBidi"/>
          <w:sz w:val="24"/>
          <w:szCs w:val="24"/>
        </w:rPr>
      </w:pPr>
      <w:r w:rsidRPr="00441171">
        <w:rPr>
          <w:rFonts w:asciiTheme="majorBidi" w:hAnsiTheme="majorBidi" w:cstheme="majorBidi"/>
          <w:sz w:val="24"/>
          <w:szCs w:val="24"/>
        </w:rPr>
        <w:t>The project manager will specify conventions for using the comment status field. E</w:t>
      </w:r>
      <w:r w:rsidR="009D1CEF">
        <w:rPr>
          <w:rFonts w:asciiTheme="majorBidi" w:hAnsiTheme="majorBidi" w:cstheme="majorBidi"/>
          <w:sz w:val="24"/>
          <w:szCs w:val="24"/>
        </w:rPr>
        <w:t>xcerpte</w:t>
      </w:r>
      <w:r w:rsidRPr="00441171">
        <w:rPr>
          <w:rFonts w:asciiTheme="majorBidi" w:hAnsiTheme="majorBidi" w:cstheme="majorBidi"/>
          <w:sz w:val="24"/>
          <w:szCs w:val="24"/>
        </w:rPr>
        <w:t xml:space="preserve">rs can update this field to track their progress through comments assigned to them.  </w:t>
      </w:r>
    </w:p>
    <w:p w14:paraId="04BFDA01" w14:textId="77777777" w:rsidR="00441171" w:rsidRPr="00441171" w:rsidRDefault="00441171" w:rsidP="00441171">
      <w:pPr>
        <w:rPr>
          <w:rFonts w:ascii="Calibri" w:eastAsiaTheme="minorEastAsia" w:hAnsi="Calibri"/>
          <w:sz w:val="22"/>
          <w:szCs w:val="22"/>
          <w:u w:val="single"/>
        </w:rPr>
      </w:pPr>
    </w:p>
    <w:p w14:paraId="5A37D912" w14:textId="77777777" w:rsidR="00493CA2" w:rsidRPr="00FA1B6A" w:rsidRDefault="00493CA2" w:rsidP="0059485D">
      <w:pPr>
        <w:pStyle w:val="Heading2"/>
      </w:pPr>
      <w:bookmarkStart w:id="29" w:name="_Toc115440169"/>
      <w:r w:rsidRPr="00FA1B6A">
        <w:t>Entering Excerpts</w:t>
      </w:r>
      <w:bookmarkEnd w:id="29"/>
    </w:p>
    <w:p w14:paraId="2B8F7576" w14:textId="77777777" w:rsidR="00FA1B6A" w:rsidRDefault="00FA1B6A" w:rsidP="00493CA2">
      <w:pPr>
        <w:pStyle w:val="NormalWeb"/>
        <w:spacing w:before="0" w:beforeAutospacing="0" w:after="0" w:afterAutospacing="0"/>
        <w:rPr>
          <w:rFonts w:asciiTheme="majorBidi" w:hAnsiTheme="majorBidi" w:cstheme="majorBidi"/>
        </w:rPr>
      </w:pPr>
    </w:p>
    <w:p w14:paraId="3999F540" w14:textId="77777777" w:rsidR="00493CA2" w:rsidRPr="00FA1B6A" w:rsidRDefault="00493CA2" w:rsidP="0007790B">
      <w:pPr>
        <w:pStyle w:val="NormalWeb"/>
        <w:spacing w:before="0" w:beforeAutospacing="0" w:after="0" w:afterAutospacing="0"/>
        <w:rPr>
          <w:rFonts w:asciiTheme="majorBidi" w:hAnsiTheme="majorBidi" w:cstheme="majorBidi"/>
        </w:rPr>
      </w:pPr>
      <w:r w:rsidRPr="00FA1B6A">
        <w:rPr>
          <w:rFonts w:asciiTheme="majorBidi" w:hAnsiTheme="majorBidi" w:cstheme="majorBidi"/>
        </w:rPr>
        <w:t xml:space="preserve">Entering excerpts begins in the </w:t>
      </w:r>
      <w:hyperlink r:id="rId51" w:anchor="Comments%20Table&amp;section-id={530E3311-3ED6-4A40-ADCD-2DA9DB11613B}&amp;page-id={E3EA30CA-646B-43B8-9515-FC26A15ABDB3}&amp;object-id={75D28BB6-043C-4F80-B728-FC2267F36CC3}&amp;21&amp;base-path=rtifile02\ehe\Projects\0271300.107-Comments_DB\Technical_Record\Documentation\C" w:history="1">
        <w:r w:rsidRPr="00FA1B6A">
          <w:rPr>
            <w:rStyle w:val="Hyperlink"/>
            <w:rFonts w:asciiTheme="majorBidi" w:hAnsiTheme="majorBidi" w:cstheme="majorBidi"/>
            <w:color w:val="auto"/>
            <w:u w:val="none"/>
          </w:rPr>
          <w:t>Comments tab</w:t>
        </w:r>
      </w:hyperlink>
      <w:r w:rsidRPr="00FA1B6A">
        <w:rPr>
          <w:rFonts w:asciiTheme="majorBidi" w:hAnsiTheme="majorBidi" w:cstheme="majorBidi"/>
        </w:rPr>
        <w:t xml:space="preserve">. That is where you will select the comment letter that you will be excerpting. </w:t>
      </w:r>
      <w:r w:rsidR="0007790B">
        <w:rPr>
          <w:rFonts w:asciiTheme="majorBidi" w:hAnsiTheme="majorBidi" w:cstheme="majorBidi"/>
        </w:rPr>
        <w:t>U</w:t>
      </w:r>
      <w:r w:rsidRPr="00FA1B6A">
        <w:rPr>
          <w:rFonts w:asciiTheme="majorBidi" w:hAnsiTheme="majorBidi" w:cstheme="majorBidi"/>
        </w:rPr>
        <w:t>se the Excerpt link in the far left column of the Comments table to begin excerpting.</w:t>
      </w:r>
    </w:p>
    <w:p w14:paraId="626279BB" w14:textId="77777777" w:rsidR="00493CA2" w:rsidRDefault="00493CA2" w:rsidP="00493CA2">
      <w:pPr>
        <w:pStyle w:val="NormalWeb"/>
        <w:spacing w:before="0" w:beforeAutospacing="0" w:after="0" w:afterAutospacing="0"/>
        <w:rPr>
          <w:rFonts w:ascii="Calibri" w:hAnsi="Calibri"/>
          <w:sz w:val="22"/>
          <w:szCs w:val="22"/>
        </w:rPr>
      </w:pPr>
      <w:r>
        <w:rPr>
          <w:rFonts w:ascii="Calibri" w:hAnsi="Calibri"/>
          <w:sz w:val="22"/>
          <w:szCs w:val="22"/>
        </w:rPr>
        <w:t> </w:t>
      </w:r>
    </w:p>
    <w:p w14:paraId="76E4E0D5" w14:textId="77777777" w:rsidR="00FA1B6A" w:rsidRDefault="00FA1B6A" w:rsidP="00493CA2">
      <w:pPr>
        <w:pStyle w:val="NormalWeb"/>
        <w:spacing w:before="0" w:beforeAutospacing="0" w:after="0" w:afterAutospacing="0"/>
        <w:rPr>
          <w:rFonts w:ascii="Calibri" w:hAnsi="Calibri"/>
          <w:sz w:val="22"/>
          <w:szCs w:val="22"/>
        </w:rPr>
      </w:pPr>
      <w:r>
        <w:rPr>
          <w:noProof/>
        </w:rPr>
        <mc:AlternateContent>
          <mc:Choice Requires="wps">
            <w:drawing>
              <wp:anchor distT="0" distB="0" distL="114300" distR="114300" simplePos="0" relativeHeight="251667456" behindDoc="0" locked="0" layoutInCell="1" allowOverlap="1" wp14:anchorId="18E36575" wp14:editId="66B7F30C">
                <wp:simplePos x="0" y="0"/>
                <wp:positionH relativeFrom="column">
                  <wp:posOffset>495300</wp:posOffset>
                </wp:positionH>
                <wp:positionV relativeFrom="paragraph">
                  <wp:posOffset>1292225</wp:posOffset>
                </wp:positionV>
                <wp:extent cx="342900" cy="177800"/>
                <wp:effectExtent l="0" t="0" r="19050" b="12700"/>
                <wp:wrapNone/>
                <wp:docPr id="31" name="Oval 31"/>
                <wp:cNvGraphicFramePr/>
                <a:graphic xmlns:a="http://schemas.openxmlformats.org/drawingml/2006/main">
                  <a:graphicData uri="http://schemas.microsoft.com/office/word/2010/wordprocessingShape">
                    <wps:wsp>
                      <wps:cNvSpPr/>
                      <wps:spPr>
                        <a:xfrm>
                          <a:off x="0" y="0"/>
                          <a:ext cx="3429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EE255B" id="Oval 31" o:spid="_x0000_s1026" style="position:absolute;margin-left:39pt;margin-top:101.75pt;width:27pt;height: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" filled="f" strokecolor="red" strokeweight="2pt"/>
            </w:pict>
          </mc:Fallback>
        </mc:AlternateContent>
      </w:r>
      <w:r>
        <w:rPr>
          <w:noProof/>
        </w:rPr>
        <w:drawing>
          <wp:inline distT="0" distB="0" distL="0" distR="0" wp14:anchorId="39F40061" wp14:editId="60BF6E17">
            <wp:extent cx="5575300" cy="1905000"/>
            <wp:effectExtent l="19050" t="19050" r="2540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2134" t="22333" r="29162" b="48082"/>
                    <a:stretch/>
                  </pic:blipFill>
                  <pic:spPr bwMode="auto">
                    <a:xfrm>
                      <a:off x="0" y="0"/>
                      <a:ext cx="5589325" cy="1909792"/>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924CC8" w14:textId="77777777" w:rsidR="00FA1B6A" w:rsidRDefault="00FA1B6A" w:rsidP="00493CA2">
      <w:pPr>
        <w:pStyle w:val="NormalWeb"/>
        <w:spacing w:before="0" w:beforeAutospacing="0" w:after="0" w:afterAutospacing="0"/>
        <w:rPr>
          <w:rFonts w:ascii="Calibri" w:hAnsi="Calibri"/>
          <w:sz w:val="22"/>
          <w:szCs w:val="22"/>
        </w:rPr>
      </w:pPr>
    </w:p>
    <w:p w14:paraId="189862CF" w14:textId="77777777" w:rsidR="00493CA2" w:rsidRPr="00FA1B6A" w:rsidRDefault="00493CA2" w:rsidP="00493CA2">
      <w:pPr>
        <w:pStyle w:val="NormalWeb"/>
        <w:spacing w:before="0" w:beforeAutospacing="0" w:after="0" w:afterAutospacing="0"/>
        <w:rPr>
          <w:rFonts w:asciiTheme="majorBidi" w:hAnsiTheme="majorBidi" w:cstheme="majorBidi"/>
        </w:rPr>
      </w:pPr>
    </w:p>
    <w:p w14:paraId="291363FC" w14:textId="77777777" w:rsidR="00935324" w:rsidRDefault="00935324">
      <w:pPr>
        <w:rPr>
          <w:rFonts w:asciiTheme="majorBidi" w:eastAsiaTheme="minorEastAsia" w:hAnsiTheme="majorBidi" w:cstheme="majorBidi"/>
          <w:sz w:val="24"/>
          <w:szCs w:val="24"/>
        </w:rPr>
      </w:pPr>
      <w:r>
        <w:rPr>
          <w:rFonts w:asciiTheme="majorBidi" w:hAnsiTheme="majorBidi" w:cstheme="majorBidi"/>
        </w:rPr>
        <w:br w:type="page"/>
      </w:r>
    </w:p>
    <w:p w14:paraId="67EF8AA5" w14:textId="77777777" w:rsidR="004A12FD" w:rsidRDefault="00493CA2" w:rsidP="00935324">
      <w:pPr>
        <w:pStyle w:val="NormalWeb"/>
        <w:spacing w:before="0" w:beforeAutospacing="0" w:after="240" w:afterAutospacing="0"/>
        <w:rPr>
          <w:rFonts w:asciiTheme="majorBidi" w:hAnsiTheme="majorBidi" w:cstheme="majorBidi"/>
        </w:rPr>
      </w:pPr>
      <w:r w:rsidRPr="00FA1B6A">
        <w:rPr>
          <w:rFonts w:asciiTheme="majorBidi" w:hAnsiTheme="majorBidi" w:cstheme="majorBidi"/>
        </w:rPr>
        <w:lastRenderedPageBreak/>
        <w:t>If excerpts h</w:t>
      </w:r>
      <w:r w:rsidR="00D913F0">
        <w:rPr>
          <w:rFonts w:asciiTheme="majorBidi" w:hAnsiTheme="majorBidi" w:cstheme="majorBidi"/>
        </w:rPr>
        <w:t>ave been created</w:t>
      </w:r>
      <w:r w:rsidRPr="00FA1B6A">
        <w:rPr>
          <w:rFonts w:asciiTheme="majorBidi" w:hAnsiTheme="majorBidi" w:cstheme="majorBidi"/>
        </w:rPr>
        <w:t xml:space="preserve"> from a </w:t>
      </w:r>
      <w:r w:rsidR="00D913F0">
        <w:rPr>
          <w:rFonts w:asciiTheme="majorBidi" w:hAnsiTheme="majorBidi" w:cstheme="majorBidi"/>
        </w:rPr>
        <w:t>comment, the number of excerpts will appear in the Excerpts column of the Comments tab</w:t>
      </w:r>
      <w:r w:rsidR="00CC4119">
        <w:rPr>
          <w:rFonts w:asciiTheme="majorBidi" w:hAnsiTheme="majorBidi" w:cstheme="majorBidi"/>
        </w:rPr>
        <w:t>.</w:t>
      </w:r>
      <w:r w:rsidR="00D913F0">
        <w:rPr>
          <w:rFonts w:asciiTheme="majorBidi" w:hAnsiTheme="majorBidi" w:cstheme="majorBidi"/>
        </w:rPr>
        <w:t xml:space="preserve"> </w:t>
      </w:r>
      <w:r w:rsidR="00CC4119">
        <w:rPr>
          <w:rFonts w:asciiTheme="majorBidi" w:hAnsiTheme="majorBidi" w:cstheme="majorBidi"/>
        </w:rPr>
        <w:t>A detailed list of the excerpts for a specific comment will appear</w:t>
      </w:r>
      <w:r w:rsidR="00D913F0">
        <w:rPr>
          <w:rFonts w:asciiTheme="majorBidi" w:hAnsiTheme="majorBidi" w:cstheme="majorBidi"/>
        </w:rPr>
        <w:t xml:space="preserve"> in a comment excerpts table when you click the Excerpts link in the Comments tab</w:t>
      </w:r>
      <w:r w:rsidR="00CC4119">
        <w:rPr>
          <w:rFonts w:asciiTheme="majorBidi" w:hAnsiTheme="majorBidi" w:cstheme="majorBidi"/>
        </w:rPr>
        <w:t xml:space="preserve"> for that comment</w:t>
      </w:r>
      <w:r w:rsidRPr="00FA1B6A">
        <w:rPr>
          <w:rFonts w:asciiTheme="majorBidi" w:hAnsiTheme="majorBidi" w:cstheme="majorBidi"/>
        </w:rPr>
        <w:t xml:space="preserve">: </w:t>
      </w:r>
    </w:p>
    <w:p w14:paraId="2E6778A0" w14:textId="77777777" w:rsidR="00F93C4D" w:rsidRDefault="00F93C4D" w:rsidP="00935324">
      <w:pPr>
        <w:jc w:val="center"/>
        <w:rPr>
          <w:noProof/>
        </w:rPr>
      </w:pPr>
    </w:p>
    <w:p w14:paraId="76985FD1" w14:textId="7D728BBB" w:rsidR="00935324" w:rsidRDefault="00F93C4D" w:rsidP="00935324">
      <w:pPr>
        <w:jc w:val="center"/>
        <w:rPr>
          <w:rFonts w:asciiTheme="majorBidi" w:eastAsiaTheme="minorEastAsia" w:hAnsiTheme="majorBidi" w:cstheme="majorBidi"/>
          <w:sz w:val="24"/>
          <w:szCs w:val="24"/>
        </w:rPr>
      </w:pPr>
      <w:r>
        <w:rPr>
          <w:noProof/>
        </w:rPr>
        <w:drawing>
          <wp:inline distT="0" distB="0" distL="0" distR="0" wp14:anchorId="1F00866A" wp14:editId="6C050459">
            <wp:extent cx="6481816" cy="276013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52" cstate="print">
                      <a:extLst>
                        <a:ext uri="{28A0092B-C50C-407E-A947-70E740481C1C}">
                          <a14:useLocalDpi xmlns:a14="http://schemas.microsoft.com/office/drawing/2010/main" val="0"/>
                        </a:ext>
                      </a:extLst>
                    </a:blip>
                    <a:srcRect l="-397" r="-264"/>
                    <a:stretch/>
                  </pic:blipFill>
                  <pic:spPr bwMode="auto">
                    <a:xfrm>
                      <a:off x="0" y="0"/>
                      <a:ext cx="6483620" cy="2760902"/>
                    </a:xfrm>
                    <a:prstGeom prst="rect">
                      <a:avLst/>
                    </a:prstGeom>
                    <a:ln>
                      <a:noFill/>
                    </a:ln>
                    <a:extLst>
                      <a:ext uri="{53640926-AAD7-44D8-BBD7-CCE9431645EC}">
                        <a14:shadowObscured xmlns:a14="http://schemas.microsoft.com/office/drawing/2010/main"/>
                      </a:ext>
                    </a:extLst>
                  </pic:spPr>
                </pic:pic>
              </a:graphicData>
            </a:graphic>
          </wp:inline>
        </w:drawing>
      </w:r>
    </w:p>
    <w:p w14:paraId="11A3D3BC" w14:textId="77777777" w:rsidR="00184C8B" w:rsidRPr="00184C8B" w:rsidRDefault="00184C8B" w:rsidP="00184C8B"/>
    <w:p w14:paraId="4EA0BF40" w14:textId="1DE5BD82" w:rsidR="00BF1832" w:rsidRDefault="00BF1832" w:rsidP="00935324">
      <w:pPr>
        <w:pStyle w:val="NormalWeb"/>
        <w:spacing w:before="0" w:beforeAutospacing="0" w:after="240" w:afterAutospacing="0"/>
        <w:rPr>
          <w:rFonts w:asciiTheme="majorBidi" w:hAnsiTheme="majorBidi" w:cstheme="majorBidi"/>
        </w:rPr>
      </w:pPr>
      <w:r>
        <w:rPr>
          <w:rFonts w:asciiTheme="majorBidi" w:hAnsiTheme="majorBidi" w:cstheme="majorBidi"/>
        </w:rPr>
        <w:t xml:space="preserve">You can create a new excerpt by clicking on any of the Add links. </w:t>
      </w:r>
      <w:r w:rsidR="00F93C4D">
        <w:rPr>
          <w:rFonts w:asciiTheme="majorBidi" w:hAnsiTheme="majorBidi" w:cstheme="majorBidi"/>
        </w:rPr>
        <w:t>If you would like to view the current excerpts for a comment, you can use the “View Excerpts” tool at the top right of the screen. You can check the boxes labeled “Summarized”, “Unsummarized”, and “Include Internal Notes” checkboxes to view specific excerpts and to toggle the inclusion of the internal notes located in the “Internal Notes” column visible on the far right.</w:t>
      </w:r>
    </w:p>
    <w:p w14:paraId="07D5CA81" w14:textId="77777777" w:rsidR="00493CA2" w:rsidRPr="0049514A" w:rsidRDefault="00493CA2" w:rsidP="00935324">
      <w:pPr>
        <w:pStyle w:val="NormalWeb"/>
        <w:spacing w:before="0" w:beforeAutospacing="0" w:after="240" w:afterAutospacing="0"/>
        <w:rPr>
          <w:rFonts w:asciiTheme="majorBidi" w:hAnsiTheme="majorBidi" w:cstheme="majorBidi"/>
        </w:rPr>
      </w:pPr>
      <w:r w:rsidRPr="0049514A">
        <w:rPr>
          <w:rFonts w:asciiTheme="majorBidi" w:hAnsiTheme="majorBidi" w:cstheme="majorBidi"/>
        </w:rPr>
        <w:t>If no excerpts</w:t>
      </w:r>
      <w:r w:rsidR="00D913F0" w:rsidRPr="0049514A">
        <w:rPr>
          <w:rFonts w:asciiTheme="majorBidi" w:hAnsiTheme="majorBidi" w:cstheme="majorBidi"/>
        </w:rPr>
        <w:t xml:space="preserve"> have been created from a comment, the comment excerpts </w:t>
      </w:r>
      <w:r w:rsidRPr="0049514A">
        <w:rPr>
          <w:rFonts w:asciiTheme="majorBidi" w:hAnsiTheme="majorBidi" w:cstheme="majorBidi"/>
        </w:rPr>
        <w:t xml:space="preserve">screen </w:t>
      </w:r>
      <w:r w:rsidR="00D913F0" w:rsidRPr="0049514A">
        <w:rPr>
          <w:rFonts w:asciiTheme="majorBidi" w:hAnsiTheme="majorBidi" w:cstheme="majorBidi"/>
        </w:rPr>
        <w:t>appears as follows</w:t>
      </w:r>
      <w:r w:rsidR="0049514A" w:rsidRPr="0049514A">
        <w:rPr>
          <w:rFonts w:asciiTheme="majorBidi" w:hAnsiTheme="majorBidi" w:cstheme="majorBidi"/>
        </w:rPr>
        <w:t>. Click on Add Comment Excerpt to add a new excerpt.</w:t>
      </w:r>
    </w:p>
    <w:p w14:paraId="2FC65895" w14:textId="2F048971" w:rsidR="00493CA2" w:rsidRDefault="00493CA2" w:rsidP="00935324">
      <w:pPr>
        <w:pStyle w:val="NormalWeb"/>
        <w:spacing w:before="0" w:beforeAutospacing="0" w:after="0" w:afterAutospacing="0"/>
        <w:jc w:val="center"/>
      </w:pPr>
      <w:r>
        <w:rPr>
          <w:noProof/>
        </w:rPr>
        <w:drawing>
          <wp:inline distT="0" distB="0" distL="0" distR="0" wp14:anchorId="3D9FD8CC" wp14:editId="3727A11F">
            <wp:extent cx="6232563" cy="2272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7" r="-316"/>
                    <a:stretch/>
                  </pic:blipFill>
                  <pic:spPr bwMode="auto">
                    <a:xfrm>
                      <a:off x="0" y="0"/>
                      <a:ext cx="6269407" cy="2285853"/>
                    </a:xfrm>
                    <a:prstGeom prst="rect">
                      <a:avLst/>
                    </a:prstGeom>
                    <a:noFill/>
                    <a:ln>
                      <a:noFill/>
                    </a:ln>
                    <a:extLst>
                      <a:ext uri="{53640926-AAD7-44D8-BBD7-CCE9431645EC}">
                        <a14:shadowObscured xmlns:a14="http://schemas.microsoft.com/office/drawing/2010/main"/>
                      </a:ext>
                    </a:extLst>
                  </pic:spPr>
                </pic:pic>
              </a:graphicData>
            </a:graphic>
          </wp:inline>
        </w:drawing>
      </w:r>
    </w:p>
    <w:p w14:paraId="5C198832" w14:textId="77777777" w:rsidR="004902BF" w:rsidRDefault="004902BF" w:rsidP="00935324">
      <w:pPr>
        <w:pStyle w:val="NormalWeb"/>
        <w:spacing w:before="0" w:beforeAutospacing="0" w:after="0" w:afterAutospacing="0"/>
        <w:jc w:val="center"/>
      </w:pPr>
    </w:p>
    <w:p w14:paraId="29C78705" w14:textId="77777777" w:rsidR="00184C8B" w:rsidRDefault="00184C8B" w:rsidP="005F6BC9">
      <w:pPr>
        <w:pStyle w:val="NormalWeb"/>
        <w:spacing w:before="0" w:beforeAutospacing="0" w:after="240" w:afterAutospacing="0"/>
        <w:rPr>
          <w:rFonts w:asciiTheme="majorBidi" w:hAnsiTheme="majorBidi" w:cstheme="majorBidi"/>
        </w:rPr>
      </w:pPr>
    </w:p>
    <w:p w14:paraId="7430073E" w14:textId="233455AD" w:rsidR="0007790B" w:rsidRDefault="00493CA2" w:rsidP="005F6BC9">
      <w:pPr>
        <w:pStyle w:val="NormalWeb"/>
        <w:spacing w:before="0" w:beforeAutospacing="0" w:after="240" w:afterAutospacing="0"/>
        <w:rPr>
          <w:rFonts w:ascii="Calibri" w:hAnsi="Calibri"/>
          <w:strike/>
          <w:sz w:val="22"/>
          <w:szCs w:val="22"/>
        </w:rPr>
      </w:pPr>
      <w:r w:rsidRPr="004A12FD">
        <w:rPr>
          <w:rFonts w:asciiTheme="majorBidi" w:hAnsiTheme="majorBidi" w:cstheme="majorBidi"/>
        </w:rPr>
        <w:lastRenderedPageBreak/>
        <w:t> </w:t>
      </w:r>
      <w:r w:rsidR="004A12FD">
        <w:rPr>
          <w:rFonts w:asciiTheme="majorBidi" w:hAnsiTheme="majorBidi" w:cstheme="majorBidi"/>
        </w:rPr>
        <w:t>The excerpt entry form appears as follows:</w:t>
      </w:r>
    </w:p>
    <w:p w14:paraId="351B78D6" w14:textId="3007AE30" w:rsidR="00D01E11" w:rsidRDefault="00D01E11" w:rsidP="007A368B">
      <w:pPr>
        <w:pStyle w:val="NormalWeb"/>
        <w:spacing w:before="0" w:beforeAutospacing="0" w:after="0" w:afterAutospacing="0"/>
        <w:rPr>
          <w:noProof/>
        </w:rPr>
      </w:pPr>
      <w:r>
        <w:rPr>
          <w:noProof/>
        </w:rPr>
        <w:drawing>
          <wp:inline distT="0" distB="0" distL="0" distR="0" wp14:anchorId="31B23B95" wp14:editId="7A2DB6F9">
            <wp:extent cx="5357004" cy="3019803"/>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2064" t="36697" r="22329" b="13149"/>
                    <a:stretch/>
                  </pic:blipFill>
                  <pic:spPr bwMode="auto">
                    <a:xfrm>
                      <a:off x="0" y="0"/>
                      <a:ext cx="5377036" cy="3031095"/>
                    </a:xfrm>
                    <a:prstGeom prst="rect">
                      <a:avLst/>
                    </a:prstGeom>
                    <a:ln>
                      <a:noFill/>
                    </a:ln>
                    <a:extLst>
                      <a:ext uri="{53640926-AAD7-44D8-BBD7-CCE9431645EC}">
                        <a14:shadowObscured xmlns:a14="http://schemas.microsoft.com/office/drawing/2010/main"/>
                      </a:ext>
                    </a:extLst>
                  </pic:spPr>
                </pic:pic>
              </a:graphicData>
            </a:graphic>
          </wp:inline>
        </w:drawing>
      </w:r>
    </w:p>
    <w:p w14:paraId="7365D6A2" w14:textId="285D4549" w:rsidR="00D01E11" w:rsidRDefault="00D01E11" w:rsidP="007A368B">
      <w:pPr>
        <w:pStyle w:val="NormalWeb"/>
        <w:spacing w:before="0" w:beforeAutospacing="0" w:after="0" w:afterAutospacing="0"/>
        <w:rPr>
          <w:rFonts w:asciiTheme="majorBidi" w:hAnsiTheme="majorBidi" w:cstheme="majorBidi"/>
        </w:rPr>
      </w:pPr>
    </w:p>
    <w:p w14:paraId="7192BE45" w14:textId="46C7CDBB" w:rsidR="0034731A" w:rsidRDefault="000E47CE" w:rsidP="007A368B">
      <w:pPr>
        <w:pStyle w:val="NormalWeb"/>
        <w:spacing w:before="0" w:beforeAutospacing="0" w:after="0" w:afterAutospacing="0"/>
        <w:rPr>
          <w:rFonts w:asciiTheme="majorBidi" w:hAnsiTheme="majorBidi" w:cstheme="majorBidi"/>
        </w:rPr>
      </w:pPr>
      <w:r w:rsidRPr="004A12FD">
        <w:rPr>
          <w:rFonts w:asciiTheme="majorBidi" w:hAnsiTheme="majorBidi" w:cstheme="majorBidi"/>
        </w:rPr>
        <w:t xml:space="preserve">Excerpt text should be typed or copied into the excerpt text box in the </w:t>
      </w:r>
      <w:r w:rsidR="00CC4119">
        <w:rPr>
          <w:rFonts w:asciiTheme="majorBidi" w:hAnsiTheme="majorBidi" w:cstheme="majorBidi"/>
        </w:rPr>
        <w:t xml:space="preserve">entry </w:t>
      </w:r>
      <w:r w:rsidRPr="004A12FD">
        <w:rPr>
          <w:rFonts w:asciiTheme="majorBidi" w:hAnsiTheme="majorBidi" w:cstheme="majorBidi"/>
        </w:rPr>
        <w:t xml:space="preserve">form. </w:t>
      </w:r>
      <w:r w:rsidR="008552F2">
        <w:rPr>
          <w:rFonts w:asciiTheme="majorBidi" w:hAnsiTheme="majorBidi" w:cstheme="majorBidi"/>
        </w:rPr>
        <w:t>In many cases</w:t>
      </w:r>
      <w:r w:rsidR="00CC4119">
        <w:rPr>
          <w:rFonts w:asciiTheme="majorBidi" w:hAnsiTheme="majorBidi" w:cstheme="majorBidi"/>
        </w:rPr>
        <w:t>,</w:t>
      </w:r>
      <w:r w:rsidR="008552F2">
        <w:rPr>
          <w:rFonts w:asciiTheme="majorBidi" w:hAnsiTheme="majorBidi" w:cstheme="majorBidi"/>
        </w:rPr>
        <w:t xml:space="preserve"> excerpt text will be pasted from a pdf file and will require cleaning up and removal of hard returns (similar to when pdf text is pasted into Word). </w:t>
      </w:r>
      <w:r w:rsidR="002B454F">
        <w:rPr>
          <w:rFonts w:asciiTheme="majorBidi" w:hAnsiTheme="majorBidi" w:cstheme="majorBidi"/>
        </w:rPr>
        <w:t xml:space="preserve">See </w:t>
      </w:r>
      <w:r w:rsidR="002B454F" w:rsidRPr="00452C1F">
        <w:rPr>
          <w:rFonts w:asciiTheme="majorBidi" w:hAnsiTheme="majorBidi" w:cstheme="majorBidi"/>
          <w:i/>
          <w:iCs/>
        </w:rPr>
        <w:t xml:space="preserve">Working with </w:t>
      </w:r>
      <w:r w:rsidR="007A368B">
        <w:rPr>
          <w:rFonts w:asciiTheme="majorBidi" w:hAnsiTheme="majorBidi" w:cstheme="majorBidi"/>
          <w:i/>
          <w:iCs/>
        </w:rPr>
        <w:t>pdf</w:t>
      </w:r>
      <w:r w:rsidR="002B454F" w:rsidRPr="00452C1F">
        <w:rPr>
          <w:rFonts w:asciiTheme="majorBidi" w:hAnsiTheme="majorBidi" w:cstheme="majorBidi"/>
          <w:i/>
          <w:iCs/>
        </w:rPr>
        <w:t>s</w:t>
      </w:r>
      <w:r w:rsidR="00452C1F" w:rsidRPr="00452C1F">
        <w:rPr>
          <w:rFonts w:asciiTheme="majorBidi" w:hAnsiTheme="majorBidi" w:cstheme="majorBidi"/>
          <w:i/>
          <w:iCs/>
        </w:rPr>
        <w:t xml:space="preserve"> (Tips for Excerpters)</w:t>
      </w:r>
      <w:r w:rsidR="002B454F" w:rsidRPr="00452C1F">
        <w:rPr>
          <w:rFonts w:asciiTheme="majorBidi" w:hAnsiTheme="majorBidi" w:cstheme="majorBidi"/>
          <w:i/>
          <w:iCs/>
        </w:rPr>
        <w:t xml:space="preserve"> </w:t>
      </w:r>
      <w:r w:rsidR="002B454F" w:rsidRPr="00452C1F">
        <w:rPr>
          <w:rFonts w:asciiTheme="majorBidi" w:hAnsiTheme="majorBidi" w:cstheme="majorBidi"/>
        </w:rPr>
        <w:t xml:space="preserve">below for best practices. </w:t>
      </w:r>
      <w:r w:rsidR="004F6084" w:rsidRPr="00452C1F">
        <w:rPr>
          <w:rFonts w:asciiTheme="majorBidi" w:hAnsiTheme="majorBidi" w:cstheme="majorBidi"/>
        </w:rPr>
        <w:t xml:space="preserve">Like other text boxes in </w:t>
      </w:r>
      <w:r w:rsidR="000010B0">
        <w:rPr>
          <w:rFonts w:asciiTheme="majorBidi" w:hAnsiTheme="majorBidi" w:cstheme="majorBidi"/>
        </w:rPr>
        <w:t xml:space="preserve">the </w:t>
      </w:r>
      <w:r w:rsidR="008572B3">
        <w:t>RTI</w:t>
      </w:r>
      <w:r w:rsidR="000010B0">
        <w:t xml:space="preserve"> </w:t>
      </w:r>
      <w:r w:rsidR="004F6084" w:rsidRPr="00452C1F">
        <w:rPr>
          <w:rFonts w:asciiTheme="majorBidi" w:hAnsiTheme="majorBidi" w:cstheme="majorBidi"/>
        </w:rPr>
        <w:t>CHARM</w:t>
      </w:r>
      <w:r w:rsidR="000010B0">
        <w:t xml:space="preserve"> tool</w:t>
      </w:r>
      <w:r w:rsidR="004F6084">
        <w:rPr>
          <w:rFonts w:asciiTheme="majorBidi" w:hAnsiTheme="majorBidi" w:cstheme="majorBidi"/>
        </w:rPr>
        <w:t xml:space="preserve">, the </w:t>
      </w:r>
      <w:r w:rsidR="008552F2">
        <w:rPr>
          <w:rFonts w:asciiTheme="majorBidi" w:hAnsiTheme="majorBidi" w:cstheme="majorBidi"/>
        </w:rPr>
        <w:t>Excerpt text box provides some basic formatting opt</w:t>
      </w:r>
      <w:r w:rsidR="0034731A">
        <w:rPr>
          <w:rFonts w:asciiTheme="majorBidi" w:hAnsiTheme="majorBidi" w:cstheme="majorBidi"/>
        </w:rPr>
        <w:t xml:space="preserve">ions to aid in </w:t>
      </w:r>
      <w:r w:rsidR="00CC4119">
        <w:rPr>
          <w:rFonts w:asciiTheme="majorBidi" w:hAnsiTheme="majorBidi" w:cstheme="majorBidi"/>
        </w:rPr>
        <w:t>text clean-up</w:t>
      </w:r>
      <w:r w:rsidR="0034731A">
        <w:rPr>
          <w:rFonts w:asciiTheme="majorBidi" w:hAnsiTheme="majorBidi" w:cstheme="majorBidi"/>
        </w:rPr>
        <w:t>.</w:t>
      </w:r>
      <w:r w:rsidR="004F6084">
        <w:rPr>
          <w:rFonts w:asciiTheme="majorBidi" w:hAnsiTheme="majorBidi" w:cstheme="majorBidi"/>
        </w:rPr>
        <w:t xml:space="preserve">  </w:t>
      </w:r>
    </w:p>
    <w:p w14:paraId="259A5ADF" w14:textId="77777777" w:rsidR="0034731A" w:rsidRDefault="0034731A" w:rsidP="000E47CE">
      <w:pPr>
        <w:pStyle w:val="NormalWeb"/>
        <w:spacing w:before="0" w:beforeAutospacing="0" w:after="0" w:afterAutospacing="0"/>
        <w:rPr>
          <w:rFonts w:asciiTheme="majorBidi" w:hAnsiTheme="majorBidi" w:cstheme="majorBidi"/>
        </w:rPr>
      </w:pPr>
    </w:p>
    <w:p w14:paraId="2D9CF5F4" w14:textId="77777777" w:rsidR="008552F2" w:rsidRDefault="0034731A" w:rsidP="0034731A">
      <w:pPr>
        <w:pStyle w:val="NormalWeb"/>
        <w:spacing w:before="0" w:beforeAutospacing="0" w:after="0" w:afterAutospacing="0"/>
        <w:rPr>
          <w:rFonts w:asciiTheme="majorBidi" w:hAnsiTheme="majorBidi" w:cstheme="majorBidi"/>
        </w:rPr>
      </w:pPr>
      <w:r>
        <w:rPr>
          <w:rFonts w:asciiTheme="majorBidi" w:hAnsiTheme="majorBidi" w:cstheme="majorBidi"/>
        </w:rPr>
        <w:t xml:space="preserve">The Excerpt text box also provides an option to view text in HTML which can help with identifying hidden formatting that may have </w:t>
      </w:r>
      <w:r w:rsidR="00CC4119">
        <w:rPr>
          <w:rFonts w:asciiTheme="majorBidi" w:hAnsiTheme="majorBidi" w:cstheme="majorBidi"/>
        </w:rPr>
        <w:t xml:space="preserve">been </w:t>
      </w:r>
      <w:r>
        <w:rPr>
          <w:rFonts w:asciiTheme="majorBidi" w:hAnsiTheme="majorBidi" w:cstheme="majorBidi"/>
        </w:rPr>
        <w:t xml:space="preserve">copied into the text box. However, you will compile your excerpt in </w:t>
      </w:r>
      <w:r w:rsidRPr="00452C1F">
        <w:rPr>
          <w:rFonts w:asciiTheme="majorBidi" w:hAnsiTheme="majorBidi" w:cstheme="majorBidi"/>
        </w:rPr>
        <w:t xml:space="preserve">the Design box. </w:t>
      </w:r>
      <w:r w:rsidR="004F6084" w:rsidRPr="00452C1F">
        <w:rPr>
          <w:rFonts w:asciiTheme="majorBidi" w:hAnsiTheme="majorBidi" w:cstheme="majorBidi"/>
        </w:rPr>
        <w:t xml:space="preserve">For more information on use of the HTML text box, see </w:t>
      </w:r>
      <w:r w:rsidR="00452C1F" w:rsidRPr="00452C1F">
        <w:rPr>
          <w:rFonts w:asciiTheme="majorBidi" w:hAnsiTheme="majorBidi" w:cstheme="majorBidi"/>
          <w:i/>
          <w:iCs/>
        </w:rPr>
        <w:t xml:space="preserve">HTML Functions </w:t>
      </w:r>
      <w:r w:rsidR="00452C1F">
        <w:rPr>
          <w:rFonts w:asciiTheme="majorBidi" w:hAnsiTheme="majorBidi" w:cstheme="majorBidi"/>
        </w:rPr>
        <w:t>below</w:t>
      </w:r>
      <w:r w:rsidR="004F6084" w:rsidRPr="00452C1F">
        <w:rPr>
          <w:rFonts w:asciiTheme="majorBidi" w:hAnsiTheme="majorBidi" w:cstheme="majorBidi"/>
        </w:rPr>
        <w:t>.</w:t>
      </w:r>
    </w:p>
    <w:p w14:paraId="79945C6A" w14:textId="77777777" w:rsidR="008552F2" w:rsidRDefault="008552F2" w:rsidP="000E47CE">
      <w:pPr>
        <w:pStyle w:val="NormalWeb"/>
        <w:spacing w:before="0" w:beforeAutospacing="0" w:after="0" w:afterAutospacing="0"/>
        <w:rPr>
          <w:rFonts w:asciiTheme="majorBidi" w:hAnsiTheme="majorBidi" w:cstheme="majorBidi"/>
        </w:rPr>
      </w:pPr>
    </w:p>
    <w:p w14:paraId="4BAA5959" w14:textId="60AE73E8" w:rsidR="004F6084" w:rsidRDefault="00044C2E" w:rsidP="00044C2E">
      <w:pPr>
        <w:pStyle w:val="NormalWeb"/>
        <w:spacing w:before="0" w:beforeAutospacing="0" w:after="0" w:afterAutospacing="0"/>
        <w:rPr>
          <w:rFonts w:asciiTheme="majorBidi" w:hAnsiTheme="majorBidi" w:cstheme="majorBidi"/>
        </w:rPr>
      </w:pPr>
      <w:r>
        <w:rPr>
          <w:rFonts w:asciiTheme="majorBidi" w:hAnsiTheme="majorBidi" w:cstheme="majorBidi"/>
        </w:rPr>
        <w:t xml:space="preserve">Once you have entered and cleaned up each excerpt, click Save. Click Save and Continue if you have other excerpts to enter from the same comment letter. Hit Cancel if you wish to leave the excerpt without saving. </w:t>
      </w:r>
      <w:r w:rsidR="00B172A9">
        <w:rPr>
          <w:rFonts w:asciiTheme="majorBidi" w:hAnsiTheme="majorBidi" w:cstheme="majorBidi"/>
        </w:rPr>
        <w:t xml:space="preserve">A pop-up will appear once the user has selected Cancel asking them if they are sure that they would like to leave the page without saving. </w:t>
      </w:r>
      <w:r>
        <w:rPr>
          <w:rFonts w:asciiTheme="majorBidi" w:hAnsiTheme="majorBidi" w:cstheme="majorBidi"/>
        </w:rPr>
        <w:t xml:space="preserve">Note that once you save an excerpt it will be date and time stamped with your name as the last person editing the response.  </w:t>
      </w:r>
    </w:p>
    <w:p w14:paraId="1FA17B14" w14:textId="77777777" w:rsidR="00100040" w:rsidRDefault="00100040" w:rsidP="00044C2E">
      <w:pPr>
        <w:pStyle w:val="NormalWeb"/>
        <w:spacing w:before="0" w:beforeAutospacing="0" w:after="0" w:afterAutospacing="0"/>
        <w:rPr>
          <w:rFonts w:asciiTheme="majorBidi" w:hAnsiTheme="majorBidi" w:cstheme="majorBidi"/>
        </w:rPr>
      </w:pPr>
    </w:p>
    <w:p w14:paraId="70849FCC" w14:textId="77777777" w:rsidR="00AA76B3" w:rsidRPr="00AA76B3" w:rsidRDefault="00AA76B3" w:rsidP="00B172A9">
      <w:pPr>
        <w:pStyle w:val="Heading2"/>
      </w:pPr>
      <w:bookmarkStart w:id="30" w:name="_Toc115440170"/>
      <w:r w:rsidRPr="00AA76B3">
        <w:t>Duplicating Excerpt</w:t>
      </w:r>
      <w:bookmarkEnd w:id="30"/>
    </w:p>
    <w:p w14:paraId="6D84541D" w14:textId="589CB1F6" w:rsidR="00DA460A" w:rsidRDefault="00DA460A">
      <w:pPr>
        <w:rPr>
          <w:rFonts w:ascii="Calibri" w:hAnsi="Calibri"/>
          <w:sz w:val="22"/>
          <w:szCs w:val="22"/>
        </w:rPr>
      </w:pPr>
    </w:p>
    <w:p w14:paraId="58FFEB57" w14:textId="7A0DECCC" w:rsidR="00B172A9" w:rsidRDefault="00B172A9" w:rsidP="00B172A9">
      <w:pPr>
        <w:pStyle w:val="NormalWeb"/>
        <w:spacing w:before="0" w:beforeAutospacing="0" w:after="0" w:afterAutospacing="0"/>
        <w:rPr>
          <w:rFonts w:asciiTheme="majorBidi" w:hAnsiTheme="majorBidi" w:cstheme="majorBidi"/>
        </w:rPr>
      </w:pPr>
      <w:r>
        <w:rPr>
          <w:rFonts w:asciiTheme="majorBidi" w:hAnsiTheme="majorBidi" w:cstheme="majorBidi"/>
        </w:rPr>
        <w:t xml:space="preserve">Users also have the ability to duplicate excerpts once an excerpt is created and saved into the system. A User may want to duplicate an excerpt for one of two typical reasons: 1) the excerpt is something which spans the topic of more than one outline section, and may need to be included in both, or 2) the original excerpt is very long, and actually spans multiple points made by the commenter, and therefore </w:t>
      </w:r>
      <w:r w:rsidR="00100040">
        <w:rPr>
          <w:rFonts w:asciiTheme="majorBidi" w:hAnsiTheme="majorBidi" w:cstheme="majorBidi"/>
        </w:rPr>
        <w:t>sections of the excerpt may need to be copied and moved to a new excerpt in a different section.</w:t>
      </w:r>
    </w:p>
    <w:p w14:paraId="03425223" w14:textId="2255BE4A" w:rsidR="00100040" w:rsidRDefault="00100040" w:rsidP="00B172A9">
      <w:pPr>
        <w:pStyle w:val="NormalWeb"/>
        <w:spacing w:before="0" w:beforeAutospacing="0" w:after="0" w:afterAutospacing="0"/>
        <w:rPr>
          <w:rFonts w:asciiTheme="majorBidi" w:hAnsiTheme="majorBidi" w:cstheme="majorBidi"/>
        </w:rPr>
      </w:pPr>
    </w:p>
    <w:p w14:paraId="4E71F1DA" w14:textId="4047B7BF" w:rsidR="00100040" w:rsidRDefault="00100040" w:rsidP="00B172A9">
      <w:pPr>
        <w:pStyle w:val="NormalWeb"/>
        <w:spacing w:before="0" w:beforeAutospacing="0" w:after="0" w:afterAutospacing="0"/>
        <w:rPr>
          <w:rFonts w:asciiTheme="majorBidi" w:hAnsiTheme="majorBidi" w:cstheme="majorBidi"/>
        </w:rPr>
      </w:pPr>
      <w:r>
        <w:rPr>
          <w:rFonts w:asciiTheme="majorBidi" w:hAnsiTheme="majorBidi" w:cstheme="majorBidi"/>
        </w:rPr>
        <w:lastRenderedPageBreak/>
        <w:t>To duplicate an excerpt, go to the Excerpts tab and located the excerpt you would like to duplicate using the outline navigation box. Click on the outline section of interest.</w:t>
      </w:r>
    </w:p>
    <w:p w14:paraId="48D021EB" w14:textId="73B21BFE" w:rsidR="00100040" w:rsidRDefault="00100040" w:rsidP="00B172A9">
      <w:pPr>
        <w:pStyle w:val="NormalWeb"/>
        <w:spacing w:before="0" w:beforeAutospacing="0" w:after="0" w:afterAutospacing="0"/>
        <w:rPr>
          <w:rFonts w:asciiTheme="majorBidi" w:hAnsiTheme="majorBidi" w:cstheme="majorBidi"/>
        </w:rPr>
      </w:pPr>
    </w:p>
    <w:p w14:paraId="12E8E77F" w14:textId="1A60E312" w:rsidR="00100040" w:rsidRDefault="00100040" w:rsidP="00100040">
      <w:pPr>
        <w:pStyle w:val="NormalWeb"/>
        <w:spacing w:before="0" w:beforeAutospacing="0" w:after="0" w:afterAutospacing="0"/>
        <w:jc w:val="center"/>
        <w:rPr>
          <w:rFonts w:asciiTheme="majorBidi" w:hAnsiTheme="majorBidi" w:cstheme="majorBidi"/>
        </w:rPr>
      </w:pPr>
      <w:r>
        <w:rPr>
          <w:noProof/>
        </w:rPr>
        <w:drawing>
          <wp:inline distT="0" distB="0" distL="0" distR="0" wp14:anchorId="0B6BA65E" wp14:editId="25D87420">
            <wp:extent cx="4991100" cy="3139167"/>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93062" cy="3140401"/>
                    </a:xfrm>
                    <a:prstGeom prst="rect">
                      <a:avLst/>
                    </a:prstGeom>
                  </pic:spPr>
                </pic:pic>
              </a:graphicData>
            </a:graphic>
          </wp:inline>
        </w:drawing>
      </w:r>
    </w:p>
    <w:p w14:paraId="11F3E45C" w14:textId="726ACD1F" w:rsidR="00100040" w:rsidRDefault="00100040" w:rsidP="00100040">
      <w:pPr>
        <w:pStyle w:val="NormalWeb"/>
        <w:spacing w:before="0" w:beforeAutospacing="0" w:after="0" w:afterAutospacing="0"/>
        <w:jc w:val="center"/>
        <w:rPr>
          <w:rFonts w:asciiTheme="majorBidi" w:hAnsiTheme="majorBidi" w:cstheme="majorBidi"/>
        </w:rPr>
      </w:pPr>
    </w:p>
    <w:p w14:paraId="064C1E8B" w14:textId="313C6CC6" w:rsidR="00100040" w:rsidRDefault="00100040" w:rsidP="00100040">
      <w:pPr>
        <w:pStyle w:val="NormalWeb"/>
        <w:spacing w:before="0" w:beforeAutospacing="0" w:after="0" w:afterAutospacing="0"/>
        <w:jc w:val="center"/>
        <w:rPr>
          <w:rFonts w:asciiTheme="majorBidi" w:hAnsiTheme="majorBidi" w:cstheme="majorBidi"/>
        </w:rPr>
      </w:pPr>
    </w:p>
    <w:p w14:paraId="6E71A6AB" w14:textId="1913EF3A" w:rsidR="00100040" w:rsidRDefault="00100040" w:rsidP="00100040">
      <w:pPr>
        <w:pStyle w:val="NormalWeb"/>
        <w:spacing w:before="0" w:beforeAutospacing="0" w:after="0" w:afterAutospacing="0"/>
        <w:rPr>
          <w:rFonts w:asciiTheme="majorBidi" w:hAnsiTheme="majorBidi" w:cstheme="majorBidi"/>
        </w:rPr>
      </w:pPr>
      <w:r>
        <w:rPr>
          <w:rFonts w:asciiTheme="majorBidi" w:hAnsiTheme="majorBidi" w:cstheme="majorBidi"/>
        </w:rPr>
        <w:t>Once you have navigated to the appropriate Outline section, click Edit next to the excerpt you would like to duplicate.</w:t>
      </w:r>
    </w:p>
    <w:p w14:paraId="1FDAFEAB" w14:textId="7FD676B4" w:rsidR="00100040" w:rsidRDefault="00100040" w:rsidP="00100040">
      <w:pPr>
        <w:pStyle w:val="NormalWeb"/>
        <w:spacing w:before="0" w:beforeAutospacing="0" w:after="0" w:afterAutospacing="0"/>
        <w:rPr>
          <w:rFonts w:asciiTheme="majorBidi" w:hAnsiTheme="majorBidi" w:cstheme="majorBidi"/>
        </w:rPr>
      </w:pPr>
      <w:r>
        <w:rPr>
          <w:noProof/>
        </w:rPr>
        <mc:AlternateContent>
          <mc:Choice Requires="wps">
            <w:drawing>
              <wp:anchor distT="0" distB="0" distL="114300" distR="114300" simplePos="0" relativeHeight="251725824" behindDoc="0" locked="0" layoutInCell="1" allowOverlap="1" wp14:anchorId="6194CC6D" wp14:editId="207EAEC8">
                <wp:simplePos x="0" y="0"/>
                <wp:positionH relativeFrom="column">
                  <wp:posOffset>19050</wp:posOffset>
                </wp:positionH>
                <wp:positionV relativeFrom="paragraph">
                  <wp:posOffset>601980</wp:posOffset>
                </wp:positionV>
                <wp:extent cx="266700" cy="171450"/>
                <wp:effectExtent l="0" t="0" r="19050" b="19050"/>
                <wp:wrapNone/>
                <wp:docPr id="57" name="Oval 57"/>
                <wp:cNvGraphicFramePr/>
                <a:graphic xmlns:a="http://schemas.openxmlformats.org/drawingml/2006/main">
                  <a:graphicData uri="http://schemas.microsoft.com/office/word/2010/wordprocessingShape">
                    <wps:wsp>
                      <wps:cNvSpPr/>
                      <wps:spPr>
                        <a:xfrm>
                          <a:off x="0" y="0"/>
                          <a:ext cx="2667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FD22F" id="Oval 57" o:spid="_x0000_s1026" style="position:absolute;margin-left:1.5pt;margin-top:47.4pt;width:21pt;height:1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" filled="f" strokecolor="red" strokeweight="2pt"/>
            </w:pict>
          </mc:Fallback>
        </mc:AlternateContent>
      </w:r>
      <w:r>
        <w:rPr>
          <w:noProof/>
        </w:rPr>
        <w:drawing>
          <wp:inline distT="0" distB="0" distL="0" distR="0" wp14:anchorId="5602DC57" wp14:editId="11B2898E">
            <wp:extent cx="6180202" cy="1924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81758" cy="1924534"/>
                    </a:xfrm>
                    <a:prstGeom prst="rect">
                      <a:avLst/>
                    </a:prstGeom>
                  </pic:spPr>
                </pic:pic>
              </a:graphicData>
            </a:graphic>
          </wp:inline>
        </w:drawing>
      </w:r>
    </w:p>
    <w:p w14:paraId="57AAC999" w14:textId="52E7031C" w:rsidR="00100040" w:rsidRDefault="00100040" w:rsidP="00100040">
      <w:pPr>
        <w:pStyle w:val="NormalWeb"/>
        <w:spacing w:before="0" w:beforeAutospacing="0" w:after="0" w:afterAutospacing="0"/>
        <w:rPr>
          <w:rFonts w:asciiTheme="majorBidi" w:hAnsiTheme="majorBidi" w:cstheme="majorBidi"/>
        </w:rPr>
      </w:pPr>
    </w:p>
    <w:p w14:paraId="0D327EE8" w14:textId="77777777" w:rsidR="00184C8B" w:rsidRDefault="00184C8B" w:rsidP="00184C8B">
      <w:pPr>
        <w:pStyle w:val="NormalWeb"/>
        <w:keepNext/>
        <w:spacing w:before="0" w:beforeAutospacing="0" w:after="0" w:afterAutospacing="0"/>
        <w:rPr>
          <w:rFonts w:asciiTheme="majorBidi" w:hAnsiTheme="majorBidi" w:cstheme="majorBidi"/>
        </w:rPr>
      </w:pPr>
    </w:p>
    <w:p w14:paraId="2E919812" w14:textId="77777777" w:rsidR="00184C8B" w:rsidRDefault="00184C8B" w:rsidP="00184C8B">
      <w:pPr>
        <w:pStyle w:val="NormalWeb"/>
        <w:keepNext/>
        <w:spacing w:before="0" w:beforeAutospacing="0" w:after="0" w:afterAutospacing="0"/>
        <w:rPr>
          <w:rFonts w:asciiTheme="majorBidi" w:hAnsiTheme="majorBidi" w:cstheme="majorBidi"/>
        </w:rPr>
      </w:pPr>
    </w:p>
    <w:p w14:paraId="31121171" w14:textId="77777777" w:rsidR="00184C8B" w:rsidRDefault="00184C8B" w:rsidP="00184C8B">
      <w:pPr>
        <w:pStyle w:val="NormalWeb"/>
        <w:keepNext/>
        <w:spacing w:before="0" w:beforeAutospacing="0" w:after="0" w:afterAutospacing="0"/>
        <w:rPr>
          <w:rFonts w:asciiTheme="majorBidi" w:hAnsiTheme="majorBidi" w:cstheme="majorBidi"/>
        </w:rPr>
      </w:pPr>
    </w:p>
    <w:p w14:paraId="6B87335B" w14:textId="77777777" w:rsidR="00184C8B" w:rsidRDefault="00184C8B" w:rsidP="00184C8B">
      <w:pPr>
        <w:pStyle w:val="NormalWeb"/>
        <w:keepNext/>
        <w:spacing w:before="0" w:beforeAutospacing="0" w:after="0" w:afterAutospacing="0"/>
        <w:rPr>
          <w:rFonts w:asciiTheme="majorBidi" w:hAnsiTheme="majorBidi" w:cstheme="majorBidi"/>
        </w:rPr>
      </w:pPr>
    </w:p>
    <w:p w14:paraId="2DD636CA" w14:textId="77777777" w:rsidR="00184C8B" w:rsidRDefault="00184C8B" w:rsidP="00184C8B">
      <w:pPr>
        <w:pStyle w:val="NormalWeb"/>
        <w:keepNext/>
        <w:spacing w:before="0" w:beforeAutospacing="0" w:after="0" w:afterAutospacing="0"/>
        <w:rPr>
          <w:rFonts w:asciiTheme="majorBidi" w:hAnsiTheme="majorBidi" w:cstheme="majorBidi"/>
        </w:rPr>
      </w:pPr>
    </w:p>
    <w:p w14:paraId="487FDDE5" w14:textId="77777777" w:rsidR="00184C8B" w:rsidRDefault="00184C8B" w:rsidP="00184C8B">
      <w:pPr>
        <w:pStyle w:val="NormalWeb"/>
        <w:keepNext/>
        <w:spacing w:before="0" w:beforeAutospacing="0" w:after="0" w:afterAutospacing="0"/>
        <w:rPr>
          <w:rFonts w:asciiTheme="majorBidi" w:hAnsiTheme="majorBidi" w:cstheme="majorBidi"/>
        </w:rPr>
      </w:pPr>
    </w:p>
    <w:p w14:paraId="30BB8D1B" w14:textId="77777777" w:rsidR="00184C8B" w:rsidRDefault="00184C8B" w:rsidP="00184C8B">
      <w:pPr>
        <w:pStyle w:val="NormalWeb"/>
        <w:keepNext/>
        <w:spacing w:before="0" w:beforeAutospacing="0" w:after="0" w:afterAutospacing="0"/>
        <w:rPr>
          <w:rFonts w:asciiTheme="majorBidi" w:hAnsiTheme="majorBidi" w:cstheme="majorBidi"/>
        </w:rPr>
      </w:pPr>
    </w:p>
    <w:p w14:paraId="52D6FF06" w14:textId="77777777" w:rsidR="00184C8B" w:rsidRDefault="00184C8B" w:rsidP="00184C8B">
      <w:pPr>
        <w:pStyle w:val="NormalWeb"/>
        <w:spacing w:before="0" w:beforeAutospacing="0" w:after="0" w:afterAutospacing="0"/>
        <w:rPr>
          <w:rFonts w:asciiTheme="majorBidi" w:hAnsiTheme="majorBidi" w:cstheme="majorBidi"/>
        </w:rPr>
      </w:pPr>
    </w:p>
    <w:p w14:paraId="01A8B0F4" w14:textId="77777777" w:rsidR="00184C8B" w:rsidRDefault="00184C8B" w:rsidP="00184C8B">
      <w:pPr>
        <w:pStyle w:val="NormalWeb"/>
        <w:spacing w:before="0" w:beforeAutospacing="0" w:after="0" w:afterAutospacing="0"/>
        <w:rPr>
          <w:rFonts w:asciiTheme="majorBidi" w:hAnsiTheme="majorBidi" w:cstheme="majorBidi"/>
        </w:rPr>
      </w:pPr>
    </w:p>
    <w:p w14:paraId="036F3273" w14:textId="1D0270A8" w:rsidR="00100040" w:rsidRDefault="00100040" w:rsidP="00184C8B">
      <w:pPr>
        <w:pStyle w:val="NormalWeb"/>
        <w:spacing w:before="0" w:beforeAutospacing="0" w:after="0" w:afterAutospacing="0"/>
        <w:rPr>
          <w:rFonts w:asciiTheme="majorBidi" w:hAnsiTheme="majorBidi" w:cstheme="majorBidi"/>
        </w:rPr>
      </w:pPr>
      <w:r>
        <w:rPr>
          <w:rFonts w:asciiTheme="majorBidi" w:hAnsiTheme="majorBidi" w:cstheme="majorBidi"/>
        </w:rPr>
        <w:lastRenderedPageBreak/>
        <w:t>The excerpt window should appear, this time with a new button called Duplicate Excerpt located below the large text box.</w:t>
      </w:r>
    </w:p>
    <w:p w14:paraId="403C2679" w14:textId="77777777" w:rsidR="00100040" w:rsidRDefault="00100040" w:rsidP="00100040">
      <w:pPr>
        <w:pStyle w:val="NormalWeb"/>
        <w:spacing w:before="0" w:beforeAutospacing="0" w:after="0" w:afterAutospacing="0"/>
        <w:rPr>
          <w:rFonts w:asciiTheme="majorBidi" w:hAnsiTheme="majorBidi" w:cstheme="majorBidi"/>
        </w:rPr>
      </w:pPr>
    </w:p>
    <w:p w14:paraId="16DE93BC" w14:textId="4060C3FF" w:rsidR="00100040" w:rsidRDefault="00100040" w:rsidP="00100040">
      <w:pPr>
        <w:pStyle w:val="NormalWeb"/>
        <w:spacing w:before="0" w:beforeAutospacing="0" w:after="0" w:afterAutospacing="0"/>
        <w:rPr>
          <w:rFonts w:asciiTheme="majorBidi" w:hAnsiTheme="majorBidi" w:cstheme="majorBidi"/>
        </w:rPr>
      </w:pPr>
      <w:r>
        <w:rPr>
          <w:noProof/>
        </w:rPr>
        <mc:AlternateContent>
          <mc:Choice Requires="wps">
            <w:drawing>
              <wp:anchor distT="0" distB="0" distL="114300" distR="114300" simplePos="0" relativeHeight="251726848" behindDoc="0" locked="0" layoutInCell="1" allowOverlap="1" wp14:anchorId="5B4BE800" wp14:editId="1A430452">
                <wp:simplePos x="0" y="0"/>
                <wp:positionH relativeFrom="column">
                  <wp:posOffset>409575</wp:posOffset>
                </wp:positionH>
                <wp:positionV relativeFrom="paragraph">
                  <wp:posOffset>2263140</wp:posOffset>
                </wp:positionV>
                <wp:extent cx="714375" cy="276225"/>
                <wp:effectExtent l="0" t="0" r="28575" b="28575"/>
                <wp:wrapNone/>
                <wp:docPr id="59" name="Oval 59"/>
                <wp:cNvGraphicFramePr/>
                <a:graphic xmlns:a="http://schemas.openxmlformats.org/drawingml/2006/main">
                  <a:graphicData uri="http://schemas.microsoft.com/office/word/2010/wordprocessingShape">
                    <wps:wsp>
                      <wps:cNvSpPr/>
                      <wps:spPr>
                        <a:xfrm>
                          <a:off x="0" y="0"/>
                          <a:ext cx="71437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5DD7B5" id="Oval 59" o:spid="_x0000_s1026" style="position:absolute;margin-left:32.25pt;margin-top:178.2pt;width:56.25pt;height:21.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" filled="f" strokecolor="red" strokeweight="2pt"/>
            </w:pict>
          </mc:Fallback>
        </mc:AlternateContent>
      </w:r>
      <w:r>
        <w:rPr>
          <w:noProof/>
        </w:rPr>
        <w:drawing>
          <wp:inline distT="0" distB="0" distL="0" distR="0" wp14:anchorId="217A6574" wp14:editId="7C9ACD0E">
            <wp:extent cx="6289158" cy="26003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90675" cy="2600952"/>
                    </a:xfrm>
                    <a:prstGeom prst="rect">
                      <a:avLst/>
                    </a:prstGeom>
                  </pic:spPr>
                </pic:pic>
              </a:graphicData>
            </a:graphic>
          </wp:inline>
        </w:drawing>
      </w:r>
    </w:p>
    <w:p w14:paraId="0E641E6F" w14:textId="18096AC0" w:rsidR="00B172A9" w:rsidRDefault="00B172A9" w:rsidP="00B172A9"/>
    <w:p w14:paraId="650D0A85" w14:textId="58E2EC49" w:rsidR="00100040" w:rsidRDefault="00100040" w:rsidP="00100040">
      <w:pPr>
        <w:pStyle w:val="NormalWeb"/>
        <w:spacing w:before="0" w:beforeAutospacing="0" w:after="0" w:afterAutospacing="0"/>
        <w:rPr>
          <w:rFonts w:asciiTheme="majorBidi" w:hAnsiTheme="majorBidi" w:cstheme="majorBidi"/>
        </w:rPr>
      </w:pPr>
      <w:r>
        <w:rPr>
          <w:rFonts w:asciiTheme="majorBidi" w:hAnsiTheme="majorBidi" w:cstheme="majorBidi"/>
        </w:rPr>
        <w:t xml:space="preserve">Selecting the Duplicate Excerpt button will create a new Excerpt ID with identical excerpt text and meta information (page number, outline section, etc.) as the original excerpt. The user can edit the text in this text box as they need to for the new excerpt. If the user needs to move the excerpt to a different Outline section, the user can simply select a new Outline section from the drop-down box at the top-right of the Excerpt window. Once the next excerpt has been edited and moved to the user’s needs, the user can select ‘Save’ to save the new excerpt. </w:t>
      </w:r>
    </w:p>
    <w:p w14:paraId="3C50FAA0" w14:textId="1AF6504A" w:rsidR="00100040" w:rsidRDefault="00100040" w:rsidP="00B172A9"/>
    <w:p w14:paraId="4D67DDA3" w14:textId="3554B76F" w:rsidR="00184C8B" w:rsidRDefault="00184C8B">
      <w:pPr>
        <w:rPr>
          <w:rFonts w:eastAsiaTheme="minorEastAsia"/>
        </w:rPr>
      </w:pPr>
      <w:r>
        <w:rPr>
          <w:rFonts w:eastAsiaTheme="minorEastAsia"/>
        </w:rPr>
        <w:br w:type="page"/>
      </w:r>
    </w:p>
    <w:p w14:paraId="089BDBD8" w14:textId="3F9944E7" w:rsidR="000915DF" w:rsidRPr="008552F2" w:rsidRDefault="000915DF" w:rsidP="00C3775A">
      <w:pPr>
        <w:pStyle w:val="Heading1"/>
      </w:pPr>
      <w:bookmarkStart w:id="31" w:name="_Toc115440171"/>
      <w:r>
        <w:lastRenderedPageBreak/>
        <w:t>Excerpts</w:t>
      </w:r>
      <w:r w:rsidR="00361CEF">
        <w:t xml:space="preserve"> Tab</w:t>
      </w:r>
      <w:bookmarkEnd w:id="31"/>
    </w:p>
    <w:p w14:paraId="5E4D91F5" w14:textId="77777777" w:rsidR="000915DF" w:rsidRPr="00184C8B" w:rsidRDefault="000915DF" w:rsidP="00184C8B"/>
    <w:p w14:paraId="60E54F73" w14:textId="77777777" w:rsidR="000915DF" w:rsidRDefault="000915DF" w:rsidP="000915DF">
      <w:pPr>
        <w:pStyle w:val="NormalWeb"/>
        <w:spacing w:before="0" w:beforeAutospacing="0" w:after="0" w:afterAutospacing="0"/>
        <w:rPr>
          <w:rFonts w:asciiTheme="majorBidi" w:hAnsiTheme="majorBidi" w:cstheme="majorBidi"/>
        </w:rPr>
      </w:pPr>
      <w:r w:rsidRPr="00903BBB">
        <w:rPr>
          <w:rFonts w:asciiTheme="majorBidi" w:hAnsiTheme="majorBidi" w:cstheme="majorBidi"/>
        </w:rPr>
        <w:t xml:space="preserve">Once excerpts have been created, they are grouped by outline section </w:t>
      </w:r>
      <w:r>
        <w:rPr>
          <w:rFonts w:asciiTheme="majorBidi" w:hAnsiTheme="majorBidi" w:cstheme="majorBidi"/>
        </w:rPr>
        <w:t xml:space="preserve">in the Excerpts tab or by comment letter in the Comments tab. </w:t>
      </w:r>
    </w:p>
    <w:p w14:paraId="5825DABF" w14:textId="77777777" w:rsidR="000915DF" w:rsidRDefault="000915DF" w:rsidP="000915DF">
      <w:pPr>
        <w:pStyle w:val="NormalWeb"/>
        <w:spacing w:before="0" w:beforeAutospacing="0" w:after="0" w:afterAutospacing="0"/>
        <w:rPr>
          <w:rFonts w:asciiTheme="majorBidi" w:hAnsiTheme="majorBidi" w:cstheme="majorBidi"/>
        </w:rPr>
      </w:pPr>
    </w:p>
    <w:p w14:paraId="5A4EF59B" w14:textId="75F51799" w:rsidR="00367B91" w:rsidRDefault="00C869DC" w:rsidP="00184C8B">
      <w:pPr>
        <w:pStyle w:val="NormalWeb"/>
        <w:spacing w:before="0" w:beforeAutospacing="0" w:after="0" w:afterAutospacing="0"/>
      </w:pPr>
      <w:r>
        <w:rPr>
          <w:rFonts w:asciiTheme="majorBidi" w:hAnsiTheme="majorBidi" w:cstheme="majorBidi"/>
        </w:rPr>
        <w:t xml:space="preserve">In the Excerpts tab, </w:t>
      </w:r>
      <w:r w:rsidR="00981AF1">
        <w:rPr>
          <w:rFonts w:asciiTheme="majorBidi" w:hAnsiTheme="majorBidi" w:cstheme="majorBidi"/>
        </w:rPr>
        <w:t>excerpts grouped by section can be viewed or edited</w:t>
      </w:r>
      <w:r w:rsidR="00367B91">
        <w:t>, you will see a list of the outline sections per project. Click on an outline section to view the excerpts that were assigned to that outline section. You can enter a keyword into the search bar above the outline sections to navigate to a specific section faster.</w:t>
      </w:r>
    </w:p>
    <w:p w14:paraId="6A870EC8" w14:textId="77777777" w:rsidR="00367B91" w:rsidRDefault="00367B91" w:rsidP="00981AF1">
      <w:pPr>
        <w:pStyle w:val="NormalWeb"/>
        <w:spacing w:before="0" w:beforeAutospacing="0" w:after="0" w:afterAutospacing="0"/>
        <w:rPr>
          <w:rFonts w:asciiTheme="majorBidi" w:hAnsiTheme="majorBidi" w:cstheme="majorBidi"/>
        </w:rPr>
      </w:pPr>
    </w:p>
    <w:p w14:paraId="740367C1" w14:textId="522553FE" w:rsidR="000915DF" w:rsidRDefault="00367B91" w:rsidP="000915DF">
      <w:pPr>
        <w:pStyle w:val="NormalWeb"/>
        <w:spacing w:before="0" w:beforeAutospacing="0" w:after="0" w:afterAutospacing="0"/>
      </w:pPr>
      <w:r>
        <w:rPr>
          <w:noProof/>
        </w:rPr>
        <mc:AlternateContent>
          <mc:Choice Requires="wps">
            <w:drawing>
              <wp:anchor distT="0" distB="0" distL="114300" distR="114300" simplePos="0" relativeHeight="251752448" behindDoc="0" locked="0" layoutInCell="1" allowOverlap="1" wp14:anchorId="7D1423D7" wp14:editId="6EA795B0">
                <wp:simplePos x="0" y="0"/>
                <wp:positionH relativeFrom="column">
                  <wp:posOffset>-57150</wp:posOffset>
                </wp:positionH>
                <wp:positionV relativeFrom="paragraph">
                  <wp:posOffset>1390650</wp:posOffset>
                </wp:positionV>
                <wp:extent cx="1819275" cy="514350"/>
                <wp:effectExtent l="0" t="0" r="28575" b="19050"/>
                <wp:wrapNone/>
                <wp:docPr id="72" name="Oval 72"/>
                <wp:cNvGraphicFramePr/>
                <a:graphic xmlns:a="http://schemas.openxmlformats.org/drawingml/2006/main">
                  <a:graphicData uri="http://schemas.microsoft.com/office/word/2010/wordprocessingShape">
                    <wps:wsp>
                      <wps:cNvSpPr/>
                      <wps:spPr>
                        <a:xfrm>
                          <a:off x="0" y="0"/>
                          <a:ext cx="181927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3D1B7" id="Oval 72" o:spid="_x0000_s1026" style="position:absolute;margin-left:-4.5pt;margin-top:109.5pt;width:143.25pt;height: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" filled="f" strokecolor="red" strokeweight="2pt"/>
            </w:pict>
          </mc:Fallback>
        </mc:AlternateContent>
      </w:r>
      <w:r w:rsidR="000915DF">
        <w:rPr>
          <w:noProof/>
        </w:rPr>
        <w:drawing>
          <wp:inline distT="0" distB="0" distL="0" distR="0" wp14:anchorId="2A77FF54" wp14:editId="01690FF1">
            <wp:extent cx="5737860" cy="26495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10" r="31"/>
                    <a:stretch/>
                  </pic:blipFill>
                  <pic:spPr bwMode="auto">
                    <a:xfrm>
                      <a:off x="0" y="0"/>
                      <a:ext cx="5748532" cy="2654431"/>
                    </a:xfrm>
                    <a:prstGeom prst="rect">
                      <a:avLst/>
                    </a:prstGeom>
                    <a:noFill/>
                    <a:ln>
                      <a:noFill/>
                    </a:ln>
                    <a:extLst>
                      <a:ext uri="{53640926-AAD7-44D8-BBD7-CCE9431645EC}">
                        <a14:shadowObscured xmlns:a14="http://schemas.microsoft.com/office/drawing/2010/main"/>
                      </a:ext>
                    </a:extLst>
                  </pic:spPr>
                </pic:pic>
              </a:graphicData>
            </a:graphic>
          </wp:inline>
        </w:drawing>
      </w:r>
    </w:p>
    <w:p w14:paraId="59BB9ACF" w14:textId="77777777" w:rsidR="00184C8B" w:rsidRDefault="00184C8B" w:rsidP="000915DF">
      <w:pPr>
        <w:rPr>
          <w:rFonts w:ascii="Calibri" w:hAnsi="Calibri"/>
          <w:sz w:val="22"/>
          <w:szCs w:val="22"/>
        </w:rPr>
      </w:pPr>
    </w:p>
    <w:p w14:paraId="44A2E60E" w14:textId="27BB5BC0" w:rsidR="000915DF" w:rsidRPr="00903BBB" w:rsidRDefault="000915DF" w:rsidP="000915DF">
      <w:pPr>
        <w:rPr>
          <w:rFonts w:asciiTheme="majorBidi" w:hAnsiTheme="majorBidi" w:cstheme="majorBidi"/>
          <w:sz w:val="24"/>
          <w:szCs w:val="24"/>
        </w:rPr>
      </w:pPr>
      <w:r>
        <w:rPr>
          <w:rFonts w:ascii="Calibri" w:hAnsi="Calibri"/>
          <w:sz w:val="22"/>
          <w:szCs w:val="22"/>
        </w:rPr>
        <w:t> </w:t>
      </w:r>
      <w:r w:rsidRPr="00903BBB">
        <w:rPr>
          <w:rFonts w:asciiTheme="majorBidi" w:hAnsiTheme="majorBidi" w:cstheme="majorBidi"/>
          <w:sz w:val="24"/>
          <w:szCs w:val="24"/>
        </w:rPr>
        <w:t>In the C</w:t>
      </w:r>
      <w:r>
        <w:rPr>
          <w:rFonts w:asciiTheme="majorBidi" w:hAnsiTheme="majorBidi" w:cstheme="majorBidi"/>
          <w:sz w:val="24"/>
          <w:szCs w:val="24"/>
        </w:rPr>
        <w:t>omments tab, The Comment t</w:t>
      </w:r>
      <w:r w:rsidRPr="00903BBB">
        <w:rPr>
          <w:rFonts w:asciiTheme="majorBidi" w:hAnsiTheme="majorBidi" w:cstheme="majorBidi"/>
          <w:sz w:val="24"/>
          <w:szCs w:val="24"/>
        </w:rPr>
        <w:t xml:space="preserve">able </w:t>
      </w:r>
      <w:r>
        <w:rPr>
          <w:rFonts w:asciiTheme="majorBidi" w:hAnsiTheme="majorBidi" w:cstheme="majorBidi"/>
          <w:sz w:val="24"/>
          <w:szCs w:val="24"/>
        </w:rPr>
        <w:t>displays</w:t>
      </w:r>
      <w:r w:rsidRPr="00903BBB">
        <w:rPr>
          <w:rFonts w:asciiTheme="majorBidi" w:hAnsiTheme="majorBidi" w:cstheme="majorBidi"/>
          <w:sz w:val="24"/>
          <w:szCs w:val="24"/>
        </w:rPr>
        <w:t xml:space="preserve"> the number of excerpts created for each comment letter, and the comment status: </w:t>
      </w:r>
    </w:p>
    <w:p w14:paraId="386079CF" w14:textId="77777777" w:rsidR="000915DF" w:rsidRPr="00903BBB" w:rsidRDefault="000915DF" w:rsidP="000915DF">
      <w:pPr>
        <w:rPr>
          <w:rFonts w:asciiTheme="majorBidi" w:hAnsiTheme="majorBidi" w:cstheme="majorBidi"/>
          <w:sz w:val="24"/>
          <w:szCs w:val="24"/>
        </w:rPr>
      </w:pPr>
      <w:r w:rsidRPr="00903BBB">
        <w:rPr>
          <w:rFonts w:asciiTheme="majorBidi" w:hAnsiTheme="majorBidi" w:cstheme="majorBidi"/>
          <w:sz w:val="24"/>
          <w:szCs w:val="24"/>
        </w:rPr>
        <w:t> </w:t>
      </w:r>
    </w:p>
    <w:p w14:paraId="682DC20E" w14:textId="2D0E2480" w:rsidR="000915DF" w:rsidRPr="00B74C56" w:rsidRDefault="00E75373" w:rsidP="000915DF">
      <w:pPr>
        <w:rPr>
          <w:sz w:val="24"/>
          <w:szCs w:val="24"/>
        </w:rPr>
      </w:pPr>
      <w:r>
        <w:rPr>
          <w:noProof/>
          <w:sz w:val="24"/>
          <w:szCs w:val="24"/>
        </w:rPr>
        <mc:AlternateContent>
          <mc:Choice Requires="wps">
            <w:drawing>
              <wp:anchor distT="0" distB="0" distL="114300" distR="114300" simplePos="0" relativeHeight="251685888" behindDoc="0" locked="0" layoutInCell="1" allowOverlap="1" wp14:anchorId="686FD2E1" wp14:editId="75DD4EA5">
                <wp:simplePos x="0" y="0"/>
                <wp:positionH relativeFrom="column">
                  <wp:posOffset>92075</wp:posOffset>
                </wp:positionH>
                <wp:positionV relativeFrom="paragraph">
                  <wp:posOffset>1017905</wp:posOffset>
                </wp:positionV>
                <wp:extent cx="425003" cy="180304"/>
                <wp:effectExtent l="0" t="0" r="13335" b="10795"/>
                <wp:wrapNone/>
                <wp:docPr id="81" name="Oval 81"/>
                <wp:cNvGraphicFramePr/>
                <a:graphic xmlns:a="http://schemas.openxmlformats.org/drawingml/2006/main">
                  <a:graphicData uri="http://schemas.microsoft.com/office/word/2010/wordprocessingShape">
                    <wps:wsp>
                      <wps:cNvSpPr/>
                      <wps:spPr>
                        <a:xfrm>
                          <a:off x="0" y="0"/>
                          <a:ext cx="425003" cy="1803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0424D1" id="Oval 81" o:spid="_x0000_s1026" style="position:absolute;margin-left:7.25pt;margin-top:80.15pt;width:33.45pt;height:14.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" filled="f" strokecolor="red" strokeweight="2pt"/>
            </w:pict>
          </mc:Fallback>
        </mc:AlternateContent>
      </w:r>
      <w:r>
        <w:rPr>
          <w:noProof/>
          <w:sz w:val="24"/>
          <w:szCs w:val="24"/>
        </w:rPr>
        <mc:AlternateContent>
          <mc:Choice Requires="wps">
            <w:drawing>
              <wp:anchor distT="0" distB="0" distL="114300" distR="114300" simplePos="0" relativeHeight="251742208" behindDoc="0" locked="0" layoutInCell="1" allowOverlap="1" wp14:anchorId="5EE73B4C" wp14:editId="3739ECA8">
                <wp:simplePos x="0" y="0"/>
                <wp:positionH relativeFrom="column">
                  <wp:posOffset>5410181</wp:posOffset>
                </wp:positionH>
                <wp:positionV relativeFrom="paragraph">
                  <wp:posOffset>526743</wp:posOffset>
                </wp:positionV>
                <wp:extent cx="45719" cy="216002"/>
                <wp:effectExtent l="57150" t="0" r="69215" b="50800"/>
                <wp:wrapNone/>
                <wp:docPr id="25" name="Straight Arrow Connector 25"/>
                <wp:cNvGraphicFramePr/>
                <a:graphic xmlns:a="http://schemas.openxmlformats.org/drawingml/2006/main">
                  <a:graphicData uri="http://schemas.microsoft.com/office/word/2010/wordprocessingShape">
                    <wps:wsp>
                      <wps:cNvCnPr/>
                      <wps:spPr>
                        <a:xfrm>
                          <a:off x="0" y="0"/>
                          <a:ext cx="45719" cy="216002"/>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AFA72C" id="_x0000_t32" coordsize="21600,21600" o:spt="32" o:oned="t" path="m,l21600,21600e" filled="f">
                <v:path arrowok="t" fillok="f" o:connecttype="none"/>
                <o:lock v:ext="edit" shapetype="t"/>
              </v:shapetype>
              <v:shape id="Straight Arrow Connector 25" o:spid="_x0000_s1026" type="#_x0000_t32" style="position:absolute;margin-left:426pt;margin-top:41.5pt;width:3.6pt;height: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" strokecolor="red" strokeweight="1.5pt">
                <v:stroke endarrow="open"/>
              </v:shape>
            </w:pict>
          </mc:Fallback>
        </mc:AlternateContent>
      </w:r>
      <w:r>
        <w:rPr>
          <w:noProof/>
          <w:sz w:val="24"/>
          <w:szCs w:val="24"/>
        </w:rPr>
        <mc:AlternateContent>
          <mc:Choice Requires="wps">
            <w:drawing>
              <wp:anchor distT="0" distB="0" distL="114300" distR="114300" simplePos="0" relativeHeight="251744256" behindDoc="0" locked="0" layoutInCell="1" allowOverlap="1" wp14:anchorId="54D36384" wp14:editId="1301AB07">
                <wp:simplePos x="0" y="0"/>
                <wp:positionH relativeFrom="column">
                  <wp:posOffset>4189156</wp:posOffset>
                </wp:positionH>
                <wp:positionV relativeFrom="paragraph">
                  <wp:posOffset>524285</wp:posOffset>
                </wp:positionV>
                <wp:extent cx="45719" cy="189271"/>
                <wp:effectExtent l="57150" t="0" r="69215" b="58420"/>
                <wp:wrapNone/>
                <wp:docPr id="26" name="Straight Arrow Connector 26"/>
                <wp:cNvGraphicFramePr/>
                <a:graphic xmlns:a="http://schemas.openxmlformats.org/drawingml/2006/main">
                  <a:graphicData uri="http://schemas.microsoft.com/office/word/2010/wordprocessingShape">
                    <wps:wsp>
                      <wps:cNvCnPr/>
                      <wps:spPr>
                        <a:xfrm>
                          <a:off x="0" y="0"/>
                          <a:ext cx="45719" cy="189271"/>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31006" id="Straight Arrow Connector 26" o:spid="_x0000_s1026" type="#_x0000_t32" style="position:absolute;margin-left:329.85pt;margin-top:41.3pt;width:3.6pt;height:14.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" strokecolor="red" strokeweight="1.5pt">
                <v:stroke endarrow="open"/>
              </v:shape>
            </w:pict>
          </mc:Fallback>
        </mc:AlternateContent>
      </w:r>
      <w:r>
        <w:rPr>
          <w:noProof/>
          <w:sz w:val="24"/>
          <w:szCs w:val="24"/>
        </w:rPr>
        <mc:AlternateContent>
          <mc:Choice Requires="wps">
            <w:drawing>
              <wp:anchor distT="0" distB="0" distL="114300" distR="114300" simplePos="0" relativeHeight="251739136" behindDoc="0" locked="0" layoutInCell="1" allowOverlap="1" wp14:anchorId="0C50F3A5" wp14:editId="797537D1">
                <wp:simplePos x="0" y="0"/>
                <wp:positionH relativeFrom="column">
                  <wp:posOffset>5207000</wp:posOffset>
                </wp:positionH>
                <wp:positionV relativeFrom="paragraph">
                  <wp:posOffset>746125</wp:posOffset>
                </wp:positionV>
                <wp:extent cx="615950" cy="349250"/>
                <wp:effectExtent l="0" t="0" r="12700" b="12700"/>
                <wp:wrapNone/>
                <wp:docPr id="22" name="Oval 22"/>
                <wp:cNvGraphicFramePr/>
                <a:graphic xmlns:a="http://schemas.openxmlformats.org/drawingml/2006/main">
                  <a:graphicData uri="http://schemas.microsoft.com/office/word/2010/wordprocessingShape">
                    <wps:wsp>
                      <wps:cNvSpPr/>
                      <wps:spPr>
                        <a:xfrm>
                          <a:off x="0" y="0"/>
                          <a:ext cx="61595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4C936E" id="Oval 22" o:spid="_x0000_s1026" style="position:absolute;margin-left:410pt;margin-top:58.75pt;width:48.5pt;height:2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" filled="f" strokecolor="red" strokeweight="2pt"/>
            </w:pict>
          </mc:Fallback>
        </mc:AlternateContent>
      </w:r>
      <w:r>
        <w:rPr>
          <w:noProof/>
          <w:sz w:val="24"/>
          <w:szCs w:val="24"/>
        </w:rPr>
        <mc:AlternateContent>
          <mc:Choice Requires="wps">
            <w:drawing>
              <wp:anchor distT="0" distB="0" distL="114300" distR="114300" simplePos="0" relativeHeight="251735040" behindDoc="0" locked="0" layoutInCell="1" allowOverlap="1" wp14:anchorId="1C5A7DB5" wp14:editId="660B6495">
                <wp:simplePos x="0" y="0"/>
                <wp:positionH relativeFrom="column">
                  <wp:posOffset>5213350</wp:posOffset>
                </wp:positionH>
                <wp:positionV relativeFrom="paragraph">
                  <wp:posOffset>180975</wp:posOffset>
                </wp:positionV>
                <wp:extent cx="584200" cy="349250"/>
                <wp:effectExtent l="0" t="0" r="25400" b="12700"/>
                <wp:wrapNone/>
                <wp:docPr id="11" name="Oval 11"/>
                <wp:cNvGraphicFramePr/>
                <a:graphic xmlns:a="http://schemas.openxmlformats.org/drawingml/2006/main">
                  <a:graphicData uri="http://schemas.microsoft.com/office/word/2010/wordprocessingShape">
                    <wps:wsp>
                      <wps:cNvSpPr/>
                      <wps:spPr>
                        <a:xfrm>
                          <a:off x="0" y="0"/>
                          <a:ext cx="58420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457F1E" id="Oval 11" o:spid="_x0000_s1026" style="position:absolute;margin-left:410.5pt;margin-top:14.25pt;width:46pt;height:2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" filled="f" strokecolor="red" strokeweight="2pt"/>
            </w:pict>
          </mc:Fallback>
        </mc:AlternateContent>
      </w:r>
      <w:r>
        <w:rPr>
          <w:noProof/>
          <w:sz w:val="24"/>
          <w:szCs w:val="24"/>
        </w:rPr>
        <mc:AlternateContent>
          <mc:Choice Requires="wps">
            <w:drawing>
              <wp:anchor distT="0" distB="0" distL="114300" distR="114300" simplePos="0" relativeHeight="251741184" behindDoc="0" locked="0" layoutInCell="1" allowOverlap="1" wp14:anchorId="12886EEB" wp14:editId="49C0E486">
                <wp:simplePos x="0" y="0"/>
                <wp:positionH relativeFrom="column">
                  <wp:posOffset>4083050</wp:posOffset>
                </wp:positionH>
                <wp:positionV relativeFrom="paragraph">
                  <wp:posOffset>714375</wp:posOffset>
                </wp:positionV>
                <wp:extent cx="412750" cy="406400"/>
                <wp:effectExtent l="0" t="0" r="25400" b="12700"/>
                <wp:wrapNone/>
                <wp:docPr id="23" name="Oval 23"/>
                <wp:cNvGraphicFramePr/>
                <a:graphic xmlns:a="http://schemas.openxmlformats.org/drawingml/2006/main">
                  <a:graphicData uri="http://schemas.microsoft.com/office/word/2010/wordprocessingShape">
                    <wps:wsp>
                      <wps:cNvSpPr/>
                      <wps:spPr>
                        <a:xfrm>
                          <a:off x="0" y="0"/>
                          <a:ext cx="412750" cy="406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200FC" id="Oval 23" o:spid="_x0000_s1026" style="position:absolute;margin-left:321.5pt;margin-top:56.25pt;width:32.5pt;height:3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" filled="f" strokecolor="red" strokeweight="2pt"/>
            </w:pict>
          </mc:Fallback>
        </mc:AlternateContent>
      </w:r>
      <w:r>
        <w:rPr>
          <w:noProof/>
          <w:sz w:val="24"/>
          <w:szCs w:val="24"/>
        </w:rPr>
        <mc:AlternateContent>
          <mc:Choice Requires="wps">
            <w:drawing>
              <wp:anchor distT="0" distB="0" distL="114300" distR="114300" simplePos="0" relativeHeight="251737088" behindDoc="0" locked="0" layoutInCell="1" allowOverlap="1" wp14:anchorId="721DA8BE" wp14:editId="4ACB9238">
                <wp:simplePos x="0" y="0"/>
                <wp:positionH relativeFrom="column">
                  <wp:posOffset>3924300</wp:posOffset>
                </wp:positionH>
                <wp:positionV relativeFrom="paragraph">
                  <wp:posOffset>180975</wp:posOffset>
                </wp:positionV>
                <wp:extent cx="584200" cy="349250"/>
                <wp:effectExtent l="0" t="0" r="25400" b="12700"/>
                <wp:wrapNone/>
                <wp:docPr id="21" name="Oval 21"/>
                <wp:cNvGraphicFramePr/>
                <a:graphic xmlns:a="http://schemas.openxmlformats.org/drawingml/2006/main">
                  <a:graphicData uri="http://schemas.microsoft.com/office/word/2010/wordprocessingShape">
                    <wps:wsp>
                      <wps:cNvSpPr/>
                      <wps:spPr>
                        <a:xfrm>
                          <a:off x="0" y="0"/>
                          <a:ext cx="58420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F4720" id="Oval 21" o:spid="_x0000_s1026" style="position:absolute;margin-left:309pt;margin-top:14.25pt;width:46pt;height: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" filled="f" strokecolor="red" strokeweight="2pt"/>
            </w:pict>
          </mc:Fallback>
        </mc:AlternateContent>
      </w:r>
      <w:r w:rsidR="000915DF">
        <w:rPr>
          <w:noProof/>
          <w:sz w:val="24"/>
          <w:szCs w:val="24"/>
        </w:rPr>
        <w:drawing>
          <wp:inline distT="0" distB="0" distL="0" distR="0" wp14:anchorId="21A8A016" wp14:editId="44D29747">
            <wp:extent cx="6439327" cy="168656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8" r="14497"/>
                    <a:stretch/>
                  </pic:blipFill>
                  <pic:spPr bwMode="auto">
                    <a:xfrm>
                      <a:off x="0" y="0"/>
                      <a:ext cx="6441511" cy="1687132"/>
                    </a:xfrm>
                    <a:prstGeom prst="rect">
                      <a:avLst/>
                    </a:prstGeom>
                    <a:noFill/>
                    <a:ln>
                      <a:noFill/>
                    </a:ln>
                    <a:extLst>
                      <a:ext uri="{53640926-AAD7-44D8-BBD7-CCE9431645EC}">
                        <a14:shadowObscured xmlns:a14="http://schemas.microsoft.com/office/drawing/2010/main"/>
                      </a:ext>
                    </a:extLst>
                  </pic:spPr>
                </pic:pic>
              </a:graphicData>
            </a:graphic>
          </wp:inline>
        </w:drawing>
      </w:r>
    </w:p>
    <w:p w14:paraId="3E7A7458" w14:textId="77777777" w:rsidR="000915DF" w:rsidRPr="00B74C56" w:rsidRDefault="000915DF" w:rsidP="000915DF">
      <w:pPr>
        <w:rPr>
          <w:rFonts w:ascii="Calibri" w:hAnsi="Calibri"/>
          <w:sz w:val="22"/>
          <w:szCs w:val="22"/>
        </w:rPr>
      </w:pPr>
      <w:r w:rsidRPr="00B74C56">
        <w:rPr>
          <w:rFonts w:ascii="Calibri" w:hAnsi="Calibri"/>
          <w:sz w:val="22"/>
          <w:szCs w:val="22"/>
        </w:rPr>
        <w:t> </w:t>
      </w:r>
    </w:p>
    <w:p w14:paraId="5721E94C" w14:textId="77777777" w:rsidR="00184C8B" w:rsidRDefault="000915DF" w:rsidP="000915DF">
      <w:pPr>
        <w:rPr>
          <w:rFonts w:asciiTheme="majorBidi" w:hAnsiTheme="majorBidi" w:cstheme="majorBidi"/>
          <w:sz w:val="24"/>
          <w:szCs w:val="24"/>
        </w:rPr>
      </w:pPr>
      <w:r w:rsidRPr="00903BBB">
        <w:rPr>
          <w:rFonts w:asciiTheme="majorBidi" w:hAnsiTheme="majorBidi" w:cstheme="majorBidi"/>
          <w:sz w:val="24"/>
          <w:szCs w:val="24"/>
        </w:rPr>
        <w:t>Left click on the Excerpt link for the comment letter of concern, and a table listing the excerpts for the comment</w:t>
      </w:r>
      <w:r>
        <w:rPr>
          <w:rFonts w:asciiTheme="majorBidi" w:hAnsiTheme="majorBidi" w:cstheme="majorBidi"/>
          <w:sz w:val="24"/>
          <w:szCs w:val="24"/>
        </w:rPr>
        <w:t xml:space="preserve"> letter will be displayed.</w:t>
      </w:r>
      <w:r w:rsidRPr="00F17739">
        <w:rPr>
          <w:rFonts w:asciiTheme="majorBidi" w:hAnsiTheme="majorBidi" w:cstheme="majorBidi"/>
          <w:sz w:val="24"/>
          <w:szCs w:val="24"/>
        </w:rPr>
        <w:t xml:space="preserve"> </w:t>
      </w:r>
      <w:r w:rsidRPr="00903BBB">
        <w:rPr>
          <w:rFonts w:asciiTheme="majorBidi" w:hAnsiTheme="majorBidi" w:cstheme="majorBidi"/>
          <w:sz w:val="24"/>
          <w:szCs w:val="24"/>
        </w:rPr>
        <w:t>The Excerpt ID numbers and page numbers should allow you to track which comments were put where in your outline.</w:t>
      </w:r>
      <w:r w:rsidR="00E55E03">
        <w:rPr>
          <w:rFonts w:asciiTheme="majorBidi" w:hAnsiTheme="majorBidi" w:cstheme="majorBidi"/>
          <w:sz w:val="24"/>
          <w:szCs w:val="24"/>
        </w:rPr>
        <w:t xml:space="preserve"> </w:t>
      </w:r>
    </w:p>
    <w:p w14:paraId="564E7F8F" w14:textId="77777777" w:rsidR="00184C8B" w:rsidRDefault="00184C8B" w:rsidP="000915DF">
      <w:pPr>
        <w:rPr>
          <w:rFonts w:asciiTheme="majorBidi" w:hAnsiTheme="majorBidi" w:cstheme="majorBidi"/>
          <w:sz w:val="24"/>
          <w:szCs w:val="24"/>
        </w:rPr>
      </w:pPr>
    </w:p>
    <w:p w14:paraId="080E9C38" w14:textId="77777777" w:rsidR="00184C8B" w:rsidRDefault="00184C8B" w:rsidP="000915DF">
      <w:pPr>
        <w:rPr>
          <w:rFonts w:asciiTheme="majorBidi" w:hAnsiTheme="majorBidi" w:cstheme="majorBidi"/>
          <w:sz w:val="24"/>
          <w:szCs w:val="24"/>
        </w:rPr>
      </w:pPr>
    </w:p>
    <w:p w14:paraId="1414FEC4" w14:textId="77777777" w:rsidR="00184C8B" w:rsidRDefault="00184C8B" w:rsidP="000915DF">
      <w:pPr>
        <w:rPr>
          <w:rFonts w:asciiTheme="majorBidi" w:hAnsiTheme="majorBidi" w:cstheme="majorBidi"/>
          <w:sz w:val="24"/>
          <w:szCs w:val="24"/>
        </w:rPr>
      </w:pPr>
    </w:p>
    <w:p w14:paraId="7ACE24F7" w14:textId="338BC518" w:rsidR="000915DF" w:rsidRPr="00903BBB" w:rsidRDefault="00E55E03" w:rsidP="000915DF">
      <w:pPr>
        <w:rPr>
          <w:rFonts w:asciiTheme="majorBidi" w:hAnsiTheme="majorBidi" w:cstheme="majorBidi"/>
          <w:sz w:val="24"/>
          <w:szCs w:val="24"/>
        </w:rPr>
      </w:pPr>
      <w:r>
        <w:rPr>
          <w:rFonts w:asciiTheme="majorBidi" w:hAnsiTheme="majorBidi" w:cstheme="majorBidi"/>
          <w:sz w:val="24"/>
          <w:szCs w:val="24"/>
        </w:rPr>
        <w:lastRenderedPageBreak/>
        <w:t>You can also use the “View Excerpts” tool to view the text contained in each excerpt, and to see which excerpts have been summarized or remain unsummarized.</w:t>
      </w:r>
    </w:p>
    <w:p w14:paraId="406DE0B8" w14:textId="39E41F7A" w:rsidR="000915DF" w:rsidRPr="00903BBB" w:rsidRDefault="000915DF" w:rsidP="000915DF">
      <w:pPr>
        <w:rPr>
          <w:rFonts w:asciiTheme="majorBidi" w:hAnsiTheme="majorBidi" w:cstheme="majorBidi"/>
          <w:sz w:val="24"/>
          <w:szCs w:val="24"/>
        </w:rPr>
      </w:pPr>
      <w:r w:rsidRPr="00903BBB">
        <w:rPr>
          <w:rFonts w:asciiTheme="majorBidi" w:hAnsiTheme="majorBidi" w:cstheme="majorBidi"/>
          <w:sz w:val="24"/>
          <w:szCs w:val="24"/>
        </w:rPr>
        <w:t> </w:t>
      </w:r>
    </w:p>
    <w:p w14:paraId="5252B827" w14:textId="7F98532C" w:rsidR="000915DF" w:rsidRPr="00B74C56" w:rsidRDefault="00184C8B" w:rsidP="000915DF">
      <w:pPr>
        <w:rPr>
          <w:rFonts w:ascii="Calibri" w:hAnsi="Calibri"/>
          <w:sz w:val="22"/>
          <w:szCs w:val="22"/>
        </w:rPr>
      </w:pPr>
      <w:r>
        <w:rPr>
          <w:noProof/>
          <w:sz w:val="24"/>
          <w:szCs w:val="24"/>
        </w:rPr>
        <mc:AlternateContent>
          <mc:Choice Requires="wps">
            <w:drawing>
              <wp:anchor distT="0" distB="0" distL="114300" distR="114300" simplePos="0" relativeHeight="251770880" behindDoc="0" locked="0" layoutInCell="1" allowOverlap="1" wp14:anchorId="3CE26745" wp14:editId="6BFA1473">
                <wp:simplePos x="0" y="0"/>
                <wp:positionH relativeFrom="column">
                  <wp:posOffset>5695949</wp:posOffset>
                </wp:positionH>
                <wp:positionV relativeFrom="paragraph">
                  <wp:posOffset>521970</wp:posOffset>
                </wp:positionV>
                <wp:extent cx="809625" cy="349250"/>
                <wp:effectExtent l="0" t="0" r="28575" b="12700"/>
                <wp:wrapNone/>
                <wp:docPr id="298" name="Oval 298"/>
                <wp:cNvGraphicFramePr/>
                <a:graphic xmlns:a="http://schemas.openxmlformats.org/drawingml/2006/main">
                  <a:graphicData uri="http://schemas.microsoft.com/office/word/2010/wordprocessingShape">
                    <wps:wsp>
                      <wps:cNvSpPr/>
                      <wps:spPr>
                        <a:xfrm>
                          <a:off x="0" y="0"/>
                          <a:ext cx="809625"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AB9123" id="Oval 298" o:spid="_x0000_s1026" style="position:absolute;margin-left:448.5pt;margin-top:41.1pt;width:63.75pt;height:2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" filled="f" strokecolor="red" strokeweight="2pt"/>
            </w:pict>
          </mc:Fallback>
        </mc:AlternateContent>
      </w:r>
      <w:r w:rsidR="00E55E03">
        <w:rPr>
          <w:noProof/>
        </w:rPr>
        <w:drawing>
          <wp:inline distT="0" distB="0" distL="0" distR="0" wp14:anchorId="3D08E89A" wp14:editId="0027694F">
            <wp:extent cx="6438900" cy="2760195"/>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52" cstate="print">
                      <a:extLst>
                        <a:ext uri="{28A0092B-C50C-407E-A947-70E740481C1C}">
                          <a14:useLocalDpi xmlns:a14="http://schemas.microsoft.com/office/drawing/2010/main" val="0"/>
                        </a:ext>
                      </a:extLst>
                    </a:blip>
                    <a:srcRect l="-83" r="90"/>
                    <a:stretch/>
                  </pic:blipFill>
                  <pic:spPr bwMode="auto">
                    <a:xfrm>
                      <a:off x="0" y="0"/>
                      <a:ext cx="6440548" cy="2760902"/>
                    </a:xfrm>
                    <a:prstGeom prst="rect">
                      <a:avLst/>
                    </a:prstGeom>
                    <a:ln>
                      <a:noFill/>
                    </a:ln>
                    <a:extLst>
                      <a:ext uri="{53640926-AAD7-44D8-BBD7-CCE9431645EC}">
                        <a14:shadowObscured xmlns:a14="http://schemas.microsoft.com/office/drawing/2010/main"/>
                      </a:ext>
                    </a:extLst>
                  </pic:spPr>
                </pic:pic>
              </a:graphicData>
            </a:graphic>
          </wp:inline>
        </w:drawing>
      </w:r>
    </w:p>
    <w:p w14:paraId="4A6F8AAE" w14:textId="77777777" w:rsidR="002B2ADD" w:rsidRDefault="002B2ADD">
      <w:pPr>
        <w:rPr>
          <w:rFonts w:ascii="Calibri" w:eastAsiaTheme="minorEastAsia" w:hAnsi="Calibri"/>
          <w:sz w:val="22"/>
          <w:szCs w:val="22"/>
        </w:rPr>
      </w:pPr>
      <w:r>
        <w:rPr>
          <w:rFonts w:ascii="Calibri" w:hAnsi="Calibri"/>
          <w:sz w:val="22"/>
          <w:szCs w:val="22"/>
        </w:rPr>
        <w:br w:type="page"/>
      </w:r>
    </w:p>
    <w:p w14:paraId="34281F3C" w14:textId="57E982FF" w:rsidR="002B2ADD" w:rsidRPr="00EA5F2B" w:rsidRDefault="002B2ADD" w:rsidP="00C3775A">
      <w:pPr>
        <w:pStyle w:val="Heading1"/>
      </w:pPr>
      <w:bookmarkStart w:id="32" w:name="_Toc115440172"/>
      <w:r w:rsidRPr="00EA5F2B">
        <w:lastRenderedPageBreak/>
        <w:t>Summaries/Responses</w:t>
      </w:r>
      <w:r w:rsidR="00361CEF">
        <w:t xml:space="preserve"> Tab</w:t>
      </w:r>
      <w:bookmarkEnd w:id="32"/>
    </w:p>
    <w:p w14:paraId="02431B77" w14:textId="77777777" w:rsidR="00077570" w:rsidRDefault="00077570">
      <w:pPr>
        <w:rPr>
          <w:rFonts w:ascii="Calibri" w:hAnsi="Calibri"/>
          <w:sz w:val="22"/>
          <w:szCs w:val="22"/>
        </w:rPr>
      </w:pPr>
    </w:p>
    <w:p w14:paraId="63814F76" w14:textId="77777777" w:rsidR="00077570" w:rsidRPr="00077570" w:rsidRDefault="00077570" w:rsidP="00077570">
      <w:pPr>
        <w:pStyle w:val="NormalWeb"/>
        <w:spacing w:before="0" w:beforeAutospacing="0" w:after="0" w:afterAutospacing="0"/>
        <w:rPr>
          <w:rFonts w:asciiTheme="majorBidi" w:hAnsiTheme="majorBidi" w:cstheme="majorBidi"/>
        </w:rPr>
      </w:pPr>
      <w:r w:rsidRPr="00077570">
        <w:rPr>
          <w:rFonts w:asciiTheme="majorBidi" w:hAnsiTheme="majorBidi" w:cstheme="majorBidi"/>
        </w:rPr>
        <w:t>If you are summarizing or responding to comments, you will begin at the Outline tab to identify which sections you are responsible for</w:t>
      </w:r>
      <w:r w:rsidR="00DE13EF">
        <w:rPr>
          <w:rFonts w:asciiTheme="majorBidi" w:hAnsiTheme="majorBidi" w:cstheme="majorBidi"/>
        </w:rPr>
        <w:t xml:space="preserve"> and</w:t>
      </w:r>
      <w:r w:rsidR="00DE13EF" w:rsidRPr="00077570">
        <w:rPr>
          <w:rFonts w:asciiTheme="majorBidi" w:hAnsiTheme="majorBidi" w:cstheme="majorBidi"/>
        </w:rPr>
        <w:t xml:space="preserve"> then</w:t>
      </w:r>
      <w:r w:rsidRPr="00077570">
        <w:rPr>
          <w:rFonts w:asciiTheme="majorBidi" w:hAnsiTheme="majorBidi" w:cstheme="majorBidi"/>
        </w:rPr>
        <w:t xml:space="preserve"> move to the Summaries/Responses tab.</w:t>
      </w:r>
    </w:p>
    <w:p w14:paraId="72D25AA7" w14:textId="77777777" w:rsidR="00077570" w:rsidRDefault="00077570">
      <w:pPr>
        <w:rPr>
          <w:rFonts w:ascii="Calibri" w:hAnsi="Calibri"/>
          <w:sz w:val="22"/>
          <w:szCs w:val="22"/>
        </w:rPr>
      </w:pPr>
    </w:p>
    <w:p w14:paraId="0AECA205" w14:textId="77777777" w:rsidR="00077570" w:rsidRPr="00077570" w:rsidRDefault="00077570" w:rsidP="00077570">
      <w:pPr>
        <w:pStyle w:val="NormalWeb"/>
        <w:spacing w:before="0" w:beforeAutospacing="0" w:after="0" w:afterAutospacing="0"/>
        <w:rPr>
          <w:rFonts w:asciiTheme="majorBidi" w:hAnsiTheme="majorBidi" w:cstheme="majorBidi"/>
        </w:rPr>
      </w:pPr>
      <w:r w:rsidRPr="00077570">
        <w:rPr>
          <w:rFonts w:asciiTheme="majorBidi" w:hAnsiTheme="majorBidi" w:cstheme="majorBidi"/>
        </w:rPr>
        <w:t xml:space="preserve">In the Outline tab, use the sort or search feature in either of the Summary or Response Lead columns to identify the outline sections assigned to you. </w:t>
      </w:r>
    </w:p>
    <w:p w14:paraId="33105C47" w14:textId="77777777" w:rsidR="00077570" w:rsidRDefault="00077570" w:rsidP="00077570">
      <w:pPr>
        <w:pStyle w:val="NormalWeb"/>
        <w:spacing w:before="0" w:beforeAutospacing="0" w:after="0" w:afterAutospacing="0"/>
        <w:rPr>
          <w:rFonts w:ascii="Calibri" w:hAnsi="Calibri"/>
          <w:sz w:val="22"/>
          <w:szCs w:val="22"/>
        </w:rPr>
      </w:pPr>
      <w:r>
        <w:rPr>
          <w:rFonts w:ascii="Calibri" w:hAnsi="Calibri"/>
          <w:sz w:val="22"/>
          <w:szCs w:val="22"/>
        </w:rPr>
        <w:t>  </w:t>
      </w:r>
    </w:p>
    <w:p w14:paraId="15B0EE0E" w14:textId="3BF7D6B5" w:rsidR="00077570" w:rsidRDefault="0055586F" w:rsidP="00077570">
      <w:pPr>
        <w:pStyle w:val="NormalWeb"/>
        <w:spacing w:before="0" w:beforeAutospacing="0" w:after="0" w:afterAutospacing="0"/>
      </w:pPr>
      <w:r>
        <w:rPr>
          <w:noProof/>
        </w:rPr>
        <mc:AlternateContent>
          <mc:Choice Requires="wps">
            <w:drawing>
              <wp:anchor distT="0" distB="0" distL="114300" distR="114300" simplePos="0" relativeHeight="251745280" behindDoc="0" locked="0" layoutInCell="1" allowOverlap="1" wp14:anchorId="2DF4AA55" wp14:editId="61D4957C">
                <wp:simplePos x="0" y="0"/>
                <wp:positionH relativeFrom="column">
                  <wp:posOffset>3079750</wp:posOffset>
                </wp:positionH>
                <wp:positionV relativeFrom="paragraph">
                  <wp:posOffset>1675130</wp:posOffset>
                </wp:positionV>
                <wp:extent cx="1073150" cy="508000"/>
                <wp:effectExtent l="0" t="0" r="12700" b="25400"/>
                <wp:wrapNone/>
                <wp:docPr id="27" name="Oval 27"/>
                <wp:cNvGraphicFramePr/>
                <a:graphic xmlns:a="http://schemas.openxmlformats.org/drawingml/2006/main">
                  <a:graphicData uri="http://schemas.microsoft.com/office/word/2010/wordprocessingShape">
                    <wps:wsp>
                      <wps:cNvSpPr/>
                      <wps:spPr>
                        <a:xfrm>
                          <a:off x="0" y="0"/>
                          <a:ext cx="1073150" cy="508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5D11A" id="Oval 27" o:spid="_x0000_s1026" style="position:absolute;margin-left:242.5pt;margin-top:131.9pt;width:84.5pt;height:40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" filled="f" strokecolor="red" strokeweight="2pt"/>
            </w:pict>
          </mc:Fallback>
        </mc:AlternateContent>
      </w:r>
      <w:r w:rsidR="00077570">
        <w:rPr>
          <w:noProof/>
        </w:rPr>
        <w:drawing>
          <wp:inline distT="0" distB="0" distL="0" distR="0" wp14:anchorId="4CDBEFA2" wp14:editId="48D21984">
            <wp:extent cx="6059062" cy="3606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rotWithShape="1">
                    <a:blip r:embed="rId60">
                      <a:extLst>
                        <a:ext uri="{28A0092B-C50C-407E-A947-70E740481C1C}">
                          <a14:useLocalDpi xmlns:a14="http://schemas.microsoft.com/office/drawing/2010/main" val="0"/>
                        </a:ext>
                      </a:extLst>
                    </a:blip>
                    <a:srcRect l="1005" r="21105"/>
                    <a:stretch/>
                  </pic:blipFill>
                  <pic:spPr bwMode="auto">
                    <a:xfrm>
                      <a:off x="0" y="0"/>
                      <a:ext cx="6087650" cy="3623818"/>
                    </a:xfrm>
                    <a:prstGeom prst="rect">
                      <a:avLst/>
                    </a:prstGeom>
                    <a:noFill/>
                    <a:ln>
                      <a:noFill/>
                    </a:ln>
                    <a:extLst>
                      <a:ext uri="{53640926-AAD7-44D8-BBD7-CCE9431645EC}">
                        <a14:shadowObscured xmlns:a14="http://schemas.microsoft.com/office/drawing/2010/main"/>
                      </a:ext>
                    </a:extLst>
                  </pic:spPr>
                </pic:pic>
              </a:graphicData>
            </a:graphic>
          </wp:inline>
        </w:drawing>
      </w:r>
    </w:p>
    <w:p w14:paraId="3FA955E5" w14:textId="77777777" w:rsidR="00077570" w:rsidRDefault="00077570" w:rsidP="00077570">
      <w:pPr>
        <w:pStyle w:val="NormalWeb"/>
        <w:spacing w:before="0" w:beforeAutospacing="0" w:after="0" w:afterAutospacing="0"/>
        <w:rPr>
          <w:rFonts w:ascii="Calibri" w:hAnsi="Calibri"/>
          <w:sz w:val="22"/>
          <w:szCs w:val="22"/>
        </w:rPr>
      </w:pPr>
      <w:r>
        <w:rPr>
          <w:rFonts w:ascii="Calibri" w:hAnsi="Calibri"/>
          <w:sz w:val="22"/>
          <w:szCs w:val="22"/>
        </w:rPr>
        <w:t> </w:t>
      </w:r>
    </w:p>
    <w:p w14:paraId="5E50FE9E" w14:textId="77777777" w:rsidR="00CC53A8" w:rsidRDefault="00CC53A8">
      <w:pPr>
        <w:rPr>
          <w:rFonts w:asciiTheme="majorBidi" w:eastAsiaTheme="minorEastAsia" w:hAnsiTheme="majorBidi" w:cstheme="majorBidi"/>
          <w:sz w:val="24"/>
          <w:szCs w:val="24"/>
        </w:rPr>
      </w:pPr>
      <w:r>
        <w:rPr>
          <w:rFonts w:asciiTheme="majorBidi" w:hAnsiTheme="majorBidi" w:cstheme="majorBidi"/>
        </w:rPr>
        <w:br w:type="page"/>
      </w:r>
    </w:p>
    <w:p w14:paraId="3CA07743" w14:textId="530959DE" w:rsidR="008A7C91" w:rsidRDefault="00077570">
      <w:pPr>
        <w:pStyle w:val="NormalWeb"/>
        <w:spacing w:before="0" w:beforeAutospacing="0" w:after="0" w:afterAutospacing="0"/>
        <w:rPr>
          <w:rFonts w:asciiTheme="majorBidi" w:hAnsiTheme="majorBidi" w:cstheme="majorBidi"/>
        </w:rPr>
      </w:pPr>
      <w:r w:rsidRPr="00077570">
        <w:rPr>
          <w:rFonts w:asciiTheme="majorBidi" w:hAnsiTheme="majorBidi" w:cstheme="majorBidi"/>
        </w:rPr>
        <w:lastRenderedPageBreak/>
        <w:t>Summaries and responses are accessed through the Summaries/Responses tab.</w:t>
      </w:r>
    </w:p>
    <w:p w14:paraId="7EE8EACA" w14:textId="77777777" w:rsidR="00184C8B" w:rsidRDefault="00184C8B" w:rsidP="00184C8B">
      <w:pPr>
        <w:rPr>
          <w:rFonts w:asciiTheme="majorBidi" w:hAnsiTheme="majorBidi" w:cstheme="majorBidi"/>
          <w:sz w:val="24"/>
          <w:szCs w:val="24"/>
        </w:rPr>
      </w:pPr>
    </w:p>
    <w:p w14:paraId="573D2798" w14:textId="5D0FE9AD" w:rsidR="00184C8B" w:rsidRPr="00367B91" w:rsidRDefault="00184C8B" w:rsidP="00184C8B">
      <w:pPr>
        <w:rPr>
          <w:sz w:val="24"/>
          <w:szCs w:val="24"/>
        </w:rPr>
      </w:pPr>
      <w:r w:rsidRPr="00367B91">
        <w:rPr>
          <w:rFonts w:asciiTheme="majorBidi" w:hAnsiTheme="majorBidi" w:cstheme="majorBidi"/>
          <w:sz w:val="24"/>
          <w:szCs w:val="24"/>
        </w:rPr>
        <w:t xml:space="preserve">Select your </w:t>
      </w:r>
      <w:r>
        <w:rPr>
          <w:rFonts w:asciiTheme="majorBidi" w:hAnsiTheme="majorBidi" w:cstheme="majorBidi"/>
          <w:sz w:val="24"/>
          <w:szCs w:val="24"/>
        </w:rPr>
        <w:t xml:space="preserve">outline </w:t>
      </w:r>
      <w:r w:rsidRPr="00367B91">
        <w:rPr>
          <w:rFonts w:asciiTheme="majorBidi" w:hAnsiTheme="majorBidi" w:cstheme="majorBidi"/>
          <w:sz w:val="24"/>
          <w:szCs w:val="24"/>
        </w:rPr>
        <w:t xml:space="preserve">section. </w:t>
      </w:r>
      <w:bookmarkStart w:id="33" w:name="_Hlk115262003"/>
      <w:r w:rsidRPr="00367B91">
        <w:rPr>
          <w:sz w:val="24"/>
          <w:szCs w:val="24"/>
        </w:rPr>
        <w:t>You can enter a keyword into the search bar above the outline sections to navigate to a specific section faster.</w:t>
      </w:r>
      <w:bookmarkEnd w:id="33"/>
      <w:r w:rsidRPr="00367B91">
        <w:rPr>
          <w:sz w:val="24"/>
          <w:szCs w:val="24"/>
        </w:rPr>
        <w:t xml:space="preserve"> </w:t>
      </w:r>
      <w:r w:rsidRPr="00367B91">
        <w:rPr>
          <w:rFonts w:asciiTheme="majorBidi" w:hAnsiTheme="majorBidi" w:cstheme="majorBidi"/>
          <w:sz w:val="24"/>
          <w:szCs w:val="24"/>
        </w:rPr>
        <w:t>The View Excerpts button will create a Word document with all of the excerpts in your section, which will be a useful reference. You also have the option to view just Summarized or Unsummarized excerpts in the Word document using the checkboxes. If no summaries have been entered, the table will be empty, as above.  Left click the Add Summary/Response link to create a new summary or response</w:t>
      </w:r>
      <w:r>
        <w:rPr>
          <w:rFonts w:asciiTheme="majorBidi" w:hAnsiTheme="majorBidi" w:cstheme="majorBidi"/>
          <w:sz w:val="24"/>
          <w:szCs w:val="24"/>
        </w:rPr>
        <w:t>.</w:t>
      </w:r>
    </w:p>
    <w:p w14:paraId="28C98D44" w14:textId="77777777" w:rsidR="00184C8B" w:rsidRDefault="00184C8B">
      <w:pPr>
        <w:pStyle w:val="NormalWeb"/>
        <w:spacing w:before="0" w:beforeAutospacing="0" w:after="0" w:afterAutospacing="0"/>
      </w:pPr>
    </w:p>
    <w:p w14:paraId="3448E8F5" w14:textId="19AF1A63" w:rsidR="008A7C91" w:rsidRDefault="00367B91" w:rsidP="00077570">
      <w:pPr>
        <w:pStyle w:val="NormalWeb"/>
        <w:spacing w:before="0" w:beforeAutospacing="0" w:after="0" w:afterAutospacing="0"/>
      </w:pPr>
      <w:r>
        <w:rPr>
          <w:noProof/>
        </w:rPr>
        <mc:AlternateContent>
          <mc:Choice Requires="wps">
            <w:drawing>
              <wp:anchor distT="0" distB="0" distL="114300" distR="114300" simplePos="0" relativeHeight="251754496" behindDoc="0" locked="0" layoutInCell="1" allowOverlap="1" wp14:anchorId="1E7DD375" wp14:editId="15284224">
                <wp:simplePos x="0" y="0"/>
                <wp:positionH relativeFrom="column">
                  <wp:posOffset>-95251</wp:posOffset>
                </wp:positionH>
                <wp:positionV relativeFrom="paragraph">
                  <wp:posOffset>1754505</wp:posOffset>
                </wp:positionV>
                <wp:extent cx="2181225" cy="666750"/>
                <wp:effectExtent l="0" t="0" r="28575" b="19050"/>
                <wp:wrapNone/>
                <wp:docPr id="75" name="Oval 75"/>
                <wp:cNvGraphicFramePr/>
                <a:graphic xmlns:a="http://schemas.openxmlformats.org/drawingml/2006/main">
                  <a:graphicData uri="http://schemas.microsoft.com/office/word/2010/wordprocessingShape">
                    <wps:wsp>
                      <wps:cNvSpPr/>
                      <wps:spPr>
                        <a:xfrm>
                          <a:off x="0" y="0"/>
                          <a:ext cx="2181225" cy="666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93DB6" id="Oval 75" o:spid="_x0000_s1026" style="position:absolute;margin-left:-7.5pt;margin-top:138.15pt;width:171.75pt;height: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" filled="f" strokecolor="red" strokeweight="2pt"/>
            </w:pict>
          </mc:Fallback>
        </mc:AlternateContent>
      </w:r>
      <w:r w:rsidR="004C14C8">
        <w:rPr>
          <w:noProof/>
        </w:rPr>
        <mc:AlternateContent>
          <mc:Choice Requires="wps">
            <w:drawing>
              <wp:anchor distT="45720" distB="45720" distL="114300" distR="114300" simplePos="0" relativeHeight="251732992" behindDoc="0" locked="0" layoutInCell="1" allowOverlap="1" wp14:anchorId="74052918" wp14:editId="59FAAA8C">
                <wp:simplePos x="0" y="0"/>
                <wp:positionH relativeFrom="column">
                  <wp:posOffset>4348065</wp:posOffset>
                </wp:positionH>
                <wp:positionV relativeFrom="paragraph">
                  <wp:posOffset>817673</wp:posOffset>
                </wp:positionV>
                <wp:extent cx="2197100" cy="624205"/>
                <wp:effectExtent l="0" t="0" r="12700"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624205"/>
                        </a:xfrm>
                        <a:prstGeom prst="rect">
                          <a:avLst/>
                        </a:prstGeom>
                        <a:solidFill>
                          <a:schemeClr val="bg1"/>
                        </a:solidFill>
                        <a:ln w="9525">
                          <a:solidFill>
                            <a:srgbClr val="FF0000"/>
                          </a:solidFill>
                          <a:miter lim="800000"/>
                          <a:headEnd/>
                          <a:tailEnd/>
                        </a:ln>
                      </wps:spPr>
                      <wps:txbx>
                        <w:txbxContent>
                          <w:p w14:paraId="47B57444" w14:textId="79FA940E" w:rsidR="008A7C91" w:rsidRPr="005F6BC9" w:rsidRDefault="008A7C91">
                            <w:pPr>
                              <w:rPr>
                                <w:sz w:val="18"/>
                                <w:szCs w:val="18"/>
                              </w:rPr>
                            </w:pPr>
                            <w:r w:rsidRPr="005F6BC9">
                              <w:rPr>
                                <w:sz w:val="18"/>
                                <w:szCs w:val="18"/>
                              </w:rPr>
                              <w:t>Link opens to a Word file containing summarized, unsummarized, or all excerpts for the highlighted section depending on which checkboxes are selected</w:t>
                            </w:r>
                            <w:r w:rsidR="00A41DF3">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52918" id="_x0000_s1028" type="#_x0000_t202" style="position:absolute;margin-left:342.35pt;margin-top:64.4pt;width:173pt;height:49.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" fillcolor="white [3212]" strokecolor="red">
                <v:textbox>
                  <w:txbxContent>
                    <w:p w14:paraId="47B57444" w14:textId="79FA940E" w:rsidR="008A7C91" w:rsidRPr="005F6BC9" w:rsidRDefault="008A7C91">
                      <w:pPr>
                        <w:rPr>
                          <w:sz w:val="18"/>
                          <w:szCs w:val="18"/>
                        </w:rPr>
                      </w:pPr>
                      <w:r w:rsidRPr="005F6BC9">
                        <w:rPr>
                          <w:sz w:val="18"/>
                          <w:szCs w:val="18"/>
                        </w:rPr>
                        <w:t>Link opens to a Word file containing summarized, unsummarized, or all excerpts for the highlighted section depending on which checkboxes are selected</w:t>
                      </w:r>
                      <w:r w:rsidR="00A41DF3">
                        <w:rPr>
                          <w:sz w:val="18"/>
                          <w:szCs w:val="18"/>
                        </w:rPr>
                        <w:t>.</w:t>
                      </w:r>
                    </w:p>
                  </w:txbxContent>
                </v:textbox>
              </v:shape>
            </w:pict>
          </mc:Fallback>
        </mc:AlternateContent>
      </w:r>
      <w:r w:rsidR="004C14C8">
        <w:rPr>
          <w:noProof/>
        </w:rPr>
        <mc:AlternateContent>
          <mc:Choice Requires="wps">
            <w:drawing>
              <wp:anchor distT="0" distB="0" distL="114300" distR="114300" simplePos="0" relativeHeight="251734016" behindDoc="0" locked="0" layoutInCell="1" allowOverlap="1" wp14:anchorId="76AA149C" wp14:editId="006D9308">
                <wp:simplePos x="0" y="0"/>
                <wp:positionH relativeFrom="column">
                  <wp:posOffset>5665548</wp:posOffset>
                </wp:positionH>
                <wp:positionV relativeFrom="paragraph">
                  <wp:posOffset>1441878</wp:posOffset>
                </wp:positionV>
                <wp:extent cx="161380" cy="155212"/>
                <wp:effectExtent l="0" t="0" r="67310" b="54610"/>
                <wp:wrapNone/>
                <wp:docPr id="85" name="Straight Arrow Connector 85"/>
                <wp:cNvGraphicFramePr/>
                <a:graphic xmlns:a="http://schemas.openxmlformats.org/drawingml/2006/main">
                  <a:graphicData uri="http://schemas.microsoft.com/office/word/2010/wordprocessingShape">
                    <wps:wsp>
                      <wps:cNvCnPr/>
                      <wps:spPr>
                        <a:xfrm>
                          <a:off x="0" y="0"/>
                          <a:ext cx="161380" cy="1552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BD399" id="Straight Arrow Connector 85" o:spid="_x0000_s1026" type="#_x0000_t32" style="position:absolute;margin-left:446.1pt;margin-top:113.55pt;width:12.7pt;height:1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" strokecolor="red">
                <v:stroke endarrow="block"/>
              </v:shape>
            </w:pict>
          </mc:Fallback>
        </mc:AlternateContent>
      </w:r>
      <w:r w:rsidR="004C14C8">
        <w:rPr>
          <w:noProof/>
        </w:rPr>
        <mc:AlternateContent>
          <mc:Choice Requires="wps">
            <w:drawing>
              <wp:anchor distT="0" distB="0" distL="114300" distR="114300" simplePos="0" relativeHeight="251730944" behindDoc="0" locked="0" layoutInCell="1" allowOverlap="1" wp14:anchorId="3B254797" wp14:editId="5E3C8DF1">
                <wp:simplePos x="0" y="0"/>
                <wp:positionH relativeFrom="column">
                  <wp:posOffset>3685540</wp:posOffset>
                </wp:positionH>
                <wp:positionV relativeFrom="paragraph">
                  <wp:posOffset>2783840</wp:posOffset>
                </wp:positionV>
                <wp:extent cx="956670" cy="265478"/>
                <wp:effectExtent l="0" t="0" r="15240" b="20320"/>
                <wp:wrapNone/>
                <wp:docPr id="80" name="Oval 80"/>
                <wp:cNvGraphicFramePr/>
                <a:graphic xmlns:a="http://schemas.openxmlformats.org/drawingml/2006/main">
                  <a:graphicData uri="http://schemas.microsoft.com/office/word/2010/wordprocessingShape">
                    <wps:wsp>
                      <wps:cNvSpPr/>
                      <wps:spPr>
                        <a:xfrm>
                          <a:off x="0" y="0"/>
                          <a:ext cx="956670" cy="2654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CEC8C" id="Oval 80" o:spid="_x0000_s1026" style="position:absolute;margin-left:290.2pt;margin-top:219.2pt;width:75.35pt;height:2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" filled="f" strokecolor="red" strokeweight="2pt"/>
            </w:pict>
          </mc:Fallback>
        </mc:AlternateContent>
      </w:r>
      <w:r w:rsidR="008A7C91">
        <w:rPr>
          <w:noProof/>
        </w:rPr>
        <w:drawing>
          <wp:inline distT="0" distB="0" distL="0" distR="0" wp14:anchorId="46495872" wp14:editId="36B43203">
            <wp:extent cx="6350000" cy="35820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rotWithShape="1">
                    <a:blip r:embed="rId61">
                      <a:extLst>
                        <a:ext uri="{28A0092B-C50C-407E-A947-70E740481C1C}">
                          <a14:useLocalDpi xmlns:a14="http://schemas.microsoft.com/office/drawing/2010/main" val="0"/>
                        </a:ext>
                      </a:extLst>
                    </a:blip>
                    <a:srcRect l="485" r="-334"/>
                    <a:stretch/>
                  </pic:blipFill>
                  <pic:spPr bwMode="auto">
                    <a:xfrm>
                      <a:off x="0" y="0"/>
                      <a:ext cx="6358658" cy="3586919"/>
                    </a:xfrm>
                    <a:prstGeom prst="rect">
                      <a:avLst/>
                    </a:prstGeom>
                    <a:ln>
                      <a:noFill/>
                    </a:ln>
                    <a:extLst>
                      <a:ext uri="{53640926-AAD7-44D8-BBD7-CCE9431645EC}">
                        <a14:shadowObscured xmlns:a14="http://schemas.microsoft.com/office/drawing/2010/main"/>
                      </a:ext>
                    </a:extLst>
                  </pic:spPr>
                </pic:pic>
              </a:graphicData>
            </a:graphic>
          </wp:inline>
        </w:drawing>
      </w:r>
    </w:p>
    <w:p w14:paraId="6D93FD16" w14:textId="61612CE0" w:rsidR="00184C8B" w:rsidRDefault="00184C8B" w:rsidP="00077570">
      <w:pPr>
        <w:pStyle w:val="NormalWeb"/>
        <w:spacing w:before="0" w:beforeAutospacing="0" w:after="0" w:afterAutospacing="0"/>
      </w:pPr>
    </w:p>
    <w:p w14:paraId="49C1C764" w14:textId="77777777" w:rsidR="00184C8B" w:rsidRDefault="00184C8B" w:rsidP="00184C8B">
      <w:pPr>
        <w:rPr>
          <w:rFonts w:asciiTheme="majorBidi" w:hAnsiTheme="majorBidi" w:cstheme="majorBidi"/>
          <w:sz w:val="24"/>
          <w:szCs w:val="24"/>
        </w:rPr>
      </w:pPr>
    </w:p>
    <w:p w14:paraId="06D0AE22" w14:textId="77777777" w:rsidR="00184C8B" w:rsidRDefault="00184C8B" w:rsidP="00184C8B">
      <w:pPr>
        <w:rPr>
          <w:rFonts w:asciiTheme="majorBidi" w:hAnsiTheme="majorBidi" w:cstheme="majorBidi"/>
          <w:sz w:val="24"/>
          <w:szCs w:val="24"/>
        </w:rPr>
      </w:pPr>
    </w:p>
    <w:p w14:paraId="53D9F3BE" w14:textId="77777777" w:rsidR="00184C8B" w:rsidRDefault="00184C8B" w:rsidP="00184C8B">
      <w:pPr>
        <w:rPr>
          <w:rFonts w:asciiTheme="majorBidi" w:hAnsiTheme="majorBidi" w:cstheme="majorBidi"/>
          <w:sz w:val="24"/>
          <w:szCs w:val="24"/>
        </w:rPr>
      </w:pPr>
    </w:p>
    <w:p w14:paraId="298146D3" w14:textId="77777777" w:rsidR="00184C8B" w:rsidRDefault="00184C8B" w:rsidP="00184C8B">
      <w:pPr>
        <w:rPr>
          <w:rFonts w:asciiTheme="majorBidi" w:hAnsiTheme="majorBidi" w:cstheme="majorBidi"/>
          <w:sz w:val="24"/>
          <w:szCs w:val="24"/>
        </w:rPr>
      </w:pPr>
    </w:p>
    <w:p w14:paraId="550BC408" w14:textId="77777777" w:rsidR="00184C8B" w:rsidRDefault="00184C8B" w:rsidP="00184C8B">
      <w:pPr>
        <w:rPr>
          <w:rFonts w:asciiTheme="majorBidi" w:hAnsiTheme="majorBidi" w:cstheme="majorBidi"/>
          <w:sz w:val="24"/>
          <w:szCs w:val="24"/>
        </w:rPr>
      </w:pPr>
    </w:p>
    <w:p w14:paraId="37C5E802" w14:textId="77777777" w:rsidR="00184C8B" w:rsidRDefault="00184C8B" w:rsidP="00184C8B">
      <w:pPr>
        <w:rPr>
          <w:rFonts w:asciiTheme="majorBidi" w:hAnsiTheme="majorBidi" w:cstheme="majorBidi"/>
          <w:sz w:val="24"/>
          <w:szCs w:val="24"/>
        </w:rPr>
      </w:pPr>
    </w:p>
    <w:p w14:paraId="5E2AA586" w14:textId="77777777" w:rsidR="00184C8B" w:rsidRDefault="00184C8B" w:rsidP="00184C8B">
      <w:pPr>
        <w:rPr>
          <w:rFonts w:asciiTheme="majorBidi" w:hAnsiTheme="majorBidi" w:cstheme="majorBidi"/>
          <w:sz w:val="24"/>
          <w:szCs w:val="24"/>
        </w:rPr>
      </w:pPr>
    </w:p>
    <w:p w14:paraId="60E87547" w14:textId="77777777" w:rsidR="00184C8B" w:rsidRDefault="00184C8B" w:rsidP="00184C8B">
      <w:pPr>
        <w:rPr>
          <w:rFonts w:asciiTheme="majorBidi" w:hAnsiTheme="majorBidi" w:cstheme="majorBidi"/>
          <w:sz w:val="24"/>
          <w:szCs w:val="24"/>
        </w:rPr>
      </w:pPr>
    </w:p>
    <w:p w14:paraId="7295B6B0" w14:textId="77777777" w:rsidR="00184C8B" w:rsidRDefault="00184C8B" w:rsidP="00184C8B">
      <w:pPr>
        <w:rPr>
          <w:rFonts w:asciiTheme="majorBidi" w:hAnsiTheme="majorBidi" w:cstheme="majorBidi"/>
          <w:sz w:val="24"/>
          <w:szCs w:val="24"/>
        </w:rPr>
      </w:pPr>
    </w:p>
    <w:p w14:paraId="18FA434B" w14:textId="77777777" w:rsidR="00184C8B" w:rsidRDefault="00184C8B" w:rsidP="00184C8B">
      <w:pPr>
        <w:rPr>
          <w:rFonts w:asciiTheme="majorBidi" w:hAnsiTheme="majorBidi" w:cstheme="majorBidi"/>
          <w:sz w:val="24"/>
          <w:szCs w:val="24"/>
        </w:rPr>
      </w:pPr>
    </w:p>
    <w:p w14:paraId="608F71ED" w14:textId="77777777" w:rsidR="00184C8B" w:rsidRDefault="00184C8B" w:rsidP="00184C8B">
      <w:pPr>
        <w:rPr>
          <w:rFonts w:asciiTheme="majorBidi" w:hAnsiTheme="majorBidi" w:cstheme="majorBidi"/>
          <w:sz w:val="24"/>
          <w:szCs w:val="24"/>
        </w:rPr>
      </w:pPr>
    </w:p>
    <w:p w14:paraId="30554295" w14:textId="77777777" w:rsidR="00184C8B" w:rsidRDefault="00184C8B" w:rsidP="00184C8B">
      <w:pPr>
        <w:rPr>
          <w:rFonts w:asciiTheme="majorBidi" w:hAnsiTheme="majorBidi" w:cstheme="majorBidi"/>
          <w:sz w:val="24"/>
          <w:szCs w:val="24"/>
        </w:rPr>
      </w:pPr>
    </w:p>
    <w:p w14:paraId="52FE9F01" w14:textId="77777777" w:rsidR="00184C8B" w:rsidRDefault="00184C8B" w:rsidP="00184C8B">
      <w:pPr>
        <w:rPr>
          <w:rFonts w:asciiTheme="majorBidi" w:hAnsiTheme="majorBidi" w:cstheme="majorBidi"/>
          <w:sz w:val="24"/>
          <w:szCs w:val="24"/>
        </w:rPr>
      </w:pPr>
    </w:p>
    <w:p w14:paraId="263A8F9D" w14:textId="77777777" w:rsidR="00184C8B" w:rsidRDefault="00184C8B" w:rsidP="00184C8B">
      <w:pPr>
        <w:rPr>
          <w:rFonts w:asciiTheme="majorBidi" w:hAnsiTheme="majorBidi" w:cstheme="majorBidi"/>
          <w:sz w:val="24"/>
          <w:szCs w:val="24"/>
        </w:rPr>
      </w:pPr>
    </w:p>
    <w:p w14:paraId="492AC3FC" w14:textId="77777777" w:rsidR="00184C8B" w:rsidRDefault="00184C8B" w:rsidP="00184C8B">
      <w:pPr>
        <w:rPr>
          <w:rFonts w:asciiTheme="majorBidi" w:hAnsiTheme="majorBidi" w:cstheme="majorBidi"/>
          <w:sz w:val="24"/>
          <w:szCs w:val="24"/>
        </w:rPr>
      </w:pPr>
    </w:p>
    <w:p w14:paraId="4C9A788F" w14:textId="2FA4324F" w:rsidR="00184C8B" w:rsidRPr="00367B91" w:rsidRDefault="00184C8B" w:rsidP="00184C8B">
      <w:pPr>
        <w:rPr>
          <w:sz w:val="24"/>
          <w:szCs w:val="24"/>
        </w:rPr>
      </w:pPr>
      <w:r w:rsidRPr="00367B91">
        <w:rPr>
          <w:rFonts w:asciiTheme="majorBidi" w:hAnsiTheme="majorBidi" w:cstheme="majorBidi"/>
          <w:sz w:val="24"/>
          <w:szCs w:val="24"/>
        </w:rPr>
        <w:lastRenderedPageBreak/>
        <w:t>If summaries have been entered, they will be listed in the table (as shown below). The Add or Edit link takes you to each specific summary/response.</w:t>
      </w:r>
    </w:p>
    <w:p w14:paraId="70C18F11" w14:textId="77777777" w:rsidR="00184C8B" w:rsidRDefault="00184C8B" w:rsidP="00077570">
      <w:pPr>
        <w:pStyle w:val="NormalWeb"/>
        <w:spacing w:before="0" w:beforeAutospacing="0" w:after="0" w:afterAutospacing="0"/>
      </w:pPr>
    </w:p>
    <w:p w14:paraId="4C2B9179" w14:textId="28012906" w:rsidR="007D4868" w:rsidRDefault="007D4868" w:rsidP="00077570">
      <w:pPr>
        <w:pStyle w:val="NormalWeb"/>
        <w:spacing w:before="0" w:beforeAutospacing="0" w:after="0" w:afterAutospacing="0"/>
      </w:pPr>
      <w:r>
        <w:rPr>
          <w:noProof/>
        </w:rPr>
        <w:drawing>
          <wp:inline distT="0" distB="0" distL="0" distR="0" wp14:anchorId="351BB55A" wp14:editId="18054392">
            <wp:extent cx="5613400" cy="2872979"/>
            <wp:effectExtent l="0" t="0" r="635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rotWithShape="1">
                    <a:blip r:embed="rId62" cstate="print">
                      <a:extLst>
                        <a:ext uri="{28A0092B-C50C-407E-A947-70E740481C1C}">
                          <a14:useLocalDpi xmlns:a14="http://schemas.microsoft.com/office/drawing/2010/main" val="0"/>
                        </a:ext>
                      </a:extLst>
                    </a:blip>
                    <a:srcRect b="8170"/>
                    <a:stretch/>
                  </pic:blipFill>
                  <pic:spPr bwMode="auto">
                    <a:xfrm>
                      <a:off x="0" y="0"/>
                      <a:ext cx="5613400" cy="2872979"/>
                    </a:xfrm>
                    <a:prstGeom prst="rect">
                      <a:avLst/>
                    </a:prstGeom>
                    <a:ln>
                      <a:noFill/>
                    </a:ln>
                    <a:extLst>
                      <a:ext uri="{53640926-AAD7-44D8-BBD7-CCE9431645EC}">
                        <a14:shadowObscured xmlns:a14="http://schemas.microsoft.com/office/drawing/2010/main"/>
                      </a:ext>
                    </a:extLst>
                  </pic:spPr>
                </pic:pic>
              </a:graphicData>
            </a:graphic>
          </wp:inline>
        </w:drawing>
      </w:r>
    </w:p>
    <w:p w14:paraId="4F8F9C07" w14:textId="53619202" w:rsidR="00184C8B" w:rsidRDefault="00184C8B" w:rsidP="00077570">
      <w:pPr>
        <w:pStyle w:val="NormalWeb"/>
        <w:spacing w:before="0" w:beforeAutospacing="0" w:after="0" w:afterAutospacing="0"/>
      </w:pPr>
    </w:p>
    <w:p w14:paraId="612B2BEB" w14:textId="77777777" w:rsidR="00184C8B" w:rsidRDefault="00184C8B" w:rsidP="00077570">
      <w:pPr>
        <w:pStyle w:val="NormalWeb"/>
        <w:spacing w:before="0" w:beforeAutospacing="0" w:after="0" w:afterAutospacing="0"/>
      </w:pPr>
    </w:p>
    <w:p w14:paraId="6956B8D3" w14:textId="77777777" w:rsidR="007B6520" w:rsidRDefault="00BE371D" w:rsidP="007B6520">
      <w:pPr>
        <w:pStyle w:val="NormalWeb"/>
        <w:spacing w:before="0" w:beforeAutospacing="0" w:after="0" w:afterAutospacing="0"/>
      </w:pPr>
      <w:r>
        <w:rPr>
          <w:noProof/>
        </w:rPr>
        <mc:AlternateContent>
          <mc:Choice Requires="wps">
            <w:drawing>
              <wp:inline distT="0" distB="0" distL="0" distR="0" wp14:anchorId="2E244DF6" wp14:editId="41CF9442">
                <wp:extent cx="6464808" cy="2419350"/>
                <wp:effectExtent l="0" t="0" r="12700" b="19050"/>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808" cy="2419350"/>
                        </a:xfrm>
                        <a:prstGeom prst="rect">
                          <a:avLst/>
                        </a:prstGeom>
                        <a:solidFill>
                          <a:schemeClr val="accent1">
                            <a:lumMod val="20000"/>
                            <a:lumOff val="80000"/>
                            <a:alpha val="40000"/>
                          </a:schemeClr>
                        </a:solidFill>
                        <a:ln w="9525">
                          <a:solidFill>
                            <a:schemeClr val="tx2"/>
                          </a:solidFill>
                          <a:miter lim="800000"/>
                          <a:headEnd/>
                          <a:tailEnd/>
                        </a:ln>
                      </wps:spPr>
                      <wps:txbx>
                        <w:txbxContent>
                          <w:p w14:paraId="599A9C42" w14:textId="77777777" w:rsidR="006948F4" w:rsidRPr="00133863" w:rsidRDefault="006948F4" w:rsidP="006A158D">
                            <w:pPr>
                              <w:pStyle w:val="NormalWeb"/>
                              <w:spacing w:before="0" w:beforeAutospacing="0" w:after="0" w:afterAutospacing="0"/>
                              <w:jc w:val="center"/>
                              <w:rPr>
                                <w:b/>
                                <w:bCs/>
                              </w:rPr>
                            </w:pPr>
                            <w:r w:rsidRPr="00133863">
                              <w:rPr>
                                <w:b/>
                                <w:bCs/>
                              </w:rPr>
                              <w:t>Note</w:t>
                            </w:r>
                            <w:r>
                              <w:rPr>
                                <w:b/>
                                <w:bCs/>
                              </w:rPr>
                              <w:t>s about P</w:t>
                            </w:r>
                            <w:r w:rsidRPr="00133863">
                              <w:rPr>
                                <w:b/>
                                <w:bCs/>
                              </w:rPr>
                              <w:t>ermissions</w:t>
                            </w:r>
                          </w:p>
                          <w:p w14:paraId="1B698158" w14:textId="77777777" w:rsidR="006948F4" w:rsidRDefault="006948F4" w:rsidP="00BE371D">
                            <w:pPr>
                              <w:pStyle w:val="NormalWeb"/>
                              <w:spacing w:before="0" w:beforeAutospacing="0" w:after="0" w:afterAutospacing="0"/>
                            </w:pPr>
                          </w:p>
                          <w:p w14:paraId="3993DFFD" w14:textId="6BF10118" w:rsidR="006948F4" w:rsidRDefault="00E75957" w:rsidP="00BE371D">
                            <w:pPr>
                              <w:pStyle w:val="NormalWeb"/>
                              <w:spacing w:before="0" w:beforeAutospacing="0" w:after="0" w:afterAutospacing="0"/>
                            </w:pPr>
                            <w:r>
                              <w:t xml:space="preserve">The </w:t>
                            </w:r>
                            <w:r w:rsidR="006948F4">
                              <w:t>RTI</w:t>
                            </w:r>
                            <w:r>
                              <w:t xml:space="preserve"> </w:t>
                            </w:r>
                            <w:r w:rsidR="006948F4">
                              <w:t xml:space="preserve">CHARM </w:t>
                            </w:r>
                            <w:r>
                              <w:t xml:space="preserve">tool </w:t>
                            </w:r>
                            <w:r w:rsidR="006948F4">
                              <w:t xml:space="preserve">is designed to allow project managers to assign section-by-section editing permission to select users to prevent unauthorized editing of material in </w:t>
                            </w:r>
                            <w:r>
                              <w:t xml:space="preserve">the </w:t>
                            </w:r>
                            <w:r w:rsidR="006948F4">
                              <w:t>RTI</w:t>
                            </w:r>
                            <w:r>
                              <w:t xml:space="preserve"> </w:t>
                            </w:r>
                            <w:r w:rsidR="006948F4">
                              <w:t>CHARM</w:t>
                            </w:r>
                            <w:r>
                              <w:t xml:space="preserve"> tool</w:t>
                            </w:r>
                            <w:r w:rsidR="006948F4">
                              <w:t xml:space="preserve">. If you do not have access to edit summaries and responses in a particular section, you will not have the Add or Edit links in the Summaries/Responses.  Instead these links will be replaced by a “View” link.  </w:t>
                            </w:r>
                          </w:p>
                          <w:p w14:paraId="7904D0A3" w14:textId="77777777" w:rsidR="006948F4" w:rsidRDefault="006948F4" w:rsidP="00BE371D">
                            <w:pPr>
                              <w:pStyle w:val="NormalWeb"/>
                              <w:spacing w:before="0" w:beforeAutospacing="0" w:after="0" w:afterAutospacing="0"/>
                            </w:pPr>
                          </w:p>
                          <w:p w14:paraId="48C4F45A" w14:textId="20AD00B7" w:rsidR="006948F4" w:rsidRDefault="006948F4" w:rsidP="00BE371D">
                            <w:pPr>
                              <w:pStyle w:val="NormalWeb"/>
                              <w:spacing w:before="0" w:beforeAutospacing="0" w:after="0" w:afterAutospacing="0"/>
                            </w:pPr>
                            <w:r>
                              <w:t xml:space="preserve">Additionally, the “Delete” link shown above is only available for project or </w:t>
                            </w:r>
                            <w:r w:rsidR="00E75957">
                              <w:t xml:space="preserve">the </w:t>
                            </w:r>
                            <w:r>
                              <w:t>RTI</w:t>
                            </w:r>
                            <w:r w:rsidR="00E75957">
                              <w:t xml:space="preserve"> </w:t>
                            </w:r>
                            <w:r>
                              <w:t xml:space="preserve">CHARM </w:t>
                            </w:r>
                            <w:r w:rsidR="00E75957">
                              <w:t xml:space="preserve">tool </w:t>
                            </w:r>
                            <w:r>
                              <w:t>administrators to prevent accidental deletion of material. If you wish to have a summary/response deleted, please make a note in the summary or response block (e.g., put “&lt;&lt;delete this summary/response from the RTC document because....&gt;&gt;”) and make a note in the Internal Notes field for the summary/response. The RTI</w:t>
                            </w:r>
                            <w:r w:rsidR="00E75957">
                              <w:t xml:space="preserve"> </w:t>
                            </w:r>
                            <w:r>
                              <w:t xml:space="preserve">CHARM </w:t>
                            </w:r>
                            <w:r w:rsidR="00E75957">
                              <w:t xml:space="preserve">tool </w:t>
                            </w:r>
                            <w:r>
                              <w:t>coordinator will remove the summary/response at a later date.</w:t>
                            </w:r>
                          </w:p>
                          <w:p w14:paraId="46DEF357" w14:textId="77777777" w:rsidR="006948F4" w:rsidRDefault="006948F4" w:rsidP="00BE371D"/>
                        </w:txbxContent>
                      </wps:txbx>
                      <wps:bodyPr rot="0" vert="horz" wrap="square" lIns="91440" tIns="45720" rIns="91440" bIns="45720" anchor="t" anchorCtr="0">
                        <a:noAutofit/>
                      </wps:bodyPr>
                    </wps:wsp>
                  </a:graphicData>
                </a:graphic>
              </wp:inline>
            </w:drawing>
          </mc:Choice>
          <mc:Fallback>
            <w:pict>
              <v:shape w14:anchorId="2E244DF6" id="Text Box 2" o:spid="_x0000_s1029" type="#_x0000_t202" style="width:509.0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" fillcolor="#dbe5f1 [660]" strokecolor="#1f497d [3215]">
                <v:fill opacity="26214f"/>
                <v:textbox>
                  <w:txbxContent>
                    <w:p w14:paraId="599A9C42" w14:textId="77777777" w:rsidR="006948F4" w:rsidRPr="00133863" w:rsidRDefault="006948F4" w:rsidP="006A158D">
                      <w:pPr>
                        <w:pStyle w:val="NormalWeb"/>
                        <w:spacing w:before="0" w:beforeAutospacing="0" w:after="0" w:afterAutospacing="0"/>
                        <w:jc w:val="center"/>
                        <w:rPr>
                          <w:b/>
                          <w:bCs/>
                        </w:rPr>
                      </w:pPr>
                      <w:r w:rsidRPr="00133863">
                        <w:rPr>
                          <w:b/>
                          <w:bCs/>
                        </w:rPr>
                        <w:t>Note</w:t>
                      </w:r>
                      <w:r>
                        <w:rPr>
                          <w:b/>
                          <w:bCs/>
                        </w:rPr>
                        <w:t>s about P</w:t>
                      </w:r>
                      <w:r w:rsidRPr="00133863">
                        <w:rPr>
                          <w:b/>
                          <w:bCs/>
                        </w:rPr>
                        <w:t>ermissions</w:t>
                      </w:r>
                    </w:p>
                    <w:p w14:paraId="1B698158" w14:textId="77777777" w:rsidR="006948F4" w:rsidRDefault="006948F4" w:rsidP="00BE371D">
                      <w:pPr>
                        <w:pStyle w:val="NormalWeb"/>
                        <w:spacing w:before="0" w:beforeAutospacing="0" w:after="0" w:afterAutospacing="0"/>
                      </w:pPr>
                    </w:p>
                    <w:p w14:paraId="3993DFFD" w14:textId="6BF10118" w:rsidR="006948F4" w:rsidRDefault="00E75957" w:rsidP="00BE371D">
                      <w:pPr>
                        <w:pStyle w:val="NormalWeb"/>
                        <w:spacing w:before="0" w:beforeAutospacing="0" w:after="0" w:afterAutospacing="0"/>
                      </w:pPr>
                      <w:r>
                        <w:t xml:space="preserve">The </w:t>
                      </w:r>
                      <w:r w:rsidR="006948F4">
                        <w:t>RTI</w:t>
                      </w:r>
                      <w:r>
                        <w:t xml:space="preserve"> </w:t>
                      </w:r>
                      <w:r w:rsidR="006948F4">
                        <w:t xml:space="preserve">CHARM </w:t>
                      </w:r>
                      <w:r>
                        <w:t xml:space="preserve">tool </w:t>
                      </w:r>
                      <w:r w:rsidR="006948F4">
                        <w:t xml:space="preserve">is designed to allow project managers to assign section-by-section editing permission to select users to prevent unauthorized editing of material in </w:t>
                      </w:r>
                      <w:r>
                        <w:t xml:space="preserve">the </w:t>
                      </w:r>
                      <w:r w:rsidR="006948F4">
                        <w:t>RTI</w:t>
                      </w:r>
                      <w:r>
                        <w:t xml:space="preserve"> </w:t>
                      </w:r>
                      <w:r w:rsidR="006948F4">
                        <w:t>CHARM</w:t>
                      </w:r>
                      <w:r>
                        <w:t xml:space="preserve"> tool</w:t>
                      </w:r>
                      <w:r w:rsidR="006948F4">
                        <w:t xml:space="preserve">. If you do not have access to edit summaries and responses in a particular section, you will not have the Add or Edit links in the Summaries/Responses.  Instead these links will be replaced by a “View” link.  </w:t>
                      </w:r>
                    </w:p>
                    <w:p w14:paraId="7904D0A3" w14:textId="77777777" w:rsidR="006948F4" w:rsidRDefault="006948F4" w:rsidP="00BE371D">
                      <w:pPr>
                        <w:pStyle w:val="NormalWeb"/>
                        <w:spacing w:before="0" w:beforeAutospacing="0" w:after="0" w:afterAutospacing="0"/>
                      </w:pPr>
                    </w:p>
                    <w:p w14:paraId="48C4F45A" w14:textId="20AD00B7" w:rsidR="006948F4" w:rsidRDefault="006948F4" w:rsidP="00BE371D">
                      <w:pPr>
                        <w:pStyle w:val="NormalWeb"/>
                        <w:spacing w:before="0" w:beforeAutospacing="0" w:after="0" w:afterAutospacing="0"/>
                      </w:pPr>
                      <w:r>
                        <w:t xml:space="preserve">Additionally, the “Delete” link shown above is only available for project or </w:t>
                      </w:r>
                      <w:r w:rsidR="00E75957">
                        <w:t xml:space="preserve">the </w:t>
                      </w:r>
                      <w:r>
                        <w:t>RTI</w:t>
                      </w:r>
                      <w:r w:rsidR="00E75957">
                        <w:t xml:space="preserve"> </w:t>
                      </w:r>
                      <w:r>
                        <w:t xml:space="preserve">CHARM </w:t>
                      </w:r>
                      <w:r w:rsidR="00E75957">
                        <w:t xml:space="preserve">tool </w:t>
                      </w:r>
                      <w:r>
                        <w:t>administrators to prevent accidental deletion of material. If you wish to have a summary/response deleted, please make a note in the summary or response block (e.g., put “&lt;&lt;delete this summary/response from the RTC document because....&gt;&gt;”) and make a note in the Internal Notes field for the summary/response. The RTI</w:t>
                      </w:r>
                      <w:r w:rsidR="00E75957">
                        <w:t xml:space="preserve"> </w:t>
                      </w:r>
                      <w:r>
                        <w:t xml:space="preserve">CHARM </w:t>
                      </w:r>
                      <w:r w:rsidR="00E75957">
                        <w:t xml:space="preserve">tool </w:t>
                      </w:r>
                      <w:r>
                        <w:t>coordinator will remove the summary/response at a later date.</w:t>
                      </w:r>
                    </w:p>
                    <w:p w14:paraId="46DEF357" w14:textId="77777777" w:rsidR="006948F4" w:rsidRDefault="006948F4" w:rsidP="00BE371D"/>
                  </w:txbxContent>
                </v:textbox>
                <w10:anchorlock/>
              </v:shape>
            </w:pict>
          </mc:Fallback>
        </mc:AlternateContent>
      </w:r>
    </w:p>
    <w:p w14:paraId="3EFD67A5" w14:textId="77777777" w:rsidR="007B6520" w:rsidRDefault="007B6520" w:rsidP="007B6520">
      <w:pPr>
        <w:pStyle w:val="NormalWeb"/>
        <w:spacing w:before="0" w:beforeAutospacing="0" w:after="0" w:afterAutospacing="0"/>
      </w:pPr>
    </w:p>
    <w:p w14:paraId="5FBA1680" w14:textId="77777777" w:rsidR="00184C8B" w:rsidRDefault="00184C8B" w:rsidP="00680B51">
      <w:pPr>
        <w:pStyle w:val="NormalWeb"/>
        <w:spacing w:before="0" w:beforeAutospacing="0" w:after="240" w:afterAutospacing="0"/>
        <w:rPr>
          <w:rFonts w:asciiTheme="majorBidi" w:hAnsiTheme="majorBidi" w:cstheme="majorBidi"/>
        </w:rPr>
      </w:pPr>
    </w:p>
    <w:p w14:paraId="2CCD2333" w14:textId="77777777" w:rsidR="00184C8B" w:rsidRDefault="00184C8B" w:rsidP="00680B51">
      <w:pPr>
        <w:pStyle w:val="NormalWeb"/>
        <w:spacing w:before="0" w:beforeAutospacing="0" w:after="240" w:afterAutospacing="0"/>
        <w:rPr>
          <w:rFonts w:asciiTheme="majorBidi" w:hAnsiTheme="majorBidi" w:cstheme="majorBidi"/>
        </w:rPr>
      </w:pPr>
    </w:p>
    <w:p w14:paraId="38CF1855" w14:textId="77777777" w:rsidR="00184C8B" w:rsidRDefault="00184C8B" w:rsidP="00680B51">
      <w:pPr>
        <w:pStyle w:val="NormalWeb"/>
        <w:spacing w:before="0" w:beforeAutospacing="0" w:after="240" w:afterAutospacing="0"/>
        <w:rPr>
          <w:rFonts w:asciiTheme="majorBidi" w:hAnsiTheme="majorBidi" w:cstheme="majorBidi"/>
        </w:rPr>
      </w:pPr>
    </w:p>
    <w:p w14:paraId="2551EE4E" w14:textId="77777777" w:rsidR="00184C8B" w:rsidRDefault="00184C8B" w:rsidP="00680B51">
      <w:pPr>
        <w:pStyle w:val="NormalWeb"/>
        <w:spacing w:before="0" w:beforeAutospacing="0" w:after="240" w:afterAutospacing="0"/>
        <w:rPr>
          <w:rFonts w:asciiTheme="majorBidi" w:hAnsiTheme="majorBidi" w:cstheme="majorBidi"/>
        </w:rPr>
      </w:pPr>
    </w:p>
    <w:p w14:paraId="7036760A" w14:textId="77777777" w:rsidR="00184C8B" w:rsidRDefault="00184C8B" w:rsidP="00680B51">
      <w:pPr>
        <w:pStyle w:val="NormalWeb"/>
        <w:spacing w:before="0" w:beforeAutospacing="0" w:after="240" w:afterAutospacing="0"/>
        <w:rPr>
          <w:rFonts w:asciiTheme="majorBidi" w:hAnsiTheme="majorBidi" w:cstheme="majorBidi"/>
        </w:rPr>
      </w:pPr>
    </w:p>
    <w:p w14:paraId="6DB348F0" w14:textId="77777777" w:rsidR="00184C8B" w:rsidRDefault="00184C8B" w:rsidP="00680B51">
      <w:pPr>
        <w:pStyle w:val="NormalWeb"/>
        <w:spacing w:before="0" w:beforeAutospacing="0" w:after="240" w:afterAutospacing="0"/>
        <w:rPr>
          <w:rFonts w:asciiTheme="majorBidi" w:hAnsiTheme="majorBidi" w:cstheme="majorBidi"/>
        </w:rPr>
      </w:pPr>
    </w:p>
    <w:p w14:paraId="1A7DFB7C" w14:textId="120217E6" w:rsidR="00680B51" w:rsidRDefault="00177CF4" w:rsidP="00680B51">
      <w:pPr>
        <w:pStyle w:val="NormalWeb"/>
        <w:spacing w:before="0" w:beforeAutospacing="0" w:after="240" w:afterAutospacing="0"/>
        <w:rPr>
          <w:rFonts w:asciiTheme="majorBidi" w:hAnsiTheme="majorBidi" w:cstheme="majorBidi"/>
        </w:rPr>
      </w:pPr>
      <w:r w:rsidRPr="00177CF4">
        <w:rPr>
          <w:rFonts w:asciiTheme="majorBidi" w:hAnsiTheme="majorBidi" w:cstheme="majorBidi"/>
        </w:rPr>
        <w:lastRenderedPageBreak/>
        <w:t>The E</w:t>
      </w:r>
      <w:r w:rsidR="00077570" w:rsidRPr="00177CF4">
        <w:rPr>
          <w:rFonts w:asciiTheme="majorBidi" w:hAnsiTheme="majorBidi" w:cstheme="majorBidi"/>
        </w:rPr>
        <w:t xml:space="preserve">dit link takes you to the </w:t>
      </w:r>
      <w:r w:rsidRPr="00177CF4">
        <w:rPr>
          <w:rFonts w:asciiTheme="majorBidi" w:hAnsiTheme="majorBidi" w:cstheme="majorBidi"/>
        </w:rPr>
        <w:t>specific summary/response</w:t>
      </w:r>
      <w:r w:rsidR="00DA71BB">
        <w:rPr>
          <w:rFonts w:asciiTheme="majorBidi" w:hAnsiTheme="majorBidi" w:cstheme="majorBidi"/>
        </w:rPr>
        <w:t xml:space="preserve"> in the Manage Summary/Response window</w:t>
      </w:r>
      <w:r w:rsidRPr="00177CF4">
        <w:rPr>
          <w:rFonts w:asciiTheme="majorBidi" w:hAnsiTheme="majorBidi" w:cstheme="majorBidi"/>
        </w:rPr>
        <w:t>. T</w:t>
      </w:r>
      <w:r w:rsidR="00077570" w:rsidRPr="00177CF4">
        <w:rPr>
          <w:rFonts w:asciiTheme="majorBidi" w:hAnsiTheme="majorBidi" w:cstheme="majorBidi"/>
        </w:rPr>
        <w:t>he Add link will open a window with a blank form</w:t>
      </w:r>
      <w:r w:rsidR="009A1224">
        <w:rPr>
          <w:rFonts w:asciiTheme="majorBidi" w:hAnsiTheme="majorBidi" w:cstheme="majorBidi"/>
        </w:rPr>
        <w:t xml:space="preserve"> that can be used by summarizers to build summaries and by responders to draft responses</w:t>
      </w:r>
      <w:r w:rsidR="00077570" w:rsidRPr="00177CF4">
        <w:rPr>
          <w:rFonts w:asciiTheme="majorBidi" w:hAnsiTheme="majorBidi" w:cstheme="majorBidi"/>
        </w:rPr>
        <w:t>.</w:t>
      </w:r>
      <w:r w:rsidR="004C6482" w:rsidRPr="004C6482">
        <w:rPr>
          <w:rFonts w:asciiTheme="majorBidi" w:hAnsiTheme="majorBidi" w:cstheme="majorBidi"/>
        </w:rPr>
        <w:t xml:space="preserve"> </w:t>
      </w:r>
      <w:r w:rsidR="004C6482">
        <w:rPr>
          <w:rFonts w:asciiTheme="majorBidi" w:hAnsiTheme="majorBidi" w:cstheme="majorBidi"/>
        </w:rPr>
        <w:t xml:space="preserve">For most </w:t>
      </w:r>
      <w:r w:rsidR="004C6482" w:rsidRPr="004C6482">
        <w:rPr>
          <w:rFonts w:asciiTheme="majorBidi" w:hAnsiTheme="majorBidi" w:cstheme="majorBidi"/>
        </w:rPr>
        <w:t>projects, summaries will be prepared prior to initiation of work in responses.</w:t>
      </w:r>
    </w:p>
    <w:p w14:paraId="6BFA5166" w14:textId="7996A206" w:rsidR="007D4868" w:rsidRDefault="007D4868">
      <w:pPr>
        <w:rPr>
          <w:rFonts w:asciiTheme="majorBidi" w:hAnsiTheme="majorBidi" w:cstheme="majorBidi"/>
        </w:rPr>
      </w:pPr>
    </w:p>
    <w:p w14:paraId="272E378C" w14:textId="77777777" w:rsidR="007D4868" w:rsidRDefault="007D4868">
      <w:pPr>
        <w:rPr>
          <w:noProof/>
        </w:rPr>
      </w:pPr>
    </w:p>
    <w:p w14:paraId="23B75608" w14:textId="00E784A9" w:rsidR="007D4868" w:rsidRDefault="007D4868">
      <w:pPr>
        <w:rPr>
          <w:rFonts w:asciiTheme="majorBidi" w:eastAsiaTheme="minorEastAsia" w:hAnsiTheme="majorBidi" w:cstheme="majorBidi"/>
          <w:sz w:val="24"/>
          <w:szCs w:val="24"/>
        </w:rPr>
      </w:pPr>
      <w:r>
        <w:rPr>
          <w:noProof/>
        </w:rPr>
        <w:drawing>
          <wp:inline distT="0" distB="0" distL="0" distR="0" wp14:anchorId="717B3EF4" wp14:editId="6B088A85">
            <wp:extent cx="6339633" cy="4615132"/>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3045" t="21367" r="18143" b="10130"/>
                    <a:stretch/>
                  </pic:blipFill>
                  <pic:spPr bwMode="auto">
                    <a:xfrm>
                      <a:off x="0" y="0"/>
                      <a:ext cx="6357842" cy="4628388"/>
                    </a:xfrm>
                    <a:prstGeom prst="rect">
                      <a:avLst/>
                    </a:prstGeom>
                    <a:ln>
                      <a:noFill/>
                    </a:ln>
                    <a:extLst>
                      <a:ext uri="{53640926-AAD7-44D8-BBD7-CCE9431645EC}">
                        <a14:shadowObscured xmlns:a14="http://schemas.microsoft.com/office/drawing/2010/main"/>
                      </a:ext>
                    </a:extLst>
                  </pic:spPr>
                </pic:pic>
              </a:graphicData>
            </a:graphic>
          </wp:inline>
        </w:drawing>
      </w:r>
    </w:p>
    <w:p w14:paraId="137C7E92" w14:textId="77777777" w:rsidR="007D4868" w:rsidRPr="00177CF4" w:rsidRDefault="007D4868" w:rsidP="00077570">
      <w:pPr>
        <w:pStyle w:val="NormalWeb"/>
        <w:spacing w:before="0" w:beforeAutospacing="0" w:after="0" w:afterAutospacing="0"/>
        <w:rPr>
          <w:rFonts w:asciiTheme="majorBidi" w:hAnsiTheme="majorBidi" w:cstheme="majorBidi"/>
        </w:rPr>
      </w:pPr>
    </w:p>
    <w:p w14:paraId="7053E965" w14:textId="77777777" w:rsidR="00184C8B" w:rsidRDefault="00184C8B" w:rsidP="005F6BC9">
      <w:pPr>
        <w:rPr>
          <w:rFonts w:asciiTheme="majorBidi" w:eastAsiaTheme="minorEastAsia" w:hAnsiTheme="majorBidi" w:cstheme="majorBidi"/>
          <w:sz w:val="24"/>
          <w:szCs w:val="24"/>
        </w:rPr>
      </w:pPr>
    </w:p>
    <w:p w14:paraId="1769ACAA" w14:textId="06150B01" w:rsidR="00D102EF" w:rsidRPr="005F6BC9" w:rsidRDefault="00077570" w:rsidP="005F6BC9">
      <w:pPr>
        <w:rPr>
          <w:rFonts w:asciiTheme="majorBidi" w:hAnsiTheme="majorBidi" w:cstheme="majorBidi"/>
        </w:rPr>
      </w:pPr>
      <w:r w:rsidRPr="005F6BC9">
        <w:rPr>
          <w:rFonts w:asciiTheme="majorBidi" w:eastAsiaTheme="minorEastAsia" w:hAnsiTheme="majorBidi" w:cstheme="majorBidi"/>
          <w:sz w:val="24"/>
          <w:szCs w:val="24"/>
        </w:rPr>
        <w:t>Enter text for the summary and response in the text boxes</w:t>
      </w:r>
      <w:r w:rsidR="004C6482" w:rsidRPr="005F6BC9">
        <w:rPr>
          <w:rFonts w:asciiTheme="majorBidi" w:eastAsiaTheme="minorEastAsia" w:hAnsiTheme="majorBidi" w:cstheme="majorBidi"/>
          <w:sz w:val="24"/>
          <w:szCs w:val="24"/>
        </w:rPr>
        <w:t>.</w:t>
      </w:r>
      <w:r w:rsidR="009A1224" w:rsidRPr="005F6BC9">
        <w:rPr>
          <w:rFonts w:asciiTheme="majorBidi" w:eastAsiaTheme="minorEastAsia" w:hAnsiTheme="majorBidi" w:cstheme="majorBidi"/>
          <w:sz w:val="24"/>
          <w:szCs w:val="24"/>
        </w:rPr>
        <w:t xml:space="preserve"> </w:t>
      </w:r>
      <w:r w:rsidR="00A252C7" w:rsidRPr="005F6BC9">
        <w:rPr>
          <w:rFonts w:asciiTheme="majorBidi" w:eastAsiaTheme="minorEastAsia" w:hAnsiTheme="majorBidi" w:cstheme="majorBidi"/>
          <w:sz w:val="24"/>
          <w:szCs w:val="24"/>
        </w:rPr>
        <w:t>S</w:t>
      </w:r>
      <w:r w:rsidR="00452C1F" w:rsidRPr="005F6BC9">
        <w:rPr>
          <w:rFonts w:asciiTheme="majorBidi" w:eastAsiaTheme="minorEastAsia" w:hAnsiTheme="majorBidi" w:cstheme="majorBidi"/>
          <w:sz w:val="24"/>
          <w:szCs w:val="24"/>
        </w:rPr>
        <w:t xml:space="preserve">ee Using the </w:t>
      </w:r>
      <w:r w:rsidR="008572B3" w:rsidRPr="005F6BC9">
        <w:rPr>
          <w:rFonts w:asciiTheme="majorBidi" w:eastAsiaTheme="minorEastAsia" w:hAnsiTheme="majorBidi" w:cstheme="majorBidi"/>
          <w:sz w:val="24"/>
          <w:szCs w:val="24"/>
        </w:rPr>
        <w:t>RTI</w:t>
      </w:r>
      <w:r w:rsidR="000010B0">
        <w:rPr>
          <w:rFonts w:asciiTheme="majorBidi" w:eastAsiaTheme="minorEastAsia" w:hAnsiTheme="majorBidi" w:cstheme="majorBidi"/>
          <w:sz w:val="24"/>
          <w:szCs w:val="24"/>
        </w:rPr>
        <w:t xml:space="preserve"> </w:t>
      </w:r>
      <w:r w:rsidR="00452C1F" w:rsidRPr="005F6BC9">
        <w:rPr>
          <w:rFonts w:asciiTheme="majorBidi" w:eastAsiaTheme="minorEastAsia" w:hAnsiTheme="majorBidi" w:cstheme="majorBidi"/>
          <w:sz w:val="24"/>
          <w:szCs w:val="24"/>
        </w:rPr>
        <w:t xml:space="preserve">CHARM </w:t>
      </w:r>
      <w:r w:rsidR="000010B0">
        <w:rPr>
          <w:rFonts w:asciiTheme="majorBidi" w:eastAsiaTheme="minorEastAsia" w:hAnsiTheme="majorBidi" w:cstheme="majorBidi"/>
          <w:sz w:val="24"/>
          <w:szCs w:val="24"/>
        </w:rPr>
        <w:t xml:space="preserve">tool </w:t>
      </w:r>
      <w:r w:rsidR="00452C1F" w:rsidRPr="005F6BC9">
        <w:rPr>
          <w:rFonts w:asciiTheme="majorBidi" w:eastAsiaTheme="minorEastAsia" w:hAnsiTheme="majorBidi" w:cstheme="majorBidi"/>
          <w:sz w:val="24"/>
          <w:szCs w:val="24"/>
        </w:rPr>
        <w:t xml:space="preserve">Text Boxes </w:t>
      </w:r>
      <w:r w:rsidRPr="005F6BC9">
        <w:rPr>
          <w:rFonts w:asciiTheme="majorBidi" w:eastAsiaTheme="minorEastAsia" w:hAnsiTheme="majorBidi" w:cstheme="majorBidi"/>
          <w:sz w:val="24"/>
          <w:szCs w:val="24"/>
        </w:rPr>
        <w:t xml:space="preserve">for information </w:t>
      </w:r>
      <w:r w:rsidR="009A1224" w:rsidRPr="005F6BC9">
        <w:rPr>
          <w:rFonts w:asciiTheme="majorBidi" w:eastAsiaTheme="minorEastAsia" w:hAnsiTheme="majorBidi" w:cstheme="majorBidi"/>
          <w:sz w:val="24"/>
          <w:szCs w:val="24"/>
        </w:rPr>
        <w:t xml:space="preserve">on using the </w:t>
      </w:r>
      <w:r w:rsidR="008572B3" w:rsidRPr="005F6BC9">
        <w:rPr>
          <w:rFonts w:asciiTheme="majorBidi" w:eastAsiaTheme="minorEastAsia" w:hAnsiTheme="majorBidi" w:cstheme="majorBidi"/>
          <w:sz w:val="24"/>
          <w:szCs w:val="24"/>
        </w:rPr>
        <w:t>RTI</w:t>
      </w:r>
      <w:r w:rsidR="000010B0">
        <w:rPr>
          <w:rFonts w:asciiTheme="majorBidi" w:eastAsiaTheme="minorEastAsia" w:hAnsiTheme="majorBidi" w:cstheme="majorBidi"/>
          <w:sz w:val="24"/>
          <w:szCs w:val="24"/>
        </w:rPr>
        <w:t xml:space="preserve"> </w:t>
      </w:r>
      <w:r w:rsidR="009A1224" w:rsidRPr="005F6BC9">
        <w:rPr>
          <w:rFonts w:asciiTheme="majorBidi" w:eastAsiaTheme="minorEastAsia" w:hAnsiTheme="majorBidi" w:cstheme="majorBidi"/>
          <w:sz w:val="24"/>
          <w:szCs w:val="24"/>
        </w:rPr>
        <w:t xml:space="preserve">CHARM </w:t>
      </w:r>
      <w:r w:rsidR="000010B0">
        <w:rPr>
          <w:rFonts w:asciiTheme="majorBidi" w:eastAsiaTheme="minorEastAsia" w:hAnsiTheme="majorBidi" w:cstheme="majorBidi"/>
          <w:sz w:val="24"/>
          <w:szCs w:val="24"/>
        </w:rPr>
        <w:t xml:space="preserve">tool </w:t>
      </w:r>
      <w:r w:rsidRPr="005F6BC9">
        <w:rPr>
          <w:rFonts w:asciiTheme="majorBidi" w:eastAsiaTheme="minorEastAsia" w:hAnsiTheme="majorBidi" w:cstheme="majorBidi"/>
          <w:sz w:val="24"/>
          <w:szCs w:val="24"/>
        </w:rPr>
        <w:t>text box</w:t>
      </w:r>
      <w:r w:rsidR="009A1224" w:rsidRPr="005F6BC9">
        <w:rPr>
          <w:rFonts w:asciiTheme="majorBidi" w:eastAsiaTheme="minorEastAsia" w:hAnsiTheme="majorBidi" w:cstheme="majorBidi"/>
          <w:sz w:val="24"/>
          <w:szCs w:val="24"/>
        </w:rPr>
        <w:t>es</w:t>
      </w:r>
      <w:r w:rsidRPr="005F6BC9">
        <w:rPr>
          <w:rFonts w:asciiTheme="majorBidi" w:eastAsiaTheme="minorEastAsia" w:hAnsiTheme="majorBidi" w:cstheme="majorBidi"/>
          <w:sz w:val="24"/>
          <w:szCs w:val="24"/>
        </w:rPr>
        <w:t xml:space="preserve">. </w:t>
      </w:r>
    </w:p>
    <w:p w14:paraId="4C11A39D" w14:textId="77777777" w:rsidR="003E025E" w:rsidRDefault="003E025E" w:rsidP="00D102EF">
      <w:pPr>
        <w:pStyle w:val="NormalWeb"/>
        <w:spacing w:before="0" w:beforeAutospacing="0" w:after="0" w:afterAutospacing="0"/>
        <w:rPr>
          <w:rFonts w:asciiTheme="majorBidi" w:hAnsiTheme="majorBidi" w:cstheme="majorBidi"/>
        </w:rPr>
      </w:pPr>
    </w:p>
    <w:p w14:paraId="5BBE9E2B" w14:textId="77777777" w:rsidR="00D102EF" w:rsidRPr="003E025E" w:rsidRDefault="003E025E" w:rsidP="0059485D">
      <w:pPr>
        <w:pStyle w:val="Heading2"/>
      </w:pPr>
      <w:bookmarkStart w:id="34" w:name="_Toc115440173"/>
      <w:r w:rsidRPr="003E025E">
        <w:t>Summary/R</w:t>
      </w:r>
      <w:r>
        <w:t>esponse Sort O</w:t>
      </w:r>
      <w:r w:rsidRPr="003E025E">
        <w:t>rder</w:t>
      </w:r>
      <w:bookmarkEnd w:id="34"/>
    </w:p>
    <w:p w14:paraId="3AC6B32F" w14:textId="77777777" w:rsidR="003E025E" w:rsidRDefault="003E025E" w:rsidP="00D102EF">
      <w:pPr>
        <w:pStyle w:val="NormalWeb"/>
        <w:spacing w:before="0" w:beforeAutospacing="0" w:after="0" w:afterAutospacing="0"/>
        <w:rPr>
          <w:rFonts w:asciiTheme="majorBidi" w:hAnsiTheme="majorBidi" w:cstheme="majorBidi"/>
        </w:rPr>
      </w:pPr>
    </w:p>
    <w:p w14:paraId="73D4EA90" w14:textId="77777777" w:rsidR="00D102EF" w:rsidRPr="00177CF4" w:rsidRDefault="00D102EF" w:rsidP="00D102EF">
      <w:pPr>
        <w:pStyle w:val="NormalWeb"/>
        <w:spacing w:before="0" w:beforeAutospacing="0" w:after="0" w:afterAutospacing="0"/>
        <w:rPr>
          <w:rFonts w:asciiTheme="majorBidi" w:hAnsiTheme="majorBidi" w:cstheme="majorBidi"/>
        </w:rPr>
      </w:pPr>
      <w:r w:rsidRPr="00177CF4">
        <w:rPr>
          <w:rFonts w:asciiTheme="majorBidi" w:hAnsiTheme="majorBidi" w:cstheme="majorBidi"/>
        </w:rPr>
        <w:t xml:space="preserve">Numbering the summary/response or excerpt determines the order </w:t>
      </w:r>
      <w:r>
        <w:rPr>
          <w:rFonts w:asciiTheme="majorBidi" w:hAnsiTheme="majorBidi" w:cstheme="majorBidi"/>
        </w:rPr>
        <w:t>of display in the RTC document</w:t>
      </w:r>
      <w:r w:rsidRPr="00177CF4">
        <w:rPr>
          <w:rFonts w:asciiTheme="majorBidi" w:hAnsiTheme="majorBidi" w:cstheme="majorBidi"/>
        </w:rPr>
        <w:t xml:space="preserve"> section. </w:t>
      </w:r>
      <w:r>
        <w:rPr>
          <w:rFonts w:asciiTheme="majorBidi" w:hAnsiTheme="majorBidi" w:cstheme="majorBidi"/>
        </w:rPr>
        <w:t xml:space="preserve">Summarizers should leave some </w:t>
      </w:r>
      <w:r w:rsidRPr="00177CF4">
        <w:rPr>
          <w:rFonts w:asciiTheme="majorBidi" w:hAnsiTheme="majorBidi" w:cstheme="majorBidi"/>
        </w:rPr>
        <w:t xml:space="preserve">leeway when entering the sort order. Numbering </w:t>
      </w:r>
      <w:r>
        <w:rPr>
          <w:rFonts w:asciiTheme="majorBidi" w:hAnsiTheme="majorBidi" w:cstheme="majorBidi"/>
        </w:rPr>
        <w:t xml:space="preserve">the </w:t>
      </w:r>
      <w:r w:rsidRPr="00177CF4">
        <w:rPr>
          <w:rFonts w:asciiTheme="majorBidi" w:hAnsiTheme="majorBidi" w:cstheme="majorBidi"/>
        </w:rPr>
        <w:t xml:space="preserve">summary/responses at intervals </w:t>
      </w:r>
      <w:r>
        <w:rPr>
          <w:rFonts w:asciiTheme="majorBidi" w:hAnsiTheme="majorBidi" w:cstheme="majorBidi"/>
        </w:rPr>
        <w:t>of ten (i.e., 10, 20, 30....</w:t>
      </w:r>
      <w:r w:rsidRPr="00177CF4">
        <w:rPr>
          <w:rFonts w:asciiTheme="majorBidi" w:hAnsiTheme="majorBidi" w:cstheme="majorBidi"/>
        </w:rPr>
        <w:t xml:space="preserve">) will allow </w:t>
      </w:r>
      <w:r>
        <w:rPr>
          <w:rFonts w:asciiTheme="majorBidi" w:hAnsiTheme="majorBidi" w:cstheme="majorBidi"/>
        </w:rPr>
        <w:t xml:space="preserve">for </w:t>
      </w:r>
      <w:r w:rsidRPr="00177CF4">
        <w:rPr>
          <w:rFonts w:asciiTheme="majorBidi" w:hAnsiTheme="majorBidi" w:cstheme="majorBidi"/>
        </w:rPr>
        <w:t>insert</w:t>
      </w:r>
      <w:r>
        <w:rPr>
          <w:rFonts w:asciiTheme="majorBidi" w:hAnsiTheme="majorBidi" w:cstheme="majorBidi"/>
        </w:rPr>
        <w:t>ion</w:t>
      </w:r>
      <w:r w:rsidRPr="00177CF4">
        <w:rPr>
          <w:rFonts w:asciiTheme="majorBidi" w:hAnsiTheme="majorBidi" w:cstheme="majorBidi"/>
        </w:rPr>
        <w:t xml:space="preserve"> and move</w:t>
      </w:r>
      <w:r>
        <w:rPr>
          <w:rFonts w:asciiTheme="majorBidi" w:hAnsiTheme="majorBidi" w:cstheme="majorBidi"/>
        </w:rPr>
        <w:t>ment</w:t>
      </w:r>
      <w:r w:rsidRPr="00177CF4">
        <w:rPr>
          <w:rFonts w:asciiTheme="majorBidi" w:hAnsiTheme="majorBidi" w:cstheme="majorBidi"/>
        </w:rPr>
        <w:t xml:space="preserve"> </w:t>
      </w:r>
      <w:r>
        <w:rPr>
          <w:rFonts w:asciiTheme="majorBidi" w:hAnsiTheme="majorBidi" w:cstheme="majorBidi"/>
        </w:rPr>
        <w:t xml:space="preserve">of </w:t>
      </w:r>
      <w:r w:rsidRPr="00177CF4">
        <w:rPr>
          <w:rFonts w:asciiTheme="majorBidi" w:hAnsiTheme="majorBidi" w:cstheme="majorBidi"/>
        </w:rPr>
        <w:t xml:space="preserve">entries into the order without </w:t>
      </w:r>
      <w:r>
        <w:rPr>
          <w:rFonts w:asciiTheme="majorBidi" w:hAnsiTheme="majorBidi" w:cstheme="majorBidi"/>
        </w:rPr>
        <w:t>r</w:t>
      </w:r>
      <w:r w:rsidRPr="00177CF4">
        <w:rPr>
          <w:rFonts w:asciiTheme="majorBidi" w:hAnsiTheme="majorBidi" w:cstheme="majorBidi"/>
        </w:rPr>
        <w:t xml:space="preserve">enumbering. </w:t>
      </w:r>
    </w:p>
    <w:p w14:paraId="4A378402" w14:textId="5E2DC532" w:rsidR="009A1224" w:rsidRDefault="009A1224" w:rsidP="00D102EF">
      <w:pPr>
        <w:pStyle w:val="NormalWeb"/>
        <w:spacing w:before="0" w:beforeAutospacing="0" w:after="0" w:afterAutospacing="0"/>
        <w:rPr>
          <w:rFonts w:asciiTheme="majorBidi" w:hAnsiTheme="majorBidi" w:cstheme="majorBidi"/>
        </w:rPr>
      </w:pPr>
    </w:p>
    <w:p w14:paraId="1CF2F299" w14:textId="77777777" w:rsidR="00184C8B" w:rsidRDefault="00184C8B" w:rsidP="00D102EF">
      <w:pPr>
        <w:pStyle w:val="NormalWeb"/>
        <w:spacing w:before="0" w:beforeAutospacing="0" w:after="0" w:afterAutospacing="0"/>
        <w:rPr>
          <w:rFonts w:asciiTheme="majorBidi" w:hAnsiTheme="majorBidi" w:cstheme="majorBidi"/>
        </w:rPr>
      </w:pPr>
    </w:p>
    <w:p w14:paraId="4ED01791" w14:textId="77777777" w:rsidR="003E025E" w:rsidRPr="003E025E" w:rsidRDefault="003E025E" w:rsidP="0059485D">
      <w:pPr>
        <w:pStyle w:val="Heading2"/>
      </w:pPr>
      <w:bookmarkStart w:id="35" w:name="_Toc115440174"/>
      <w:r w:rsidRPr="003E025E">
        <w:lastRenderedPageBreak/>
        <w:t>Selection of Excerpts When Building Summaries</w:t>
      </w:r>
      <w:bookmarkEnd w:id="35"/>
    </w:p>
    <w:p w14:paraId="20250386" w14:textId="77777777" w:rsidR="003E025E" w:rsidRDefault="003E025E" w:rsidP="00D102EF">
      <w:pPr>
        <w:pStyle w:val="NormalWeb"/>
        <w:spacing w:before="0" w:beforeAutospacing="0" w:after="0" w:afterAutospacing="0"/>
        <w:rPr>
          <w:rFonts w:asciiTheme="majorBidi" w:hAnsiTheme="majorBidi" w:cstheme="majorBidi"/>
        </w:rPr>
      </w:pPr>
    </w:p>
    <w:p w14:paraId="4704EA18" w14:textId="77777777" w:rsidR="003E025E" w:rsidRDefault="00D102EF" w:rsidP="003E025E">
      <w:pPr>
        <w:pStyle w:val="NormalWeb"/>
        <w:spacing w:before="0" w:beforeAutospacing="0" w:after="0" w:afterAutospacing="0"/>
        <w:rPr>
          <w:rFonts w:asciiTheme="majorBidi" w:hAnsiTheme="majorBidi" w:cstheme="majorBidi"/>
        </w:rPr>
      </w:pPr>
      <w:r w:rsidRPr="00177CF4">
        <w:rPr>
          <w:rFonts w:asciiTheme="majorBidi" w:hAnsiTheme="majorBidi" w:cstheme="majorBidi"/>
        </w:rPr>
        <w:t>Multiple excerpts can be grouped and followed by a single response.</w:t>
      </w:r>
      <w:r>
        <w:rPr>
          <w:rFonts w:asciiTheme="majorBidi" w:hAnsiTheme="majorBidi" w:cstheme="majorBidi"/>
        </w:rPr>
        <w:t xml:space="preserve"> </w:t>
      </w:r>
      <w:r w:rsidR="003755CA" w:rsidRPr="00177CF4">
        <w:rPr>
          <w:rFonts w:asciiTheme="majorBidi" w:hAnsiTheme="majorBidi" w:cstheme="majorBidi"/>
        </w:rPr>
        <w:t>An excerpt must always be selected for a summary or a response.</w:t>
      </w:r>
      <w:r w:rsidR="003755CA">
        <w:rPr>
          <w:rStyle w:val="FootnoteReference"/>
          <w:rFonts w:asciiTheme="majorBidi" w:hAnsiTheme="majorBidi" w:cstheme="majorBidi"/>
        </w:rPr>
        <w:footnoteReference w:id="1"/>
      </w:r>
      <w:r w:rsidR="003755CA" w:rsidRPr="00177CF4">
        <w:rPr>
          <w:rFonts w:asciiTheme="majorBidi" w:hAnsiTheme="majorBidi" w:cstheme="majorBidi"/>
        </w:rPr>
        <w:t xml:space="preserve"> If you try to save before entering the order and selecting an excerpt, the system will prompt you to enter those items.</w:t>
      </w:r>
      <w:r w:rsidR="003E025E">
        <w:rPr>
          <w:rFonts w:asciiTheme="majorBidi" w:hAnsiTheme="majorBidi" w:cstheme="majorBidi"/>
        </w:rPr>
        <w:t xml:space="preserve"> </w:t>
      </w:r>
    </w:p>
    <w:p w14:paraId="22958053" w14:textId="77777777" w:rsidR="003E025E" w:rsidRDefault="003E025E" w:rsidP="003E025E">
      <w:pPr>
        <w:pStyle w:val="NormalWeb"/>
        <w:spacing w:before="0" w:beforeAutospacing="0" w:after="0" w:afterAutospacing="0"/>
        <w:rPr>
          <w:rFonts w:asciiTheme="majorBidi" w:hAnsiTheme="majorBidi" w:cstheme="majorBidi"/>
        </w:rPr>
      </w:pPr>
    </w:p>
    <w:p w14:paraId="5C68AF51" w14:textId="77777777" w:rsidR="003E025E" w:rsidRPr="003E025E" w:rsidRDefault="003E025E" w:rsidP="0059485D">
      <w:pPr>
        <w:pStyle w:val="Heading2"/>
      </w:pPr>
      <w:bookmarkStart w:id="36" w:name="_Toc115440175"/>
      <w:r w:rsidRPr="003E025E">
        <w:t>Drafting Responses</w:t>
      </w:r>
      <w:bookmarkEnd w:id="36"/>
    </w:p>
    <w:p w14:paraId="371A94FC" w14:textId="77777777" w:rsidR="003E025E" w:rsidRDefault="003E025E" w:rsidP="003E025E">
      <w:pPr>
        <w:pStyle w:val="NormalWeb"/>
        <w:spacing w:before="0" w:beforeAutospacing="0" w:after="0" w:afterAutospacing="0"/>
        <w:rPr>
          <w:rFonts w:asciiTheme="majorBidi" w:hAnsiTheme="majorBidi" w:cstheme="majorBidi"/>
        </w:rPr>
      </w:pPr>
    </w:p>
    <w:p w14:paraId="11D26A3B" w14:textId="076F9EC0" w:rsidR="003E025E" w:rsidRDefault="008C5B66" w:rsidP="00CC5229">
      <w:pPr>
        <w:pStyle w:val="NormalWeb"/>
        <w:spacing w:before="0" w:beforeAutospacing="0" w:after="0" w:afterAutospacing="0"/>
        <w:rPr>
          <w:rFonts w:asciiTheme="majorBidi" w:hAnsiTheme="majorBidi" w:cstheme="majorBidi"/>
        </w:rPr>
      </w:pPr>
      <w:r>
        <w:rPr>
          <w:rFonts w:asciiTheme="majorBidi" w:hAnsiTheme="majorBidi" w:cstheme="majorBidi"/>
        </w:rPr>
        <w:t xml:space="preserve">When drafting responses to previously developed summaries, responders may view the summary text in the box above the response block, or may find it useful to generate a Word file for their section using the Generate RTC tab (as described in </w:t>
      </w:r>
      <w:r w:rsidR="00CC5229">
        <w:rPr>
          <w:rFonts w:asciiTheme="majorBidi" w:hAnsiTheme="majorBidi" w:cstheme="majorBidi"/>
        </w:rPr>
        <w:t>the "</w:t>
      </w:r>
      <w:r w:rsidR="00CC5229" w:rsidRPr="00CC5229">
        <w:rPr>
          <w:rFonts w:asciiTheme="majorBidi" w:hAnsiTheme="majorBidi" w:cstheme="majorBidi"/>
        </w:rPr>
        <w:t>Generate Response to Comments (RTC) Document</w:t>
      </w:r>
      <w:r w:rsidR="00CC5229">
        <w:rPr>
          <w:rFonts w:asciiTheme="majorBidi" w:hAnsiTheme="majorBidi" w:cstheme="majorBidi"/>
        </w:rPr>
        <w:t>" section of</w:t>
      </w:r>
      <w:r w:rsidR="00CC5229" w:rsidRPr="00CC5229">
        <w:rPr>
          <w:rFonts w:asciiTheme="majorBidi" w:hAnsiTheme="majorBidi" w:cstheme="majorBidi"/>
        </w:rPr>
        <w:t xml:space="preserve"> </w:t>
      </w:r>
      <w:r>
        <w:rPr>
          <w:rFonts w:asciiTheme="majorBidi" w:hAnsiTheme="majorBidi" w:cstheme="majorBidi"/>
        </w:rPr>
        <w:t xml:space="preserve">this document). Responders may enter their responses directly into the response text box in </w:t>
      </w:r>
      <w:r w:rsidR="000010B0">
        <w:rPr>
          <w:rFonts w:asciiTheme="majorBidi" w:hAnsiTheme="majorBidi" w:cstheme="majorBidi"/>
        </w:rPr>
        <w:t xml:space="preserve">the </w:t>
      </w:r>
      <w:r w:rsidR="008572B3">
        <w:t>RTI</w:t>
      </w:r>
      <w:r w:rsidR="000010B0">
        <w:t xml:space="preserve"> </w:t>
      </w:r>
      <w:r>
        <w:rPr>
          <w:rFonts w:asciiTheme="majorBidi" w:hAnsiTheme="majorBidi" w:cstheme="majorBidi"/>
        </w:rPr>
        <w:t xml:space="preserve">CHARM </w:t>
      </w:r>
      <w:r w:rsidR="000010B0">
        <w:rPr>
          <w:rFonts w:asciiTheme="majorBidi" w:hAnsiTheme="majorBidi" w:cstheme="majorBidi"/>
        </w:rPr>
        <w:t xml:space="preserve">tool </w:t>
      </w:r>
      <w:r>
        <w:rPr>
          <w:rFonts w:asciiTheme="majorBidi" w:hAnsiTheme="majorBidi" w:cstheme="majorBidi"/>
        </w:rPr>
        <w:t xml:space="preserve">or may elect to craft their responses in the Word file and paste them into the </w:t>
      </w:r>
      <w:r w:rsidR="008572B3">
        <w:t>RTI</w:t>
      </w:r>
      <w:r w:rsidR="000010B0">
        <w:t xml:space="preserve"> </w:t>
      </w:r>
      <w:r>
        <w:rPr>
          <w:rFonts w:asciiTheme="majorBidi" w:hAnsiTheme="majorBidi" w:cstheme="majorBidi"/>
        </w:rPr>
        <w:t xml:space="preserve">CHARM </w:t>
      </w:r>
      <w:r w:rsidR="000010B0">
        <w:rPr>
          <w:rFonts w:asciiTheme="majorBidi" w:hAnsiTheme="majorBidi" w:cstheme="majorBidi"/>
        </w:rPr>
        <w:t xml:space="preserve">tool </w:t>
      </w:r>
      <w:r>
        <w:rPr>
          <w:rFonts w:asciiTheme="majorBidi" w:hAnsiTheme="majorBidi" w:cstheme="majorBidi"/>
        </w:rPr>
        <w:t>response text box.</w:t>
      </w:r>
    </w:p>
    <w:p w14:paraId="50421560" w14:textId="77777777" w:rsidR="003E025E" w:rsidRDefault="003E025E" w:rsidP="003E025E">
      <w:pPr>
        <w:pStyle w:val="NormalWeb"/>
        <w:spacing w:before="0" w:beforeAutospacing="0" w:after="0" w:afterAutospacing="0"/>
        <w:rPr>
          <w:rFonts w:asciiTheme="majorBidi" w:hAnsiTheme="majorBidi" w:cstheme="majorBidi"/>
        </w:rPr>
      </w:pPr>
    </w:p>
    <w:p w14:paraId="123AE9B5" w14:textId="77777777" w:rsidR="0040283F" w:rsidRPr="0040283F" w:rsidRDefault="0040283F" w:rsidP="0059485D">
      <w:pPr>
        <w:pStyle w:val="Heading2"/>
      </w:pPr>
      <w:bookmarkStart w:id="37" w:name="_Toc115440176"/>
      <w:r w:rsidRPr="0040283F">
        <w:t>Updating the Status when Summary or Response Work is Complete</w:t>
      </w:r>
      <w:bookmarkEnd w:id="37"/>
    </w:p>
    <w:p w14:paraId="79247275" w14:textId="77777777" w:rsidR="0040283F" w:rsidRPr="00177CF4" w:rsidRDefault="0040283F" w:rsidP="00077570">
      <w:pPr>
        <w:pStyle w:val="NormalWeb"/>
        <w:spacing w:before="0" w:beforeAutospacing="0" w:after="0" w:afterAutospacing="0"/>
        <w:rPr>
          <w:rFonts w:asciiTheme="majorBidi" w:hAnsiTheme="majorBidi" w:cstheme="majorBidi"/>
        </w:rPr>
      </w:pPr>
    </w:p>
    <w:p w14:paraId="0647EB11" w14:textId="77777777" w:rsidR="00DA71BB" w:rsidRDefault="008E2ED9" w:rsidP="008E2ED9">
      <w:pPr>
        <w:pStyle w:val="NormalWeb"/>
        <w:spacing w:before="0" w:beforeAutospacing="0" w:after="0" w:afterAutospacing="0"/>
        <w:rPr>
          <w:rFonts w:asciiTheme="majorBidi" w:hAnsiTheme="majorBidi" w:cstheme="majorBidi"/>
        </w:rPr>
      </w:pPr>
      <w:r>
        <w:rPr>
          <w:rFonts w:asciiTheme="majorBidi" w:hAnsiTheme="majorBidi" w:cstheme="majorBidi"/>
        </w:rPr>
        <w:t xml:space="preserve">The status field in the Manage Summary/Response window applies for each specific summary-response combination. When work on a particular summary-response is complete, use the pull-down menu in the Manage Summary/Response window to update the status field.  </w:t>
      </w:r>
      <w:r w:rsidR="00DA71BB">
        <w:rPr>
          <w:rFonts w:asciiTheme="majorBidi" w:hAnsiTheme="majorBidi" w:cstheme="majorBidi"/>
        </w:rPr>
        <w:t xml:space="preserve"> </w:t>
      </w:r>
    </w:p>
    <w:p w14:paraId="1011A8B2" w14:textId="77777777" w:rsidR="00DA71BB" w:rsidRDefault="00DA71BB" w:rsidP="00DA71BB">
      <w:pPr>
        <w:pStyle w:val="NormalWeb"/>
        <w:spacing w:before="0" w:beforeAutospacing="0" w:after="0" w:afterAutospacing="0"/>
        <w:rPr>
          <w:rFonts w:asciiTheme="majorBidi" w:hAnsiTheme="majorBidi" w:cstheme="majorBidi"/>
        </w:rPr>
      </w:pPr>
    </w:p>
    <w:p w14:paraId="10816D03" w14:textId="77777777" w:rsidR="00077570" w:rsidRPr="00177CF4" w:rsidRDefault="00077570" w:rsidP="00DA71BB">
      <w:pPr>
        <w:pStyle w:val="NormalWeb"/>
        <w:spacing w:before="0" w:beforeAutospacing="0" w:after="0" w:afterAutospacing="0"/>
        <w:rPr>
          <w:rFonts w:asciiTheme="majorBidi" w:hAnsiTheme="majorBidi" w:cstheme="majorBidi"/>
        </w:rPr>
      </w:pPr>
      <w:r w:rsidRPr="00177CF4">
        <w:rPr>
          <w:rFonts w:asciiTheme="majorBidi" w:hAnsiTheme="majorBidi" w:cstheme="majorBidi"/>
        </w:rPr>
        <w:t>When all of the responses or summaries have been completed for a section, update the status fields in the Outline Tab.</w:t>
      </w:r>
      <w:r w:rsidR="00DA71BB">
        <w:rPr>
          <w:rFonts w:asciiTheme="majorBidi" w:hAnsiTheme="majorBidi" w:cstheme="majorBidi"/>
        </w:rPr>
        <w:t xml:space="preserve"> The status fields in the Outline tab apply for the entire outline section. </w:t>
      </w:r>
      <w:r w:rsidRPr="00177CF4">
        <w:rPr>
          <w:rFonts w:asciiTheme="majorBidi" w:hAnsiTheme="majorBidi" w:cstheme="majorBidi"/>
        </w:rPr>
        <w:t xml:space="preserve"> </w:t>
      </w:r>
    </w:p>
    <w:p w14:paraId="503FD658" w14:textId="6029DB07" w:rsidR="00077570" w:rsidRDefault="00077570" w:rsidP="00077570">
      <w:pPr>
        <w:rPr>
          <w:sz w:val="24"/>
          <w:szCs w:val="24"/>
        </w:rPr>
      </w:pPr>
    </w:p>
    <w:p w14:paraId="40C48CFC" w14:textId="4F617989" w:rsidR="00184C8B" w:rsidRDefault="00184C8B" w:rsidP="00077570">
      <w:pPr>
        <w:rPr>
          <w:sz w:val="24"/>
          <w:szCs w:val="24"/>
        </w:rPr>
      </w:pPr>
    </w:p>
    <w:p w14:paraId="69805C60" w14:textId="59E0EC69" w:rsidR="00184C8B" w:rsidRDefault="00184C8B" w:rsidP="00077570">
      <w:pPr>
        <w:rPr>
          <w:sz w:val="24"/>
          <w:szCs w:val="24"/>
        </w:rPr>
      </w:pPr>
    </w:p>
    <w:p w14:paraId="24DA4F37" w14:textId="072A1E06" w:rsidR="00184C8B" w:rsidRDefault="00184C8B" w:rsidP="00077570">
      <w:pPr>
        <w:rPr>
          <w:sz w:val="24"/>
          <w:szCs w:val="24"/>
        </w:rPr>
      </w:pPr>
    </w:p>
    <w:p w14:paraId="75CE80C7" w14:textId="3FE48CCB" w:rsidR="00184C8B" w:rsidRDefault="00184C8B" w:rsidP="00077570">
      <w:pPr>
        <w:rPr>
          <w:sz w:val="24"/>
          <w:szCs w:val="24"/>
        </w:rPr>
      </w:pPr>
    </w:p>
    <w:p w14:paraId="3DFA2748" w14:textId="2796E2F1" w:rsidR="00184C8B" w:rsidRDefault="00184C8B" w:rsidP="00077570">
      <w:pPr>
        <w:rPr>
          <w:sz w:val="24"/>
          <w:szCs w:val="24"/>
        </w:rPr>
      </w:pPr>
    </w:p>
    <w:p w14:paraId="628D0433" w14:textId="39798EDE" w:rsidR="00184C8B" w:rsidRDefault="00184C8B" w:rsidP="00077570">
      <w:pPr>
        <w:rPr>
          <w:sz w:val="24"/>
          <w:szCs w:val="24"/>
        </w:rPr>
      </w:pPr>
    </w:p>
    <w:p w14:paraId="076AAC66" w14:textId="13199425" w:rsidR="00184C8B" w:rsidRDefault="00184C8B" w:rsidP="00077570">
      <w:pPr>
        <w:rPr>
          <w:sz w:val="24"/>
          <w:szCs w:val="24"/>
        </w:rPr>
      </w:pPr>
    </w:p>
    <w:p w14:paraId="575517E5" w14:textId="7C469B09" w:rsidR="00184C8B" w:rsidRDefault="00184C8B" w:rsidP="00077570">
      <w:pPr>
        <w:rPr>
          <w:sz w:val="24"/>
          <w:szCs w:val="24"/>
        </w:rPr>
      </w:pPr>
    </w:p>
    <w:p w14:paraId="3BB6ACBE" w14:textId="7815E985" w:rsidR="00184C8B" w:rsidRDefault="00184C8B" w:rsidP="00077570">
      <w:pPr>
        <w:rPr>
          <w:sz w:val="24"/>
          <w:szCs w:val="24"/>
        </w:rPr>
      </w:pPr>
    </w:p>
    <w:p w14:paraId="7BAC7C83" w14:textId="71E9B6D1" w:rsidR="00184C8B" w:rsidRDefault="00184C8B" w:rsidP="00077570">
      <w:pPr>
        <w:rPr>
          <w:sz w:val="24"/>
          <w:szCs w:val="24"/>
        </w:rPr>
      </w:pPr>
    </w:p>
    <w:p w14:paraId="2E1764E4" w14:textId="02FE9FB9" w:rsidR="00184C8B" w:rsidRDefault="00184C8B" w:rsidP="00077570">
      <w:pPr>
        <w:rPr>
          <w:sz w:val="24"/>
          <w:szCs w:val="24"/>
        </w:rPr>
      </w:pPr>
    </w:p>
    <w:p w14:paraId="7D423F7D" w14:textId="3A4E752D" w:rsidR="00184C8B" w:rsidRDefault="00184C8B" w:rsidP="00077570">
      <w:pPr>
        <w:rPr>
          <w:sz w:val="24"/>
          <w:szCs w:val="24"/>
        </w:rPr>
      </w:pPr>
    </w:p>
    <w:p w14:paraId="6EF204CE" w14:textId="2615C221" w:rsidR="00184C8B" w:rsidRDefault="00184C8B" w:rsidP="00077570">
      <w:pPr>
        <w:rPr>
          <w:sz w:val="24"/>
          <w:szCs w:val="24"/>
        </w:rPr>
      </w:pPr>
    </w:p>
    <w:p w14:paraId="2BC52E4D" w14:textId="41B6D913" w:rsidR="00184C8B" w:rsidRDefault="00184C8B" w:rsidP="00077570">
      <w:pPr>
        <w:rPr>
          <w:sz w:val="24"/>
          <w:szCs w:val="24"/>
        </w:rPr>
      </w:pPr>
    </w:p>
    <w:p w14:paraId="1EB272EA" w14:textId="1E7139F2" w:rsidR="00184C8B" w:rsidRDefault="00184C8B" w:rsidP="00077570">
      <w:pPr>
        <w:rPr>
          <w:sz w:val="24"/>
          <w:szCs w:val="24"/>
        </w:rPr>
      </w:pPr>
    </w:p>
    <w:p w14:paraId="78C8B262" w14:textId="47118984" w:rsidR="00184C8B" w:rsidRDefault="00184C8B" w:rsidP="00077570">
      <w:pPr>
        <w:rPr>
          <w:sz w:val="24"/>
          <w:szCs w:val="24"/>
        </w:rPr>
      </w:pPr>
    </w:p>
    <w:p w14:paraId="06D569A5" w14:textId="6B4BBD45" w:rsidR="00184C8B" w:rsidRDefault="00184C8B" w:rsidP="00077570">
      <w:pPr>
        <w:rPr>
          <w:sz w:val="24"/>
          <w:szCs w:val="24"/>
        </w:rPr>
      </w:pPr>
    </w:p>
    <w:p w14:paraId="53A8DF73" w14:textId="3F445607" w:rsidR="00184C8B" w:rsidRDefault="00184C8B" w:rsidP="00077570">
      <w:pPr>
        <w:rPr>
          <w:sz w:val="24"/>
          <w:szCs w:val="24"/>
        </w:rPr>
      </w:pPr>
    </w:p>
    <w:p w14:paraId="3BA51E9D" w14:textId="1BA561E7" w:rsidR="00184C8B" w:rsidRDefault="00184C8B" w:rsidP="00077570">
      <w:pPr>
        <w:rPr>
          <w:sz w:val="24"/>
          <w:szCs w:val="24"/>
        </w:rPr>
      </w:pPr>
    </w:p>
    <w:p w14:paraId="32A9A95E" w14:textId="77777777" w:rsidR="00184C8B" w:rsidRDefault="00184C8B" w:rsidP="00077570">
      <w:pPr>
        <w:rPr>
          <w:sz w:val="24"/>
          <w:szCs w:val="24"/>
        </w:rPr>
      </w:pPr>
    </w:p>
    <w:p w14:paraId="3C0EC808" w14:textId="77777777" w:rsidR="00276960" w:rsidRPr="00CC5899" w:rsidRDefault="00276960" w:rsidP="0059485D">
      <w:pPr>
        <w:pStyle w:val="Heading2"/>
      </w:pPr>
      <w:bookmarkStart w:id="38" w:name="_Toc115440177"/>
      <w:r w:rsidRPr="00CC5899">
        <w:lastRenderedPageBreak/>
        <w:t>Splitting an Excerpt, Summary or Response</w:t>
      </w:r>
      <w:bookmarkEnd w:id="38"/>
    </w:p>
    <w:p w14:paraId="1E1CC17C" w14:textId="77777777" w:rsidR="00CC5899" w:rsidRDefault="00CC5899" w:rsidP="00CC5899">
      <w:pPr>
        <w:pStyle w:val="NormalWeb"/>
        <w:spacing w:before="0" w:beforeAutospacing="0" w:after="0" w:afterAutospacing="0"/>
        <w:rPr>
          <w:rFonts w:asciiTheme="majorBidi" w:hAnsiTheme="majorBidi" w:cstheme="majorBidi"/>
        </w:rPr>
      </w:pPr>
    </w:p>
    <w:p w14:paraId="50377F13" w14:textId="77777777" w:rsidR="00276960" w:rsidRPr="00CC5899" w:rsidRDefault="00CC5899" w:rsidP="00CC5899">
      <w:pPr>
        <w:pStyle w:val="NormalWeb"/>
        <w:spacing w:before="0" w:beforeAutospacing="0" w:after="0" w:afterAutospacing="0"/>
        <w:rPr>
          <w:rFonts w:asciiTheme="majorBidi" w:hAnsiTheme="majorBidi" w:cstheme="majorBidi"/>
        </w:rPr>
      </w:pPr>
      <w:r>
        <w:rPr>
          <w:rFonts w:asciiTheme="majorBidi" w:hAnsiTheme="majorBidi" w:cstheme="majorBidi"/>
        </w:rPr>
        <w:t xml:space="preserve">When working on summaries you may find that some excerpts need to be split </w:t>
      </w:r>
      <w:r w:rsidRPr="00177CF4">
        <w:rPr>
          <w:rFonts w:asciiTheme="majorBidi" w:hAnsiTheme="majorBidi" w:cstheme="majorBidi"/>
        </w:rPr>
        <w:t>so the content can be covered in more than one summary.</w:t>
      </w:r>
      <w:r>
        <w:rPr>
          <w:rFonts w:asciiTheme="majorBidi" w:hAnsiTheme="majorBidi" w:cstheme="majorBidi"/>
        </w:rPr>
        <w:t xml:space="preserve"> </w:t>
      </w:r>
      <w:r w:rsidRPr="00CC5899">
        <w:rPr>
          <w:rFonts w:asciiTheme="majorBidi" w:hAnsiTheme="majorBidi" w:cstheme="majorBidi"/>
        </w:rPr>
        <w:t xml:space="preserve">To </w:t>
      </w:r>
      <w:r>
        <w:rPr>
          <w:rFonts w:asciiTheme="majorBidi" w:hAnsiTheme="majorBidi" w:cstheme="majorBidi"/>
        </w:rPr>
        <w:t>spli</w:t>
      </w:r>
      <w:r w:rsidRPr="00CC5899">
        <w:rPr>
          <w:rFonts w:asciiTheme="majorBidi" w:hAnsiTheme="majorBidi" w:cstheme="majorBidi"/>
        </w:rPr>
        <w:t xml:space="preserve">t </w:t>
      </w:r>
      <w:r w:rsidR="00276960" w:rsidRPr="00CC5899">
        <w:rPr>
          <w:rFonts w:asciiTheme="majorBidi" w:hAnsiTheme="majorBidi" w:cstheme="majorBidi"/>
        </w:rPr>
        <w:t xml:space="preserve">an excerpt, use the Comment tab to locate and open the </w:t>
      </w:r>
      <w:hyperlink r:id="rId64" w:anchor="Excerpts&amp;section-id={CB895391-3ABB-44EB-9463-25A2D94577A7}&amp;page-id={05EF6CBB-E693-4F1A-A1E4-D281B7AD9BB8}&amp;object-id={46B633AA-BDA0-4BDB-9B4D-060D2254F8DC}&amp;27&amp;base-path=rtifile02\ehe\Projects\0271300.107-Comments_DB\Technical_Record\Documentation\CHARMComm" w:history="1">
        <w:r w:rsidR="00276960" w:rsidRPr="00CC5899">
          <w:rPr>
            <w:rStyle w:val="Hyperlink"/>
            <w:rFonts w:asciiTheme="majorBidi" w:hAnsiTheme="majorBidi" w:cstheme="majorBidi"/>
            <w:color w:val="auto"/>
            <w:u w:val="none"/>
          </w:rPr>
          <w:t>original excerpt</w:t>
        </w:r>
      </w:hyperlink>
      <w:r w:rsidR="00276960" w:rsidRPr="00CC5899">
        <w:rPr>
          <w:rFonts w:asciiTheme="majorBidi" w:hAnsiTheme="majorBidi" w:cstheme="majorBidi"/>
        </w:rPr>
        <w:t xml:space="preserve"> to be split.</w:t>
      </w:r>
    </w:p>
    <w:p w14:paraId="7C12CB40" w14:textId="77777777" w:rsidR="00276960" w:rsidRDefault="00276960" w:rsidP="00276960">
      <w:pPr>
        <w:pStyle w:val="NormalWeb"/>
        <w:spacing w:before="0" w:beforeAutospacing="0" w:after="0" w:afterAutospacing="0"/>
        <w:rPr>
          <w:rFonts w:ascii="Calibri" w:hAnsi="Calibri"/>
          <w:sz w:val="22"/>
          <w:szCs w:val="22"/>
        </w:rPr>
      </w:pPr>
      <w:r>
        <w:rPr>
          <w:rFonts w:ascii="Calibri" w:hAnsi="Calibri"/>
          <w:sz w:val="22"/>
          <w:szCs w:val="22"/>
        </w:rPr>
        <w:t> </w:t>
      </w:r>
    </w:p>
    <w:p w14:paraId="780C3DCC" w14:textId="77777777" w:rsidR="00276960" w:rsidRDefault="00276960" w:rsidP="00276960">
      <w:pPr>
        <w:pStyle w:val="NormalWeb"/>
        <w:spacing w:before="0" w:beforeAutospacing="0" w:after="0" w:afterAutospacing="0"/>
      </w:pPr>
      <w:r>
        <w:rPr>
          <w:noProof/>
        </w:rPr>
        <w:drawing>
          <wp:inline distT="0" distB="0" distL="0" distR="0" wp14:anchorId="0C0F85F9" wp14:editId="1AB94F6B">
            <wp:extent cx="6323330" cy="2904931"/>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5" r="316"/>
                    <a:stretch/>
                  </pic:blipFill>
                  <pic:spPr bwMode="auto">
                    <a:xfrm>
                      <a:off x="0" y="0"/>
                      <a:ext cx="6328313" cy="2907220"/>
                    </a:xfrm>
                    <a:prstGeom prst="rect">
                      <a:avLst/>
                    </a:prstGeom>
                    <a:noFill/>
                    <a:ln>
                      <a:noFill/>
                    </a:ln>
                    <a:extLst>
                      <a:ext uri="{53640926-AAD7-44D8-BBD7-CCE9431645EC}">
                        <a14:shadowObscured xmlns:a14="http://schemas.microsoft.com/office/drawing/2010/main"/>
                      </a:ext>
                    </a:extLst>
                  </pic:spPr>
                </pic:pic>
              </a:graphicData>
            </a:graphic>
          </wp:inline>
        </w:drawing>
      </w:r>
    </w:p>
    <w:p w14:paraId="08ABBC84" w14:textId="77777777" w:rsidR="00276960" w:rsidRDefault="00276960" w:rsidP="00276960">
      <w:pPr>
        <w:pStyle w:val="NormalWeb"/>
        <w:spacing w:before="0" w:beforeAutospacing="0" w:after="0" w:afterAutospacing="0"/>
        <w:rPr>
          <w:rFonts w:ascii="Calibri" w:hAnsi="Calibri"/>
          <w:sz w:val="22"/>
          <w:szCs w:val="22"/>
        </w:rPr>
      </w:pPr>
      <w:r>
        <w:rPr>
          <w:rFonts w:ascii="Calibri" w:hAnsi="Calibri"/>
          <w:sz w:val="22"/>
          <w:szCs w:val="22"/>
        </w:rPr>
        <w:t> </w:t>
      </w:r>
    </w:p>
    <w:p w14:paraId="3F6BBBBE" w14:textId="77777777" w:rsidR="00276960" w:rsidRPr="00CC5899" w:rsidRDefault="00276960" w:rsidP="00276960">
      <w:pPr>
        <w:pStyle w:val="NormalWeb"/>
        <w:spacing w:before="0" w:beforeAutospacing="0" w:after="0" w:afterAutospacing="0"/>
        <w:rPr>
          <w:rFonts w:asciiTheme="majorBidi" w:hAnsiTheme="majorBidi" w:cstheme="majorBidi"/>
        </w:rPr>
      </w:pPr>
      <w:r w:rsidRPr="00CC5899">
        <w:rPr>
          <w:rFonts w:asciiTheme="majorBidi" w:hAnsiTheme="majorBidi" w:cstheme="majorBidi"/>
        </w:rPr>
        <w:t>Cut the text to be split from the original excerpt, save the original excerpt</w:t>
      </w:r>
      <w:r w:rsidR="00542FE8">
        <w:rPr>
          <w:rFonts w:asciiTheme="majorBidi" w:hAnsiTheme="majorBidi" w:cstheme="majorBidi"/>
        </w:rPr>
        <w:t>,</w:t>
      </w:r>
      <w:r w:rsidRPr="00CC5899">
        <w:rPr>
          <w:rFonts w:asciiTheme="majorBidi" w:hAnsiTheme="majorBidi" w:cstheme="majorBidi"/>
        </w:rPr>
        <w:t xml:space="preserve"> and return to the comment excerpt table. Left click on any of the Add links in the table, and create a new excerpt by pasting the text split from the original excerpt. Save the new excerpt.</w:t>
      </w:r>
    </w:p>
    <w:p w14:paraId="230E2CCF" w14:textId="77777777" w:rsidR="00276960" w:rsidRPr="00CC5899" w:rsidRDefault="00276960" w:rsidP="00276960">
      <w:pPr>
        <w:pStyle w:val="NormalWeb"/>
        <w:spacing w:before="0" w:beforeAutospacing="0" w:after="0" w:afterAutospacing="0"/>
        <w:rPr>
          <w:rFonts w:asciiTheme="majorBidi" w:hAnsiTheme="majorBidi" w:cstheme="majorBidi"/>
        </w:rPr>
      </w:pPr>
      <w:r w:rsidRPr="00CC5899">
        <w:rPr>
          <w:rFonts w:asciiTheme="majorBidi" w:hAnsiTheme="majorBidi" w:cstheme="majorBidi"/>
        </w:rPr>
        <w:t> </w:t>
      </w:r>
    </w:p>
    <w:p w14:paraId="71D9D14B" w14:textId="77777777" w:rsidR="00276960" w:rsidRDefault="00276960" w:rsidP="00276960">
      <w:pPr>
        <w:pStyle w:val="NormalWeb"/>
        <w:spacing w:before="0" w:beforeAutospacing="0" w:after="0" w:afterAutospacing="0"/>
        <w:rPr>
          <w:rFonts w:asciiTheme="majorBidi" w:hAnsiTheme="majorBidi" w:cstheme="majorBidi"/>
        </w:rPr>
      </w:pPr>
      <w:r w:rsidRPr="00CC5899">
        <w:rPr>
          <w:rFonts w:asciiTheme="majorBidi" w:hAnsiTheme="majorBidi" w:cstheme="majorBidi"/>
        </w:rPr>
        <w:t>Splitting a summary or response is the same type of operation, but uses the Summaries/Responses tab and includes an additional step. A summary or response must be linked to an excerpt, so the original excerpt should be split first before splitting the summary or response. If there is text in both the summary and response text boxes, both need to be cut from the original and saved, in a temporary file. A new summary/response is created, the cut text is pasted in, and the form blanks and lists are completed.</w:t>
      </w:r>
    </w:p>
    <w:p w14:paraId="4C3F311E" w14:textId="77777777" w:rsidR="00CC5899" w:rsidRDefault="00CC5899" w:rsidP="00276960">
      <w:pPr>
        <w:pStyle w:val="NormalWeb"/>
        <w:spacing w:before="0" w:beforeAutospacing="0" w:after="0" w:afterAutospacing="0"/>
        <w:rPr>
          <w:rFonts w:asciiTheme="majorBidi" w:hAnsiTheme="majorBidi" w:cstheme="majorBidi"/>
        </w:rPr>
      </w:pPr>
    </w:p>
    <w:p w14:paraId="2F4C23F1" w14:textId="0AA5566A" w:rsidR="00CC5899" w:rsidRPr="00CC5899" w:rsidRDefault="008572B3" w:rsidP="00CC5899">
      <w:pPr>
        <w:rPr>
          <w:rFonts w:asciiTheme="majorBidi" w:hAnsiTheme="majorBidi" w:cstheme="majorBidi"/>
          <w:sz w:val="24"/>
          <w:szCs w:val="24"/>
        </w:rPr>
      </w:pPr>
      <w:r>
        <w:rPr>
          <w:rFonts w:asciiTheme="majorBidi" w:hAnsiTheme="majorBidi" w:cstheme="majorBidi"/>
          <w:sz w:val="24"/>
          <w:szCs w:val="24"/>
        </w:rPr>
        <w:t>Please contact the RTI</w:t>
      </w:r>
      <w:r w:rsidR="000010B0">
        <w:rPr>
          <w:rFonts w:asciiTheme="majorBidi" w:hAnsiTheme="majorBidi" w:cstheme="majorBidi"/>
          <w:sz w:val="24"/>
          <w:szCs w:val="24"/>
        </w:rPr>
        <w:t xml:space="preserve"> </w:t>
      </w:r>
      <w:r w:rsidR="00CC5899" w:rsidRPr="00CC5899">
        <w:rPr>
          <w:rFonts w:asciiTheme="majorBidi" w:hAnsiTheme="majorBidi" w:cstheme="majorBidi"/>
          <w:sz w:val="24"/>
          <w:szCs w:val="24"/>
        </w:rPr>
        <w:t xml:space="preserve">CHARM </w:t>
      </w:r>
      <w:r w:rsidR="000010B0">
        <w:rPr>
          <w:rFonts w:asciiTheme="majorBidi" w:hAnsiTheme="majorBidi" w:cstheme="majorBidi"/>
          <w:sz w:val="24"/>
          <w:szCs w:val="24"/>
        </w:rPr>
        <w:t xml:space="preserve">Tool </w:t>
      </w:r>
      <w:r w:rsidR="00CC5899" w:rsidRPr="00CC5899">
        <w:rPr>
          <w:rFonts w:asciiTheme="majorBidi" w:hAnsiTheme="majorBidi" w:cstheme="majorBidi"/>
          <w:sz w:val="24"/>
          <w:szCs w:val="24"/>
        </w:rPr>
        <w:t>Coordinator (</w:t>
      </w:r>
      <w:r w:rsidR="000529E7">
        <w:rPr>
          <w:rFonts w:asciiTheme="majorBidi" w:hAnsiTheme="majorBidi" w:cstheme="majorBidi"/>
          <w:sz w:val="24"/>
          <w:szCs w:val="24"/>
        </w:rPr>
        <w:t>Lisa Scruggs, (919) 316-3745</w:t>
      </w:r>
      <w:r w:rsidR="000529E7" w:rsidRPr="00E17151">
        <w:rPr>
          <w:rFonts w:asciiTheme="majorBidi" w:hAnsiTheme="majorBidi" w:cstheme="majorBidi"/>
          <w:sz w:val="24"/>
          <w:szCs w:val="24"/>
        </w:rPr>
        <w:t xml:space="preserve">, </w:t>
      </w:r>
      <w:hyperlink r:id="rId66" w:history="1">
        <w:r w:rsidR="000529E7">
          <w:rPr>
            <w:rStyle w:val="Hyperlink"/>
            <w:rFonts w:asciiTheme="majorBidi" w:hAnsiTheme="majorBidi" w:cstheme="majorBidi"/>
            <w:sz w:val="24"/>
            <w:szCs w:val="24"/>
          </w:rPr>
          <w:t>lkscruggs@rti.org</w:t>
        </w:r>
      </w:hyperlink>
      <w:r w:rsidR="000529E7" w:rsidRPr="00E17151">
        <w:rPr>
          <w:rFonts w:asciiTheme="majorBidi" w:hAnsiTheme="majorBidi" w:cstheme="majorBidi"/>
          <w:sz w:val="24"/>
          <w:szCs w:val="24"/>
        </w:rPr>
        <w:t>)</w:t>
      </w:r>
      <w:r w:rsidR="00CC5899">
        <w:rPr>
          <w:rFonts w:asciiTheme="majorBidi" w:hAnsiTheme="majorBidi" w:cstheme="majorBidi"/>
          <w:sz w:val="24"/>
          <w:szCs w:val="24"/>
        </w:rPr>
        <w:t xml:space="preserve"> for assistance with splitting summaries and responses</w:t>
      </w:r>
      <w:r w:rsidR="00CC5899" w:rsidRPr="00CC5899">
        <w:rPr>
          <w:rFonts w:asciiTheme="majorBidi" w:hAnsiTheme="majorBidi" w:cstheme="majorBidi"/>
          <w:sz w:val="24"/>
          <w:szCs w:val="24"/>
        </w:rPr>
        <w:t>.</w:t>
      </w:r>
    </w:p>
    <w:p w14:paraId="170B9870" w14:textId="77777777" w:rsidR="00CC5899" w:rsidRPr="00774F1A" w:rsidRDefault="00CC5899" w:rsidP="00276960">
      <w:pPr>
        <w:pStyle w:val="NormalWeb"/>
        <w:spacing w:before="0" w:beforeAutospacing="0" w:after="0" w:afterAutospacing="0"/>
      </w:pPr>
    </w:p>
    <w:p w14:paraId="32E3C9E5" w14:textId="77777777" w:rsidR="00276960" w:rsidRPr="007D6F47" w:rsidRDefault="00276960" w:rsidP="0059485D">
      <w:pPr>
        <w:pStyle w:val="Heading2"/>
      </w:pPr>
      <w:bookmarkStart w:id="39" w:name="_Toc115440178"/>
      <w:r w:rsidRPr="007D6F47">
        <w:t>Moving Excerpts, Summaries and Responses</w:t>
      </w:r>
      <w:bookmarkEnd w:id="39"/>
      <w:r w:rsidRPr="007D6F47">
        <w:t xml:space="preserve">  </w:t>
      </w:r>
    </w:p>
    <w:p w14:paraId="67C51B6C" w14:textId="77777777" w:rsidR="00CC5899" w:rsidRDefault="00CC5899" w:rsidP="00276960">
      <w:pPr>
        <w:pStyle w:val="NormalWeb"/>
        <w:spacing w:before="0" w:beforeAutospacing="0" w:after="0" w:afterAutospacing="0"/>
        <w:rPr>
          <w:rFonts w:ascii="Calibri" w:hAnsi="Calibri"/>
          <w:sz w:val="22"/>
          <w:szCs w:val="22"/>
        </w:rPr>
      </w:pPr>
    </w:p>
    <w:p w14:paraId="0FB9F825" w14:textId="77777777" w:rsidR="00276960" w:rsidRPr="007D6F47" w:rsidRDefault="00CC5899" w:rsidP="009867B8">
      <w:pPr>
        <w:pStyle w:val="NormalWeb"/>
        <w:spacing w:before="0" w:beforeAutospacing="0" w:after="0" w:afterAutospacing="0"/>
        <w:rPr>
          <w:rFonts w:asciiTheme="majorBidi" w:hAnsiTheme="majorBidi" w:cstheme="majorBidi"/>
        </w:rPr>
      </w:pPr>
      <w:r w:rsidRPr="007D6F47">
        <w:rPr>
          <w:rFonts w:asciiTheme="majorBidi" w:hAnsiTheme="majorBidi" w:cstheme="majorBidi"/>
        </w:rPr>
        <w:t xml:space="preserve">It is best to have excerpts sorted into </w:t>
      </w:r>
      <w:r w:rsidR="007D6F47" w:rsidRPr="007D6F47">
        <w:rPr>
          <w:rFonts w:asciiTheme="majorBidi" w:hAnsiTheme="majorBidi" w:cstheme="majorBidi"/>
        </w:rPr>
        <w:t>correct outline sections before</w:t>
      </w:r>
      <w:r w:rsidRPr="007D6F47">
        <w:rPr>
          <w:rFonts w:asciiTheme="majorBidi" w:hAnsiTheme="majorBidi" w:cstheme="majorBidi"/>
        </w:rPr>
        <w:t xml:space="preserve"> starting summaries or responses. Nevertheless, there may be instances when </w:t>
      </w:r>
      <w:r w:rsidR="00276960" w:rsidRPr="007D6F47">
        <w:rPr>
          <w:rFonts w:asciiTheme="majorBidi" w:hAnsiTheme="majorBidi" w:cstheme="majorBidi"/>
        </w:rPr>
        <w:t>an ex</w:t>
      </w:r>
      <w:r w:rsidRPr="007D6F47">
        <w:rPr>
          <w:rFonts w:asciiTheme="majorBidi" w:hAnsiTheme="majorBidi" w:cstheme="majorBidi"/>
        </w:rPr>
        <w:t xml:space="preserve">cerpt or summary and response </w:t>
      </w:r>
      <w:r w:rsidR="009867B8">
        <w:rPr>
          <w:rFonts w:asciiTheme="majorBidi" w:hAnsiTheme="majorBidi" w:cstheme="majorBidi"/>
        </w:rPr>
        <w:t xml:space="preserve">should </w:t>
      </w:r>
      <w:r w:rsidRPr="007D6F47">
        <w:rPr>
          <w:rFonts w:asciiTheme="majorBidi" w:hAnsiTheme="majorBidi" w:cstheme="majorBidi"/>
        </w:rPr>
        <w:t>be</w:t>
      </w:r>
      <w:r w:rsidR="00276960" w:rsidRPr="007D6F47">
        <w:rPr>
          <w:rFonts w:asciiTheme="majorBidi" w:hAnsiTheme="majorBidi" w:cstheme="majorBidi"/>
        </w:rPr>
        <w:t xml:space="preserve"> move</w:t>
      </w:r>
      <w:r w:rsidRPr="007D6F47">
        <w:rPr>
          <w:rFonts w:asciiTheme="majorBidi" w:hAnsiTheme="majorBidi" w:cstheme="majorBidi"/>
        </w:rPr>
        <w:t>d</w:t>
      </w:r>
      <w:r w:rsidR="00276960" w:rsidRPr="007D6F47">
        <w:rPr>
          <w:rFonts w:asciiTheme="majorBidi" w:hAnsiTheme="majorBidi" w:cstheme="majorBidi"/>
        </w:rPr>
        <w:t xml:space="preserve"> to a different part of the outline. </w:t>
      </w:r>
    </w:p>
    <w:p w14:paraId="6C716B38" w14:textId="77777777" w:rsidR="00276960" w:rsidRPr="00774F1A" w:rsidRDefault="00276960" w:rsidP="00276960">
      <w:pPr>
        <w:pStyle w:val="NormalWeb"/>
        <w:spacing w:before="0" w:beforeAutospacing="0" w:after="0" w:afterAutospacing="0"/>
      </w:pPr>
      <w:r w:rsidRPr="00774F1A">
        <w:t> </w:t>
      </w:r>
    </w:p>
    <w:p w14:paraId="4A2F0EA4" w14:textId="77777777" w:rsidR="00230942" w:rsidRDefault="00230942" w:rsidP="007D6F47">
      <w:pPr>
        <w:pStyle w:val="NormalWeb"/>
        <w:spacing w:before="0" w:beforeAutospacing="0" w:after="0" w:afterAutospacing="0"/>
        <w:rPr>
          <w:rFonts w:asciiTheme="majorBidi" w:hAnsiTheme="majorBidi" w:cstheme="majorBidi"/>
        </w:rPr>
      </w:pPr>
    </w:p>
    <w:p w14:paraId="727F24CF" w14:textId="77777777" w:rsidR="00230942" w:rsidRDefault="00230942" w:rsidP="007D6F47">
      <w:pPr>
        <w:pStyle w:val="NormalWeb"/>
        <w:spacing w:before="0" w:beforeAutospacing="0" w:after="0" w:afterAutospacing="0"/>
        <w:rPr>
          <w:rFonts w:asciiTheme="majorBidi" w:hAnsiTheme="majorBidi" w:cstheme="majorBidi"/>
        </w:rPr>
      </w:pPr>
    </w:p>
    <w:p w14:paraId="562B43FF" w14:textId="0A517842" w:rsidR="00276960" w:rsidRPr="007D6F47" w:rsidRDefault="00276960" w:rsidP="007D6F47">
      <w:pPr>
        <w:pStyle w:val="NormalWeb"/>
        <w:spacing w:before="0" w:beforeAutospacing="0" w:after="0" w:afterAutospacing="0"/>
        <w:rPr>
          <w:rFonts w:asciiTheme="majorBidi" w:hAnsiTheme="majorBidi" w:cstheme="majorBidi"/>
        </w:rPr>
      </w:pPr>
      <w:r w:rsidRPr="007D6F47">
        <w:rPr>
          <w:rFonts w:asciiTheme="majorBidi" w:hAnsiTheme="majorBidi" w:cstheme="majorBidi"/>
        </w:rPr>
        <w:lastRenderedPageBreak/>
        <w:t xml:space="preserve">An excerpt is easily moved by selecting the target outline section from the pull down list in the excerpt add/edit form. </w:t>
      </w:r>
    </w:p>
    <w:p w14:paraId="54DC62D4" w14:textId="77777777" w:rsidR="00276960" w:rsidRPr="007D6F47" w:rsidRDefault="00276960" w:rsidP="00276960">
      <w:pPr>
        <w:pStyle w:val="NormalWeb"/>
        <w:spacing w:before="0" w:beforeAutospacing="0" w:after="0" w:afterAutospacing="0"/>
        <w:rPr>
          <w:rFonts w:asciiTheme="majorBidi" w:hAnsiTheme="majorBidi" w:cstheme="majorBidi"/>
        </w:rPr>
      </w:pPr>
      <w:r w:rsidRPr="007D6F47">
        <w:rPr>
          <w:rFonts w:asciiTheme="majorBidi" w:hAnsiTheme="majorBidi" w:cstheme="majorBidi"/>
        </w:rPr>
        <w:t> </w:t>
      </w:r>
    </w:p>
    <w:p w14:paraId="25C84D03" w14:textId="7EB4F4BC" w:rsidR="00276960" w:rsidRPr="007D6F47" w:rsidRDefault="000529E7" w:rsidP="00276960">
      <w:pPr>
        <w:pStyle w:val="NormalWeb"/>
        <w:spacing w:before="0" w:beforeAutospacing="0" w:after="0" w:afterAutospacing="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746304" behindDoc="0" locked="0" layoutInCell="1" allowOverlap="1" wp14:anchorId="7F1DBABB" wp14:editId="0AEC41E8">
                <wp:simplePos x="0" y="0"/>
                <wp:positionH relativeFrom="column">
                  <wp:posOffset>3556000</wp:posOffset>
                </wp:positionH>
                <wp:positionV relativeFrom="paragraph">
                  <wp:posOffset>320040</wp:posOffset>
                </wp:positionV>
                <wp:extent cx="2787650" cy="412750"/>
                <wp:effectExtent l="0" t="0" r="12700" b="25400"/>
                <wp:wrapNone/>
                <wp:docPr id="30" name="Oval 30"/>
                <wp:cNvGraphicFramePr/>
                <a:graphic xmlns:a="http://schemas.openxmlformats.org/drawingml/2006/main">
                  <a:graphicData uri="http://schemas.microsoft.com/office/word/2010/wordprocessingShape">
                    <wps:wsp>
                      <wps:cNvSpPr/>
                      <wps:spPr>
                        <a:xfrm>
                          <a:off x="0" y="0"/>
                          <a:ext cx="2787650" cy="412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C44AA57" id="Oval 30" o:spid="_x0000_s1026" style="position:absolute;margin-left:280pt;margin-top:25.2pt;width:219.5pt;height:3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" filled="f" strokecolor="red" strokeweight="2pt"/>
            </w:pict>
          </mc:Fallback>
        </mc:AlternateContent>
      </w:r>
      <w:r w:rsidR="00276960" w:rsidRPr="007D6F47">
        <w:rPr>
          <w:rFonts w:asciiTheme="majorBidi" w:hAnsiTheme="majorBidi" w:cstheme="majorBidi"/>
          <w:noProof/>
        </w:rPr>
        <w:drawing>
          <wp:inline distT="0" distB="0" distL="0" distR="0" wp14:anchorId="11030870" wp14:editId="3A976F9F">
            <wp:extent cx="6309467" cy="3263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8" r="-131"/>
                    <a:stretch/>
                  </pic:blipFill>
                  <pic:spPr bwMode="auto">
                    <a:xfrm>
                      <a:off x="0" y="0"/>
                      <a:ext cx="6311356" cy="3264877"/>
                    </a:xfrm>
                    <a:prstGeom prst="rect">
                      <a:avLst/>
                    </a:prstGeom>
                    <a:noFill/>
                    <a:ln>
                      <a:noFill/>
                    </a:ln>
                    <a:extLst>
                      <a:ext uri="{53640926-AAD7-44D8-BBD7-CCE9431645EC}">
                        <a14:shadowObscured xmlns:a14="http://schemas.microsoft.com/office/drawing/2010/main"/>
                      </a:ext>
                    </a:extLst>
                  </pic:spPr>
                </pic:pic>
              </a:graphicData>
            </a:graphic>
          </wp:inline>
        </w:drawing>
      </w:r>
    </w:p>
    <w:p w14:paraId="028E54A5" w14:textId="77777777" w:rsidR="00230942" w:rsidRDefault="00230942" w:rsidP="00276960">
      <w:pPr>
        <w:pStyle w:val="NormalWeb"/>
        <w:spacing w:before="0" w:beforeAutospacing="0" w:after="0" w:afterAutospacing="0"/>
        <w:rPr>
          <w:rFonts w:asciiTheme="majorBidi" w:hAnsiTheme="majorBidi" w:cstheme="majorBidi"/>
        </w:rPr>
      </w:pPr>
    </w:p>
    <w:p w14:paraId="103F3872" w14:textId="5012F6AE" w:rsidR="00276960" w:rsidRPr="007D6F47" w:rsidRDefault="00276960" w:rsidP="00276960">
      <w:pPr>
        <w:pStyle w:val="NormalWeb"/>
        <w:spacing w:before="0" w:beforeAutospacing="0" w:after="0" w:afterAutospacing="0"/>
        <w:rPr>
          <w:rFonts w:asciiTheme="majorBidi" w:hAnsiTheme="majorBidi" w:cstheme="majorBidi"/>
        </w:rPr>
      </w:pPr>
      <w:r w:rsidRPr="007D6F47">
        <w:rPr>
          <w:rFonts w:asciiTheme="majorBidi" w:hAnsiTheme="majorBidi" w:cstheme="majorBidi"/>
        </w:rPr>
        <w:t>The summary/response m</w:t>
      </w:r>
      <w:r w:rsidR="007D6F47" w:rsidRPr="007D6F47">
        <w:rPr>
          <w:rFonts w:asciiTheme="majorBidi" w:hAnsiTheme="majorBidi" w:cstheme="majorBidi"/>
        </w:rPr>
        <w:t>oving process requires more steps, including:</w:t>
      </w:r>
    </w:p>
    <w:p w14:paraId="64652469" w14:textId="77777777" w:rsidR="00276960" w:rsidRPr="007D6F47" w:rsidRDefault="00276960" w:rsidP="007D6F47">
      <w:pPr>
        <w:pStyle w:val="NormalWeb"/>
        <w:spacing w:before="0" w:beforeAutospacing="0" w:after="0" w:afterAutospacing="0"/>
        <w:rPr>
          <w:rFonts w:asciiTheme="majorBidi" w:hAnsiTheme="majorBidi" w:cstheme="majorBidi"/>
        </w:rPr>
      </w:pPr>
      <w:r w:rsidRPr="007D6F47">
        <w:rPr>
          <w:rFonts w:asciiTheme="majorBidi" w:hAnsiTheme="majorBidi" w:cstheme="majorBidi"/>
        </w:rPr>
        <w:t> </w:t>
      </w:r>
    </w:p>
    <w:p w14:paraId="1732B66D" w14:textId="77777777" w:rsidR="00276960" w:rsidRPr="007D6F47" w:rsidRDefault="007D6F47" w:rsidP="00276960">
      <w:pPr>
        <w:numPr>
          <w:ilvl w:val="0"/>
          <w:numId w:val="20"/>
        </w:numPr>
        <w:ind w:left="540"/>
        <w:textAlignment w:val="center"/>
        <w:rPr>
          <w:rFonts w:asciiTheme="majorBidi" w:hAnsiTheme="majorBidi" w:cstheme="majorBidi"/>
          <w:sz w:val="24"/>
          <w:szCs w:val="24"/>
        </w:rPr>
      </w:pPr>
      <w:r w:rsidRPr="007D6F47">
        <w:rPr>
          <w:rFonts w:asciiTheme="majorBidi" w:hAnsiTheme="majorBidi" w:cstheme="majorBidi"/>
          <w:sz w:val="24"/>
          <w:szCs w:val="24"/>
        </w:rPr>
        <w:t>Moving</w:t>
      </w:r>
      <w:r w:rsidR="00276960" w:rsidRPr="007D6F47">
        <w:rPr>
          <w:rFonts w:asciiTheme="majorBidi" w:hAnsiTheme="majorBidi" w:cstheme="majorBidi"/>
          <w:sz w:val="24"/>
          <w:szCs w:val="24"/>
        </w:rPr>
        <w:t xml:space="preserve"> the excerpt first</w:t>
      </w:r>
    </w:p>
    <w:p w14:paraId="0F8D24C1" w14:textId="77777777" w:rsidR="00276960" w:rsidRPr="007D6F47" w:rsidRDefault="007D6F47" w:rsidP="00276960">
      <w:pPr>
        <w:numPr>
          <w:ilvl w:val="0"/>
          <w:numId w:val="20"/>
        </w:numPr>
        <w:ind w:left="540"/>
        <w:textAlignment w:val="center"/>
        <w:rPr>
          <w:rFonts w:asciiTheme="majorBidi" w:hAnsiTheme="majorBidi" w:cstheme="majorBidi"/>
          <w:sz w:val="24"/>
          <w:szCs w:val="24"/>
        </w:rPr>
      </w:pPr>
      <w:r w:rsidRPr="007D6F47">
        <w:rPr>
          <w:rFonts w:asciiTheme="majorBidi" w:hAnsiTheme="majorBidi" w:cstheme="majorBidi"/>
          <w:sz w:val="24"/>
          <w:szCs w:val="24"/>
        </w:rPr>
        <w:t>Copying</w:t>
      </w:r>
      <w:r w:rsidR="00276960" w:rsidRPr="007D6F47">
        <w:rPr>
          <w:rFonts w:asciiTheme="majorBidi" w:hAnsiTheme="majorBidi" w:cstheme="majorBidi"/>
          <w:sz w:val="24"/>
          <w:szCs w:val="24"/>
        </w:rPr>
        <w:t xml:space="preserve"> the summary/response text fields </w:t>
      </w:r>
    </w:p>
    <w:p w14:paraId="34C7B996" w14:textId="77777777" w:rsidR="00276960" w:rsidRPr="007D6F47" w:rsidRDefault="007D6F47" w:rsidP="00276960">
      <w:pPr>
        <w:numPr>
          <w:ilvl w:val="0"/>
          <w:numId w:val="21"/>
        </w:numPr>
        <w:ind w:left="540"/>
        <w:textAlignment w:val="center"/>
        <w:rPr>
          <w:rFonts w:asciiTheme="majorBidi" w:hAnsiTheme="majorBidi" w:cstheme="majorBidi"/>
          <w:sz w:val="24"/>
          <w:szCs w:val="24"/>
        </w:rPr>
      </w:pPr>
      <w:r w:rsidRPr="007D6F47">
        <w:rPr>
          <w:rFonts w:asciiTheme="majorBidi" w:hAnsiTheme="majorBidi" w:cstheme="majorBidi"/>
          <w:sz w:val="24"/>
          <w:szCs w:val="24"/>
        </w:rPr>
        <w:t>Moving</w:t>
      </w:r>
      <w:r w:rsidR="00276960" w:rsidRPr="007D6F47">
        <w:rPr>
          <w:rFonts w:asciiTheme="majorBidi" w:hAnsiTheme="majorBidi" w:cstheme="majorBidi"/>
          <w:sz w:val="24"/>
          <w:szCs w:val="24"/>
        </w:rPr>
        <w:t xml:space="preserve"> to the new section </w:t>
      </w:r>
    </w:p>
    <w:p w14:paraId="6D276F2E" w14:textId="77777777" w:rsidR="00276960" w:rsidRPr="007D6F47" w:rsidRDefault="007D6F47" w:rsidP="00276960">
      <w:pPr>
        <w:numPr>
          <w:ilvl w:val="0"/>
          <w:numId w:val="21"/>
        </w:numPr>
        <w:ind w:left="540"/>
        <w:textAlignment w:val="center"/>
        <w:rPr>
          <w:rFonts w:asciiTheme="majorBidi" w:hAnsiTheme="majorBidi" w:cstheme="majorBidi"/>
          <w:sz w:val="24"/>
          <w:szCs w:val="24"/>
        </w:rPr>
      </w:pPr>
      <w:r w:rsidRPr="007D6F47">
        <w:rPr>
          <w:rFonts w:asciiTheme="majorBidi" w:hAnsiTheme="majorBidi" w:cstheme="majorBidi"/>
          <w:sz w:val="24"/>
          <w:szCs w:val="24"/>
        </w:rPr>
        <w:t>Pasting</w:t>
      </w:r>
      <w:r w:rsidR="00276960" w:rsidRPr="007D6F47">
        <w:rPr>
          <w:rFonts w:asciiTheme="majorBidi" w:hAnsiTheme="majorBidi" w:cstheme="majorBidi"/>
          <w:sz w:val="24"/>
          <w:szCs w:val="24"/>
        </w:rPr>
        <w:t xml:space="preserve"> the information in a new summary/response form</w:t>
      </w:r>
    </w:p>
    <w:p w14:paraId="1CE120B0" w14:textId="77777777" w:rsidR="00276960" w:rsidRPr="007D6F47" w:rsidRDefault="00276960" w:rsidP="00276960">
      <w:pPr>
        <w:numPr>
          <w:ilvl w:val="0"/>
          <w:numId w:val="21"/>
        </w:numPr>
        <w:ind w:left="540"/>
        <w:textAlignment w:val="center"/>
        <w:rPr>
          <w:rFonts w:asciiTheme="majorBidi" w:hAnsiTheme="majorBidi" w:cstheme="majorBidi"/>
          <w:sz w:val="24"/>
          <w:szCs w:val="24"/>
        </w:rPr>
      </w:pPr>
      <w:r w:rsidRPr="007D6F47">
        <w:rPr>
          <w:rFonts w:asciiTheme="majorBidi" w:hAnsiTheme="majorBidi" w:cstheme="majorBidi"/>
          <w:sz w:val="24"/>
          <w:szCs w:val="24"/>
        </w:rPr>
        <w:t>Select</w:t>
      </w:r>
      <w:r w:rsidR="007D6F47" w:rsidRPr="007D6F47">
        <w:rPr>
          <w:rFonts w:asciiTheme="majorBidi" w:hAnsiTheme="majorBidi" w:cstheme="majorBidi"/>
          <w:sz w:val="24"/>
          <w:szCs w:val="24"/>
        </w:rPr>
        <w:t>ing</w:t>
      </w:r>
      <w:r w:rsidRPr="007D6F47">
        <w:rPr>
          <w:rFonts w:asciiTheme="majorBidi" w:hAnsiTheme="majorBidi" w:cstheme="majorBidi"/>
          <w:sz w:val="24"/>
          <w:szCs w:val="24"/>
        </w:rPr>
        <w:t xml:space="preserve"> the moved excerpt, </w:t>
      </w:r>
      <w:r w:rsidR="007D6F47" w:rsidRPr="007D6F47">
        <w:rPr>
          <w:rFonts w:asciiTheme="majorBidi" w:hAnsiTheme="majorBidi" w:cstheme="majorBidi"/>
          <w:sz w:val="24"/>
          <w:szCs w:val="24"/>
        </w:rPr>
        <w:t xml:space="preserve">and </w:t>
      </w:r>
      <w:r w:rsidRPr="007D6F47">
        <w:rPr>
          <w:rFonts w:asciiTheme="majorBidi" w:hAnsiTheme="majorBidi" w:cstheme="majorBidi"/>
          <w:sz w:val="24"/>
          <w:szCs w:val="24"/>
        </w:rPr>
        <w:t>select</w:t>
      </w:r>
      <w:r w:rsidR="007D6F47" w:rsidRPr="007D6F47">
        <w:rPr>
          <w:rFonts w:asciiTheme="majorBidi" w:hAnsiTheme="majorBidi" w:cstheme="majorBidi"/>
          <w:sz w:val="24"/>
          <w:szCs w:val="24"/>
        </w:rPr>
        <w:t>ing</w:t>
      </w:r>
      <w:r w:rsidRPr="007D6F47">
        <w:rPr>
          <w:rFonts w:asciiTheme="majorBidi" w:hAnsiTheme="majorBidi" w:cstheme="majorBidi"/>
          <w:sz w:val="24"/>
          <w:szCs w:val="24"/>
        </w:rPr>
        <w:t xml:space="preserve"> the correct status</w:t>
      </w:r>
    </w:p>
    <w:p w14:paraId="03AFC5D9" w14:textId="77777777" w:rsidR="00276960" w:rsidRPr="007D6F47" w:rsidRDefault="00276960" w:rsidP="00276960">
      <w:pPr>
        <w:numPr>
          <w:ilvl w:val="0"/>
          <w:numId w:val="22"/>
        </w:numPr>
        <w:ind w:left="540"/>
        <w:textAlignment w:val="center"/>
        <w:rPr>
          <w:rFonts w:asciiTheme="majorBidi" w:hAnsiTheme="majorBidi" w:cstheme="majorBidi"/>
          <w:sz w:val="24"/>
          <w:szCs w:val="24"/>
        </w:rPr>
      </w:pPr>
      <w:r w:rsidRPr="007D6F47">
        <w:rPr>
          <w:rFonts w:asciiTheme="majorBidi" w:hAnsiTheme="majorBidi" w:cstheme="majorBidi"/>
          <w:sz w:val="24"/>
          <w:szCs w:val="24"/>
        </w:rPr>
        <w:t>Renumber</w:t>
      </w:r>
      <w:r w:rsidR="007D6F47" w:rsidRPr="007D6F47">
        <w:rPr>
          <w:rFonts w:asciiTheme="majorBidi" w:hAnsiTheme="majorBidi" w:cstheme="majorBidi"/>
          <w:sz w:val="24"/>
          <w:szCs w:val="24"/>
        </w:rPr>
        <w:t>ing</w:t>
      </w:r>
      <w:r w:rsidRPr="007D6F47">
        <w:rPr>
          <w:rFonts w:asciiTheme="majorBidi" w:hAnsiTheme="majorBidi" w:cstheme="majorBidi"/>
          <w:sz w:val="24"/>
          <w:szCs w:val="24"/>
        </w:rPr>
        <w:t xml:space="preserve"> the sort order</w:t>
      </w:r>
      <w:r w:rsidR="007D6F47" w:rsidRPr="007D6F47">
        <w:rPr>
          <w:rFonts w:asciiTheme="majorBidi" w:hAnsiTheme="majorBidi" w:cstheme="majorBidi"/>
          <w:sz w:val="24"/>
          <w:szCs w:val="24"/>
        </w:rPr>
        <w:t>,</w:t>
      </w:r>
      <w:r w:rsidRPr="007D6F47">
        <w:rPr>
          <w:rFonts w:asciiTheme="majorBidi" w:hAnsiTheme="majorBidi" w:cstheme="majorBidi"/>
          <w:sz w:val="24"/>
          <w:szCs w:val="24"/>
        </w:rPr>
        <w:t xml:space="preserve"> and</w:t>
      </w:r>
    </w:p>
    <w:p w14:paraId="0945DB5F" w14:textId="77777777" w:rsidR="00276960" w:rsidRPr="007D6F47" w:rsidRDefault="00276960" w:rsidP="007D6F47">
      <w:pPr>
        <w:numPr>
          <w:ilvl w:val="0"/>
          <w:numId w:val="23"/>
        </w:numPr>
        <w:ind w:left="540"/>
        <w:textAlignment w:val="center"/>
        <w:rPr>
          <w:rFonts w:asciiTheme="majorBidi" w:hAnsiTheme="majorBidi" w:cstheme="majorBidi"/>
          <w:sz w:val="24"/>
          <w:szCs w:val="24"/>
        </w:rPr>
      </w:pPr>
      <w:r w:rsidRPr="007D6F47">
        <w:rPr>
          <w:rFonts w:asciiTheme="majorBidi" w:hAnsiTheme="majorBidi" w:cstheme="majorBidi"/>
          <w:sz w:val="24"/>
          <w:szCs w:val="24"/>
        </w:rPr>
        <w:t>Delet</w:t>
      </w:r>
      <w:r w:rsidR="007D6F47" w:rsidRPr="007D6F47">
        <w:rPr>
          <w:rFonts w:asciiTheme="majorBidi" w:hAnsiTheme="majorBidi" w:cstheme="majorBidi"/>
          <w:sz w:val="24"/>
          <w:szCs w:val="24"/>
        </w:rPr>
        <w:t>ing</w:t>
      </w:r>
      <w:r w:rsidRPr="007D6F47">
        <w:rPr>
          <w:rFonts w:asciiTheme="majorBidi" w:hAnsiTheme="majorBidi" w:cstheme="majorBidi"/>
          <w:sz w:val="24"/>
          <w:szCs w:val="24"/>
        </w:rPr>
        <w:t xml:space="preserve"> the old entry.</w:t>
      </w:r>
    </w:p>
    <w:p w14:paraId="57FD6E34" w14:textId="77777777" w:rsidR="007D6F47" w:rsidRDefault="007D6F47" w:rsidP="007D6F47">
      <w:pPr>
        <w:pStyle w:val="ListParagraph"/>
        <w:rPr>
          <w:rFonts w:asciiTheme="majorBidi" w:hAnsiTheme="majorBidi" w:cstheme="majorBidi"/>
          <w:sz w:val="24"/>
          <w:szCs w:val="24"/>
        </w:rPr>
      </w:pPr>
    </w:p>
    <w:p w14:paraId="30799E8D" w14:textId="77777777" w:rsidR="007D6F47" w:rsidRDefault="007D6F47" w:rsidP="007D6F47">
      <w:pPr>
        <w:pStyle w:val="ListParagraph"/>
        <w:rPr>
          <w:rFonts w:asciiTheme="majorBidi" w:hAnsiTheme="majorBidi" w:cstheme="majorBidi"/>
          <w:sz w:val="24"/>
          <w:szCs w:val="24"/>
        </w:rPr>
      </w:pPr>
    </w:p>
    <w:p w14:paraId="44C46303" w14:textId="7B9D6C7F" w:rsidR="007D6F47" w:rsidRPr="007D6F47" w:rsidRDefault="008572B3" w:rsidP="007D6F47">
      <w:pPr>
        <w:pStyle w:val="ListParagraph"/>
        <w:ind w:left="0"/>
        <w:rPr>
          <w:rFonts w:asciiTheme="majorBidi" w:hAnsiTheme="majorBidi" w:cstheme="majorBidi"/>
          <w:sz w:val="24"/>
          <w:szCs w:val="24"/>
        </w:rPr>
      </w:pPr>
      <w:r>
        <w:rPr>
          <w:rFonts w:asciiTheme="majorBidi" w:hAnsiTheme="majorBidi" w:cstheme="majorBidi"/>
          <w:sz w:val="24"/>
          <w:szCs w:val="24"/>
        </w:rPr>
        <w:t>Please contact the RTI</w:t>
      </w:r>
      <w:r w:rsidR="007D6F47" w:rsidRPr="007D6F47">
        <w:rPr>
          <w:rFonts w:asciiTheme="majorBidi" w:hAnsiTheme="majorBidi" w:cstheme="majorBidi"/>
          <w:sz w:val="24"/>
          <w:szCs w:val="24"/>
        </w:rPr>
        <w:t xml:space="preserve"> CHARM</w:t>
      </w:r>
      <w:r w:rsidR="005D31B8">
        <w:rPr>
          <w:sz w:val="24"/>
          <w:szCs w:val="24"/>
        </w:rPr>
        <w:t>™</w:t>
      </w:r>
      <w:r w:rsidR="007D6F47" w:rsidRPr="007D6F47">
        <w:rPr>
          <w:rFonts w:asciiTheme="majorBidi" w:hAnsiTheme="majorBidi" w:cstheme="majorBidi"/>
          <w:sz w:val="24"/>
          <w:szCs w:val="24"/>
        </w:rPr>
        <w:t xml:space="preserve"> Coordinator </w:t>
      </w:r>
      <w:r w:rsidR="00192001" w:rsidRPr="00CC5899">
        <w:rPr>
          <w:rFonts w:asciiTheme="majorBidi" w:hAnsiTheme="majorBidi" w:cstheme="majorBidi"/>
          <w:sz w:val="24"/>
          <w:szCs w:val="24"/>
        </w:rPr>
        <w:t>(</w:t>
      </w:r>
      <w:r w:rsidR="00C66C7D">
        <w:rPr>
          <w:rFonts w:asciiTheme="majorBidi" w:hAnsiTheme="majorBidi" w:cstheme="majorBidi"/>
          <w:sz w:val="24"/>
          <w:szCs w:val="24"/>
        </w:rPr>
        <w:t>Lisa Scruggs, (919) 316-3745</w:t>
      </w:r>
      <w:r w:rsidR="00C66C7D" w:rsidRPr="00E17151">
        <w:rPr>
          <w:rFonts w:asciiTheme="majorBidi" w:hAnsiTheme="majorBidi" w:cstheme="majorBidi"/>
          <w:sz w:val="24"/>
          <w:szCs w:val="24"/>
        </w:rPr>
        <w:t xml:space="preserve">, </w:t>
      </w:r>
      <w:hyperlink r:id="rId68" w:history="1">
        <w:r w:rsidR="00C66C7D">
          <w:rPr>
            <w:rStyle w:val="Hyperlink"/>
            <w:rFonts w:asciiTheme="majorBidi" w:hAnsiTheme="majorBidi" w:cstheme="majorBidi"/>
            <w:sz w:val="24"/>
            <w:szCs w:val="24"/>
          </w:rPr>
          <w:t>lkscruggs@rti.org</w:t>
        </w:r>
      </w:hyperlink>
      <w:r w:rsidR="00192001" w:rsidRPr="00CC5899">
        <w:rPr>
          <w:rFonts w:asciiTheme="majorBidi" w:hAnsiTheme="majorBidi" w:cstheme="majorBidi"/>
          <w:sz w:val="24"/>
          <w:szCs w:val="24"/>
        </w:rPr>
        <w:t>)</w:t>
      </w:r>
      <w:r w:rsidR="00192001">
        <w:rPr>
          <w:rFonts w:asciiTheme="majorBidi" w:hAnsiTheme="majorBidi" w:cstheme="majorBidi"/>
          <w:sz w:val="24"/>
          <w:szCs w:val="24"/>
        </w:rPr>
        <w:t xml:space="preserve"> </w:t>
      </w:r>
      <w:r w:rsidR="007D6F47" w:rsidRPr="007D6F47">
        <w:rPr>
          <w:rFonts w:asciiTheme="majorBidi" w:hAnsiTheme="majorBidi" w:cstheme="majorBidi"/>
          <w:sz w:val="24"/>
          <w:szCs w:val="24"/>
        </w:rPr>
        <w:t xml:space="preserve"> for assistance with </w:t>
      </w:r>
      <w:r w:rsidR="007D6F47">
        <w:rPr>
          <w:rFonts w:asciiTheme="majorBidi" w:hAnsiTheme="majorBidi" w:cstheme="majorBidi"/>
          <w:sz w:val="24"/>
          <w:szCs w:val="24"/>
        </w:rPr>
        <w:t xml:space="preserve">moving </w:t>
      </w:r>
      <w:r w:rsidR="007D6F47" w:rsidRPr="007D6F47">
        <w:rPr>
          <w:rFonts w:asciiTheme="majorBidi" w:hAnsiTheme="majorBidi" w:cstheme="majorBidi"/>
          <w:sz w:val="24"/>
          <w:szCs w:val="24"/>
        </w:rPr>
        <w:t>summaries and responses.</w:t>
      </w:r>
    </w:p>
    <w:p w14:paraId="3D17311F" w14:textId="77777777" w:rsidR="00276960" w:rsidRPr="007D6F47" w:rsidRDefault="00276960" w:rsidP="00276960">
      <w:pPr>
        <w:rPr>
          <w:rFonts w:asciiTheme="majorBidi" w:hAnsiTheme="majorBidi" w:cstheme="majorBidi"/>
          <w:b/>
          <w:bCs/>
          <w:sz w:val="24"/>
          <w:szCs w:val="24"/>
          <w:u w:val="single"/>
        </w:rPr>
      </w:pPr>
      <w:r w:rsidRPr="007D6F47">
        <w:rPr>
          <w:rFonts w:asciiTheme="majorBidi" w:hAnsiTheme="majorBidi" w:cstheme="majorBidi"/>
          <w:b/>
          <w:bCs/>
          <w:sz w:val="24"/>
          <w:szCs w:val="24"/>
          <w:u w:val="single"/>
        </w:rPr>
        <w:br w:type="page"/>
      </w:r>
    </w:p>
    <w:p w14:paraId="3DC45398" w14:textId="726E4A58" w:rsidR="0006720E" w:rsidRDefault="0006720E" w:rsidP="00C3775A">
      <w:pPr>
        <w:pStyle w:val="Heading1"/>
        <w:rPr>
          <w:sz w:val="24"/>
          <w:szCs w:val="24"/>
        </w:rPr>
      </w:pPr>
      <w:bookmarkStart w:id="40" w:name="_Toc115440179"/>
      <w:r w:rsidRPr="00EA5F2B">
        <w:lastRenderedPageBreak/>
        <w:t xml:space="preserve">Generate </w:t>
      </w:r>
      <w:r>
        <w:t>Response to Comments (</w:t>
      </w:r>
      <w:r w:rsidRPr="00EA5F2B">
        <w:t>RTC</w:t>
      </w:r>
      <w:r>
        <w:t xml:space="preserve">) </w:t>
      </w:r>
      <w:r w:rsidR="00361CEF">
        <w:t>Tab</w:t>
      </w:r>
      <w:bookmarkEnd w:id="40"/>
      <w:r w:rsidRPr="00EA5F2B">
        <w:tab/>
      </w:r>
    </w:p>
    <w:p w14:paraId="2FC7C630" w14:textId="77777777" w:rsidR="0006720E" w:rsidRDefault="0006720E" w:rsidP="0006720E">
      <w:pPr>
        <w:rPr>
          <w:sz w:val="24"/>
          <w:szCs w:val="24"/>
        </w:rPr>
      </w:pPr>
    </w:p>
    <w:p w14:paraId="1E0ADC5B" w14:textId="77777777" w:rsidR="0006720E" w:rsidRPr="0006349E" w:rsidRDefault="0006720E" w:rsidP="0006720E">
      <w:pPr>
        <w:pStyle w:val="NormalWeb"/>
        <w:spacing w:before="0" w:beforeAutospacing="0" w:after="0" w:afterAutospacing="0"/>
        <w:rPr>
          <w:rFonts w:asciiTheme="majorBidi" w:hAnsiTheme="majorBidi" w:cstheme="majorBidi"/>
        </w:rPr>
      </w:pPr>
      <w:r w:rsidRPr="0006349E">
        <w:rPr>
          <w:rFonts w:asciiTheme="majorBidi" w:hAnsiTheme="majorBidi" w:cstheme="majorBidi"/>
        </w:rPr>
        <w:t xml:space="preserve">The Generate RTC tab is where you can create a Word-formatted Response to Comments (RTC) document that you can save or print. </w:t>
      </w:r>
    </w:p>
    <w:p w14:paraId="0665DE26" w14:textId="77777777" w:rsidR="0084189A" w:rsidRDefault="0084189A" w:rsidP="0006720E">
      <w:pPr>
        <w:pStyle w:val="NormalWeb"/>
        <w:spacing w:before="0" w:beforeAutospacing="0" w:after="0" w:afterAutospacing="0"/>
        <w:rPr>
          <w:noProof/>
        </w:rPr>
      </w:pPr>
    </w:p>
    <w:p w14:paraId="4F97A3B8" w14:textId="044C83B8" w:rsidR="0006720E" w:rsidRPr="0006349E" w:rsidRDefault="0084189A" w:rsidP="0006720E">
      <w:pPr>
        <w:pStyle w:val="NormalWeb"/>
        <w:spacing w:before="0" w:beforeAutospacing="0" w:after="0" w:afterAutospacing="0"/>
        <w:rPr>
          <w:rFonts w:asciiTheme="majorBidi" w:hAnsiTheme="majorBidi" w:cstheme="majorBidi"/>
        </w:rPr>
      </w:pPr>
      <w:r>
        <w:rPr>
          <w:noProof/>
        </w:rPr>
        <w:drawing>
          <wp:inline distT="0" distB="0" distL="0" distR="0" wp14:anchorId="3156B034" wp14:editId="3AA86535">
            <wp:extent cx="6343650" cy="29432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69" cstate="print">
                      <a:extLst>
                        <a:ext uri="{28A0092B-C50C-407E-A947-70E740481C1C}">
                          <a14:useLocalDpi xmlns:a14="http://schemas.microsoft.com/office/drawing/2010/main" val="0"/>
                        </a:ext>
                      </a:extLst>
                    </a:blip>
                    <a:srcRect l="305" r="389"/>
                    <a:stretch/>
                  </pic:blipFill>
                  <pic:spPr bwMode="auto">
                    <a:xfrm>
                      <a:off x="0" y="0"/>
                      <a:ext cx="6357302" cy="2949559"/>
                    </a:xfrm>
                    <a:prstGeom prst="rect">
                      <a:avLst/>
                    </a:prstGeom>
                    <a:ln>
                      <a:noFill/>
                    </a:ln>
                    <a:extLst>
                      <a:ext uri="{53640926-AAD7-44D8-BBD7-CCE9431645EC}">
                        <a14:shadowObscured xmlns:a14="http://schemas.microsoft.com/office/drawing/2010/main"/>
                      </a:ext>
                    </a:extLst>
                  </pic:spPr>
                </pic:pic>
              </a:graphicData>
            </a:graphic>
          </wp:inline>
        </w:drawing>
      </w:r>
    </w:p>
    <w:p w14:paraId="345F8D16" w14:textId="77777777" w:rsidR="0084189A" w:rsidRDefault="0084189A" w:rsidP="0006720E">
      <w:pPr>
        <w:pStyle w:val="NormalWeb"/>
        <w:spacing w:before="0" w:beforeAutospacing="0" w:after="0" w:afterAutospacing="0"/>
        <w:rPr>
          <w:rFonts w:asciiTheme="majorBidi" w:hAnsiTheme="majorBidi" w:cstheme="majorBidi"/>
        </w:rPr>
      </w:pPr>
    </w:p>
    <w:p w14:paraId="0770A63C" w14:textId="24B10C92" w:rsidR="0006720E" w:rsidRPr="0006349E" w:rsidRDefault="0006720E" w:rsidP="0006720E">
      <w:pPr>
        <w:pStyle w:val="NormalWeb"/>
        <w:spacing w:before="0" w:beforeAutospacing="0" w:after="0" w:afterAutospacing="0"/>
        <w:rPr>
          <w:rFonts w:asciiTheme="majorBidi" w:hAnsiTheme="majorBidi" w:cstheme="majorBidi"/>
        </w:rPr>
      </w:pPr>
      <w:r w:rsidRPr="0006349E">
        <w:rPr>
          <w:rFonts w:asciiTheme="majorBidi" w:hAnsiTheme="majorBidi" w:cstheme="majorBidi"/>
        </w:rPr>
        <w:t xml:space="preserve">You may select one or more outline sections to include in the RTC document you create.  Use the check boxes found next to each outline section to choose the RTC document </w:t>
      </w:r>
      <w:r w:rsidR="009D1CEF">
        <w:rPr>
          <w:rFonts w:asciiTheme="majorBidi" w:hAnsiTheme="majorBidi" w:cstheme="majorBidi"/>
        </w:rPr>
        <w:t xml:space="preserve">outline </w:t>
      </w:r>
      <w:r w:rsidRPr="0006349E">
        <w:rPr>
          <w:rFonts w:asciiTheme="majorBidi" w:hAnsiTheme="majorBidi" w:cstheme="majorBidi"/>
        </w:rPr>
        <w:t>sections you wish to include in the RTC document you save or print. Use the Select All bu</w:t>
      </w:r>
      <w:r>
        <w:rPr>
          <w:rFonts w:asciiTheme="majorBidi" w:hAnsiTheme="majorBidi" w:cstheme="majorBidi"/>
        </w:rPr>
        <w:t>tton to include all sections.</w:t>
      </w:r>
      <w:r w:rsidR="00C5253E" w:rsidDel="00C5253E">
        <w:rPr>
          <w:rStyle w:val="FootnoteReference"/>
          <w:rFonts w:asciiTheme="majorBidi" w:hAnsiTheme="majorBidi" w:cstheme="majorBidi"/>
        </w:rPr>
        <w:t xml:space="preserve"> </w:t>
      </w:r>
      <w:r>
        <w:rPr>
          <w:rFonts w:asciiTheme="majorBidi" w:hAnsiTheme="majorBidi" w:cstheme="majorBidi"/>
        </w:rPr>
        <w:t xml:space="preserve"> </w:t>
      </w:r>
      <w:r w:rsidRPr="0006349E">
        <w:rPr>
          <w:rFonts w:asciiTheme="majorBidi" w:hAnsiTheme="majorBidi" w:cstheme="majorBidi"/>
        </w:rPr>
        <w:t xml:space="preserve">Use the Deselect All button to remove your selections.    </w:t>
      </w:r>
    </w:p>
    <w:p w14:paraId="07A5FDDA" w14:textId="77777777" w:rsidR="0006720E" w:rsidRPr="00F05EFA" w:rsidRDefault="0006720E" w:rsidP="0006720E">
      <w:pPr>
        <w:pStyle w:val="NormalWeb"/>
        <w:spacing w:before="0" w:beforeAutospacing="0" w:after="0" w:afterAutospacing="0"/>
        <w:rPr>
          <w:rFonts w:asciiTheme="majorBidi" w:hAnsiTheme="majorBidi" w:cstheme="majorBidi"/>
        </w:rPr>
      </w:pPr>
    </w:p>
    <w:p w14:paraId="06085490" w14:textId="383D4EFD" w:rsidR="0006720E" w:rsidRPr="00F05EFA" w:rsidRDefault="0006720E" w:rsidP="0006720E">
      <w:pPr>
        <w:rPr>
          <w:rFonts w:asciiTheme="majorBidi" w:eastAsiaTheme="minorEastAsia" w:hAnsiTheme="majorBidi" w:cstheme="majorBidi"/>
          <w:sz w:val="24"/>
          <w:szCs w:val="24"/>
        </w:rPr>
      </w:pPr>
      <w:r w:rsidRPr="00F05EFA">
        <w:rPr>
          <w:rFonts w:asciiTheme="majorBidi" w:hAnsiTheme="majorBidi" w:cstheme="majorBidi"/>
          <w:sz w:val="24"/>
          <w:szCs w:val="24"/>
        </w:rPr>
        <w:t>You may choose which text to print in the RTC document you generate. The default selection includes Summaries and Responses because most final documents will only include summaries and responses.  However, if you are a</w:t>
      </w:r>
      <w:r w:rsidR="00B172A9">
        <w:rPr>
          <w:rFonts w:asciiTheme="majorBidi" w:hAnsiTheme="majorBidi" w:cstheme="majorBidi"/>
          <w:sz w:val="24"/>
          <w:szCs w:val="24"/>
        </w:rPr>
        <w:t>n</w:t>
      </w:r>
      <w:r w:rsidRPr="00F05EFA">
        <w:rPr>
          <w:rFonts w:asciiTheme="majorBidi" w:hAnsiTheme="majorBidi" w:cstheme="majorBidi"/>
          <w:sz w:val="24"/>
          <w:szCs w:val="24"/>
        </w:rPr>
        <w:t xml:space="preserve"> </w:t>
      </w:r>
      <w:r w:rsidR="008572B3">
        <w:rPr>
          <w:sz w:val="24"/>
          <w:szCs w:val="24"/>
        </w:rPr>
        <w:t>RTI</w:t>
      </w:r>
      <w:r w:rsidR="00EF79F1">
        <w:rPr>
          <w:sz w:val="24"/>
          <w:szCs w:val="24"/>
        </w:rPr>
        <w:t xml:space="preserve"> </w:t>
      </w:r>
      <w:r w:rsidRPr="00F05EFA">
        <w:rPr>
          <w:rFonts w:asciiTheme="majorBidi" w:hAnsiTheme="majorBidi" w:cstheme="majorBidi"/>
          <w:sz w:val="24"/>
          <w:szCs w:val="24"/>
        </w:rPr>
        <w:t xml:space="preserve">CHARM </w:t>
      </w:r>
      <w:r w:rsidR="00EF79F1">
        <w:rPr>
          <w:rFonts w:asciiTheme="majorBidi" w:hAnsiTheme="majorBidi" w:cstheme="majorBidi"/>
          <w:sz w:val="24"/>
          <w:szCs w:val="24"/>
        </w:rPr>
        <w:t xml:space="preserve">tool </w:t>
      </w:r>
      <w:r w:rsidRPr="00F05EFA">
        <w:rPr>
          <w:rFonts w:asciiTheme="majorBidi" w:hAnsiTheme="majorBidi" w:cstheme="majorBidi"/>
          <w:sz w:val="24"/>
          <w:szCs w:val="24"/>
        </w:rPr>
        <w:t xml:space="preserve">summarizer, you may wish to generate a document containing excerpts. If you are a summary reviewer, you may wish to see excerpts along with the summaries and responses. </w:t>
      </w:r>
      <w:r w:rsidR="00601EEE">
        <w:rPr>
          <w:rFonts w:asciiTheme="majorBidi" w:hAnsiTheme="majorBidi" w:cstheme="majorBidi"/>
          <w:sz w:val="24"/>
          <w:szCs w:val="24"/>
        </w:rPr>
        <w:t xml:space="preserve">You have the option to include both </w:t>
      </w:r>
      <w:r w:rsidR="00601EEE">
        <w:rPr>
          <w:rFonts w:asciiTheme="majorBidi" w:hAnsiTheme="majorBidi" w:cstheme="majorBidi"/>
          <w:sz w:val="24"/>
          <w:szCs w:val="24"/>
        </w:rPr>
        <w:t>summarized and unsummarized excerpts in your RTC document.</w:t>
      </w:r>
      <w:r w:rsidRPr="00F05EFA">
        <w:rPr>
          <w:rFonts w:asciiTheme="majorBidi" w:hAnsiTheme="majorBidi" w:cstheme="majorBidi"/>
          <w:sz w:val="24"/>
          <w:szCs w:val="24"/>
        </w:rPr>
        <w:t xml:space="preserve"> When generating RTC documents including excerpts it is recommended that you also include the excerpt bibliography because this provides information about the commenter (e.g., affiliation, page of the comment letter). The more text you include in the document, the longer it can take to generate.</w:t>
      </w:r>
    </w:p>
    <w:p w14:paraId="08A0CCEA" w14:textId="77777777" w:rsidR="0006720E" w:rsidRDefault="0006720E" w:rsidP="0006720E">
      <w:pPr>
        <w:pStyle w:val="NormalWeb"/>
        <w:spacing w:before="0" w:beforeAutospacing="0" w:after="0" w:afterAutospacing="0"/>
        <w:rPr>
          <w:rFonts w:asciiTheme="majorBidi" w:hAnsiTheme="majorBidi" w:cstheme="majorBidi"/>
        </w:rPr>
      </w:pPr>
    </w:p>
    <w:p w14:paraId="23CB9AD6" w14:textId="77777777" w:rsidR="00230942" w:rsidRDefault="00230942" w:rsidP="0006720E">
      <w:pPr>
        <w:pStyle w:val="NormalWeb"/>
        <w:spacing w:before="0" w:beforeAutospacing="0" w:after="120" w:afterAutospacing="0"/>
        <w:rPr>
          <w:rFonts w:asciiTheme="majorBidi" w:hAnsiTheme="majorBidi" w:cstheme="majorBidi"/>
        </w:rPr>
      </w:pPr>
    </w:p>
    <w:p w14:paraId="735257EC" w14:textId="77777777" w:rsidR="00230942" w:rsidRDefault="00230942" w:rsidP="0006720E">
      <w:pPr>
        <w:pStyle w:val="NormalWeb"/>
        <w:spacing w:before="0" w:beforeAutospacing="0" w:after="120" w:afterAutospacing="0"/>
        <w:rPr>
          <w:rFonts w:asciiTheme="majorBidi" w:hAnsiTheme="majorBidi" w:cstheme="majorBidi"/>
        </w:rPr>
      </w:pPr>
    </w:p>
    <w:p w14:paraId="694C571A" w14:textId="77777777" w:rsidR="00230942" w:rsidRDefault="00230942" w:rsidP="0006720E">
      <w:pPr>
        <w:pStyle w:val="NormalWeb"/>
        <w:spacing w:before="0" w:beforeAutospacing="0" w:after="120" w:afterAutospacing="0"/>
        <w:rPr>
          <w:rFonts w:asciiTheme="majorBidi" w:hAnsiTheme="majorBidi" w:cstheme="majorBidi"/>
        </w:rPr>
      </w:pPr>
    </w:p>
    <w:p w14:paraId="647AD196" w14:textId="77777777" w:rsidR="00230942" w:rsidRDefault="00230942" w:rsidP="0006720E">
      <w:pPr>
        <w:pStyle w:val="NormalWeb"/>
        <w:spacing w:before="0" w:beforeAutospacing="0" w:after="120" w:afterAutospacing="0"/>
        <w:rPr>
          <w:rFonts w:asciiTheme="majorBidi" w:hAnsiTheme="majorBidi" w:cstheme="majorBidi"/>
        </w:rPr>
      </w:pPr>
    </w:p>
    <w:p w14:paraId="38F65F74" w14:textId="77777777" w:rsidR="00230942" w:rsidRDefault="00230942" w:rsidP="0006720E">
      <w:pPr>
        <w:pStyle w:val="NormalWeb"/>
        <w:spacing w:before="0" w:beforeAutospacing="0" w:after="120" w:afterAutospacing="0"/>
        <w:rPr>
          <w:rFonts w:asciiTheme="majorBidi" w:hAnsiTheme="majorBidi" w:cstheme="majorBidi"/>
        </w:rPr>
      </w:pPr>
    </w:p>
    <w:p w14:paraId="6CD1BF67" w14:textId="77777777" w:rsidR="00230942" w:rsidRDefault="00230942" w:rsidP="0006720E">
      <w:pPr>
        <w:pStyle w:val="NormalWeb"/>
        <w:spacing w:before="0" w:beforeAutospacing="0" w:after="120" w:afterAutospacing="0"/>
        <w:rPr>
          <w:rFonts w:asciiTheme="majorBidi" w:hAnsiTheme="majorBidi" w:cstheme="majorBidi"/>
        </w:rPr>
      </w:pPr>
    </w:p>
    <w:p w14:paraId="1BE1F41E" w14:textId="5EB8A654" w:rsidR="0006720E" w:rsidRDefault="0006720E" w:rsidP="0006720E">
      <w:pPr>
        <w:pStyle w:val="NormalWeb"/>
        <w:spacing w:before="0" w:beforeAutospacing="0" w:after="120" w:afterAutospacing="0"/>
        <w:rPr>
          <w:rFonts w:asciiTheme="majorBidi" w:hAnsiTheme="majorBidi" w:cstheme="majorBidi"/>
        </w:rPr>
      </w:pPr>
      <w:r>
        <w:rPr>
          <w:rFonts w:asciiTheme="majorBidi" w:hAnsiTheme="majorBidi" w:cstheme="majorBidi"/>
        </w:rPr>
        <w:lastRenderedPageBreak/>
        <w:t>Example of RTC document containing only Summaries and Responses:</w:t>
      </w:r>
    </w:p>
    <w:p w14:paraId="465EE4D6" w14:textId="77777777" w:rsidR="0006720E" w:rsidRDefault="0006720E" w:rsidP="0006720E">
      <w:pPr>
        <w:pStyle w:val="NormalWeb"/>
        <w:spacing w:before="0" w:beforeAutospacing="0" w:after="0" w:afterAutospacing="0"/>
        <w:rPr>
          <w:rFonts w:asciiTheme="majorBidi" w:hAnsiTheme="majorBidi" w:cstheme="majorBidi"/>
        </w:rPr>
      </w:pPr>
      <w:r w:rsidRPr="0042132F">
        <w:rPr>
          <w:rFonts w:asciiTheme="majorBidi" w:hAnsiTheme="majorBidi" w:cstheme="majorBidi"/>
          <w:noProof/>
        </w:rPr>
        <mc:AlternateContent>
          <mc:Choice Requires="wps">
            <w:drawing>
              <wp:inline distT="0" distB="0" distL="0" distR="0" wp14:anchorId="45952EAB" wp14:editId="072C4146">
                <wp:extent cx="5949279" cy="3747752"/>
                <wp:effectExtent l="0" t="0" r="13970" b="247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279" cy="374775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6BF8B77" w14:textId="77777777" w:rsidR="006948F4" w:rsidRDefault="006948F4" w:rsidP="0006720E">
                            <w:pPr>
                              <w:pStyle w:val="outlineheader3"/>
                            </w:pPr>
                            <w:r>
                              <w:t>2.1.2 Requirements Under CAA 111</w:t>
                            </w:r>
                          </w:p>
                          <w:p w14:paraId="7D5618F0" w14:textId="77777777" w:rsidR="006948F4" w:rsidRDefault="006948F4" w:rsidP="0006720E">
                            <w:pPr>
                              <w:pStyle w:val="outlinesummary3"/>
                            </w:pPr>
                            <w:r>
                              <w:rPr>
                                <w:rStyle w:val="outlinesummarylabel31"/>
                              </w:rPr>
                              <w:t>Comment:</w:t>
                            </w:r>
                            <w:r>
                              <w:t> Commenter 10106 stated that while it has been argued that there is limited commercial use of CCS for power plants, widespread commercial use is not a requirement to set standards under Section 111(b) of the Clean Air Act. Commenter further stated that it is plainly true that such widespread commercial use is not currently present only because these proposed rules are the first to require EGUs to reduce in carbon emissions.</w:t>
                            </w:r>
                          </w:p>
                          <w:p w14:paraId="6B079EAE" w14:textId="77777777" w:rsidR="006948F4" w:rsidRDefault="006948F4" w:rsidP="0006720E">
                            <w:pPr>
                              <w:pStyle w:val="outlineresponse3"/>
                            </w:pPr>
                            <w:r>
                              <w:rPr>
                                <w:rStyle w:val="outlineresponselabel31"/>
                              </w:rPr>
                              <w:t>Response:</w:t>
                            </w:r>
                            <w:r>
                              <w:t> </w:t>
                            </w:r>
                          </w:p>
                          <w:p w14:paraId="1E5F5DD8" w14:textId="77777777" w:rsidR="006948F4" w:rsidRDefault="006948F4" w:rsidP="0006720E">
                            <w:pPr>
                              <w:pStyle w:val="outlinesummary3"/>
                            </w:pPr>
                            <w:r>
                              <w:rPr>
                                <w:rStyle w:val="outlinesummarylabel31"/>
                              </w:rPr>
                              <w:t>Comment:</w:t>
                            </w:r>
                            <w:r>
                              <w:t> Commenters (9725, 10552 and 10680) stated that the EPA arbitrarily uses two distinct and irreconcilable approaches for developing standards for fossil fueled EGUs. Commenters further stated that the standard proposed for natural gas combined cycle technology is based upon actual emission data from operating units while the standard proposed for coal base load technology is based upon calculations for hypothetical coal units using unproven CCS technologies. Commenters further stated that the result is a standard that can be met by over 95 percent of the operating natural gas combined cycle units and a standard that cannot be met by a single existing coal base load unit, even those using newest and most advanced coal based technologies such as SCPC or IGCC.</w:t>
                            </w:r>
                          </w:p>
                          <w:p w14:paraId="4B9FD8D9" w14:textId="77777777" w:rsidR="006948F4" w:rsidRDefault="006948F4" w:rsidP="0006720E">
                            <w:pPr>
                              <w:pStyle w:val="outlineresponse3"/>
                            </w:pPr>
                            <w:r>
                              <w:rPr>
                                <w:rStyle w:val="outlineresponselabel31"/>
                              </w:rPr>
                              <w:t>Response:</w:t>
                            </w:r>
                            <w:r>
                              <w:t> </w:t>
                            </w:r>
                          </w:p>
                        </w:txbxContent>
                      </wps:txbx>
                      <wps:bodyPr rot="0" vert="horz" wrap="square" lIns="91440" tIns="45720" rIns="91440" bIns="45720" anchor="t" anchorCtr="0">
                        <a:noAutofit/>
                      </wps:bodyPr>
                    </wps:wsp>
                  </a:graphicData>
                </a:graphic>
              </wp:inline>
            </w:drawing>
          </mc:Choice>
          <mc:Fallback>
            <w:pict>
              <v:shape w14:anchorId="45952EAB" id="_x0000_s1030" type="#_x0000_t202" style="width:468.45pt;height:2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" fillcolor="white [3201]" strokecolor="#4f81bd [3204]" strokeweight="2pt">
                <v:textbox>
                  <w:txbxContent>
                    <w:p w14:paraId="06BF8B77" w14:textId="77777777" w:rsidR="006948F4" w:rsidRDefault="006948F4" w:rsidP="0006720E">
                      <w:pPr>
                        <w:pStyle w:val="outlineheader3"/>
                      </w:pPr>
                      <w:r>
                        <w:t>2.1.2 Requirements Under CAA 111</w:t>
                      </w:r>
                    </w:p>
                    <w:p w14:paraId="7D5618F0" w14:textId="77777777" w:rsidR="006948F4" w:rsidRDefault="006948F4" w:rsidP="0006720E">
                      <w:pPr>
                        <w:pStyle w:val="outlinesummary3"/>
                      </w:pPr>
                      <w:r>
                        <w:rPr>
                          <w:rStyle w:val="outlinesummarylabel31"/>
                        </w:rPr>
                        <w:t>Comment:</w:t>
                      </w:r>
                      <w:r>
                        <w:t> Commenter 10106 stated that while it has been argued that there is limited commercial use of CCS for power plants, widespread commercial use is not a requirement to set standards under Section 111(b) of the Clean Air Act. Commenter further stated that it is plainly true that such widespread commercial use is not currently present only because these proposed rules are the first to require EGUs to reduce in carbon emissions.</w:t>
                      </w:r>
                    </w:p>
                    <w:p w14:paraId="6B079EAE" w14:textId="77777777" w:rsidR="006948F4" w:rsidRDefault="006948F4" w:rsidP="0006720E">
                      <w:pPr>
                        <w:pStyle w:val="outlineresponse3"/>
                      </w:pPr>
                      <w:r>
                        <w:rPr>
                          <w:rStyle w:val="outlineresponselabel31"/>
                        </w:rPr>
                        <w:t>Response:</w:t>
                      </w:r>
                      <w:r>
                        <w:t> </w:t>
                      </w:r>
                    </w:p>
                    <w:p w14:paraId="1E5F5DD8" w14:textId="77777777" w:rsidR="006948F4" w:rsidRDefault="006948F4" w:rsidP="0006720E">
                      <w:pPr>
                        <w:pStyle w:val="outlinesummary3"/>
                      </w:pPr>
                      <w:r>
                        <w:rPr>
                          <w:rStyle w:val="outlinesummarylabel31"/>
                        </w:rPr>
                        <w:t>Comment:</w:t>
                      </w:r>
                      <w:r>
                        <w:t> Commenters (9725, 10552 and 10680) stated that the EPA arbitrarily uses two distinct and irreconcilable approaches for developing standards for fossil fueled EGUs. Commenters further stated that the standard proposed for natural gas combined cycle technology is based upon actual emission data from operating units while the standard proposed for coal base load technology is based upon calculations for hypothetical coal units using unproven CCS technologies. Commenters further stated that the result is a standard that can be met by over 95 percent of the operating natural gas combined cycle units and a standard that cannot be met by a single existing coal base load unit, even those using newest and most advanced coal based technologies such as SCPC or IGCC.</w:t>
                      </w:r>
                    </w:p>
                    <w:p w14:paraId="4B9FD8D9" w14:textId="77777777" w:rsidR="006948F4" w:rsidRDefault="006948F4" w:rsidP="0006720E">
                      <w:pPr>
                        <w:pStyle w:val="outlineresponse3"/>
                      </w:pPr>
                      <w:r>
                        <w:rPr>
                          <w:rStyle w:val="outlineresponselabel31"/>
                        </w:rPr>
                        <w:t>Response:</w:t>
                      </w:r>
                      <w:r>
                        <w:t> </w:t>
                      </w:r>
                    </w:p>
                  </w:txbxContent>
                </v:textbox>
                <w10:anchorlock/>
              </v:shape>
            </w:pict>
          </mc:Fallback>
        </mc:AlternateContent>
      </w:r>
    </w:p>
    <w:p w14:paraId="417DB996" w14:textId="77777777" w:rsidR="0006720E" w:rsidRDefault="0006720E" w:rsidP="0006720E">
      <w:pPr>
        <w:pStyle w:val="NormalWeb"/>
        <w:spacing w:before="0" w:beforeAutospacing="0" w:after="0" w:afterAutospacing="0"/>
        <w:rPr>
          <w:rFonts w:asciiTheme="majorBidi" w:hAnsiTheme="majorBidi" w:cstheme="majorBidi"/>
        </w:rPr>
      </w:pPr>
    </w:p>
    <w:p w14:paraId="0F459326" w14:textId="77777777" w:rsidR="0006720E" w:rsidRDefault="0006720E" w:rsidP="0006720E">
      <w:pPr>
        <w:pStyle w:val="NormalWeb"/>
        <w:spacing w:before="0" w:beforeAutospacing="0" w:after="120" w:afterAutospacing="0"/>
        <w:rPr>
          <w:rFonts w:asciiTheme="majorBidi" w:hAnsiTheme="majorBidi" w:cstheme="majorBidi"/>
        </w:rPr>
      </w:pPr>
    </w:p>
    <w:p w14:paraId="7B2AE29B" w14:textId="77777777" w:rsidR="0006720E" w:rsidRDefault="0006720E" w:rsidP="0006720E">
      <w:pPr>
        <w:pStyle w:val="NormalWeb"/>
        <w:spacing w:before="0" w:beforeAutospacing="0" w:after="120" w:afterAutospacing="0"/>
        <w:rPr>
          <w:rFonts w:asciiTheme="majorBidi" w:hAnsiTheme="majorBidi" w:cstheme="majorBidi"/>
        </w:rPr>
      </w:pPr>
      <w:r>
        <w:rPr>
          <w:rFonts w:asciiTheme="majorBidi" w:hAnsiTheme="majorBidi" w:cstheme="majorBidi"/>
        </w:rPr>
        <w:t xml:space="preserve">Example of RTC document containing Excerpts, Summaries and Responses </w:t>
      </w:r>
      <w:r w:rsidRPr="000F1B8D">
        <w:rPr>
          <w:rFonts w:asciiTheme="majorBidi" w:hAnsiTheme="majorBidi" w:cstheme="majorBidi"/>
          <w:u w:val="single"/>
        </w:rPr>
        <w:t>without</w:t>
      </w:r>
      <w:r>
        <w:rPr>
          <w:rFonts w:asciiTheme="majorBidi" w:hAnsiTheme="majorBidi" w:cstheme="majorBidi"/>
        </w:rPr>
        <w:t xml:space="preserve"> the Excerpt Bibliography:</w:t>
      </w:r>
    </w:p>
    <w:p w14:paraId="3744514A" w14:textId="77777777" w:rsidR="0006720E" w:rsidRDefault="0006720E" w:rsidP="0006720E">
      <w:pPr>
        <w:pStyle w:val="NormalWeb"/>
        <w:spacing w:before="0" w:beforeAutospacing="0" w:after="0" w:afterAutospacing="0"/>
        <w:rPr>
          <w:rFonts w:asciiTheme="majorBidi" w:hAnsiTheme="majorBidi" w:cstheme="majorBidi"/>
        </w:rPr>
      </w:pPr>
      <w:r w:rsidRPr="0042132F">
        <w:rPr>
          <w:rFonts w:asciiTheme="majorBidi" w:hAnsiTheme="majorBidi" w:cstheme="majorBidi"/>
          <w:noProof/>
        </w:rPr>
        <mc:AlternateContent>
          <mc:Choice Requires="wps">
            <w:drawing>
              <wp:inline distT="0" distB="0" distL="0" distR="0" wp14:anchorId="47D0C42A" wp14:editId="2F025FC4">
                <wp:extent cx="5949279" cy="2807594"/>
                <wp:effectExtent l="0" t="0" r="13970" b="1206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279" cy="280759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FD689F2" w14:textId="77777777" w:rsidR="006948F4" w:rsidRPr="00C40682" w:rsidRDefault="006948F4" w:rsidP="0006720E">
                            <w:pPr>
                              <w:spacing w:before="200" w:after="200"/>
                              <w:ind w:left="720"/>
                              <w:rPr>
                                <w:rFonts w:eastAsiaTheme="minorEastAsia"/>
                                <w:b/>
                                <w:bCs/>
                                <w:color w:val="000000"/>
                                <w:sz w:val="24"/>
                                <w:szCs w:val="24"/>
                              </w:rPr>
                            </w:pPr>
                            <w:r w:rsidRPr="00C40682">
                              <w:rPr>
                                <w:rFonts w:eastAsiaTheme="minorEastAsia"/>
                                <w:b/>
                                <w:bCs/>
                                <w:color w:val="000000"/>
                                <w:sz w:val="24"/>
                                <w:szCs w:val="24"/>
                              </w:rPr>
                              <w:t>2.1.2 Requirements Under CAA 111</w:t>
                            </w:r>
                          </w:p>
                          <w:p w14:paraId="2476CCA7" w14:textId="77777777" w:rsidR="006948F4" w:rsidRPr="00C40682" w:rsidRDefault="006948F4" w:rsidP="0006720E">
                            <w:pPr>
                              <w:spacing w:before="200" w:after="200"/>
                              <w:rPr>
                                <w:rFonts w:eastAsiaTheme="minorEastAsia"/>
                                <w:color w:val="000000"/>
                                <w:sz w:val="24"/>
                                <w:szCs w:val="24"/>
                              </w:rPr>
                            </w:pPr>
                            <w:r w:rsidRPr="00C40682">
                              <w:rPr>
                                <w:rFonts w:eastAsiaTheme="minorEastAsia"/>
                                <w:b/>
                                <w:bCs/>
                                <w:color w:val="000000"/>
                                <w:sz w:val="24"/>
                                <w:szCs w:val="24"/>
                              </w:rPr>
                              <w:t>Comment:</w:t>
                            </w:r>
                            <w:r w:rsidRPr="00C40682">
                              <w:rPr>
                                <w:rFonts w:eastAsiaTheme="minorEastAsia"/>
                                <w:color w:val="000000"/>
                                <w:sz w:val="24"/>
                                <w:szCs w:val="24"/>
                              </w:rPr>
                              <w:t> </w:t>
                            </w:r>
                            <w:r>
                              <w:rPr>
                                <w:rFonts w:eastAsiaTheme="minorEastAsia"/>
                                <w:color w:val="000000"/>
                                <w:sz w:val="24"/>
                                <w:szCs w:val="24"/>
                              </w:rPr>
                              <w:t xml:space="preserve"> </w:t>
                            </w:r>
                            <w:r w:rsidRPr="00C40682">
                              <w:rPr>
                                <w:rFonts w:eastAsiaTheme="minorEastAsia"/>
                                <w:sz w:val="24"/>
                                <w:szCs w:val="24"/>
                              </w:rPr>
                              <w:t>While it has been argued that there is limited commercial use of CCS for power plants, widespread commercial use is not a requirement to set standards under Section 111(b) of the Clean Air Act. Additionally, it is plainly true that such widespread commercial use is not currently present only because these proposed rules are the first to require EGUs to reduce in carbon emissions.</w:t>
                            </w:r>
                          </w:p>
                          <w:p w14:paraId="7C95DDEF" w14:textId="77777777" w:rsidR="006948F4" w:rsidRPr="00C40682" w:rsidRDefault="006948F4" w:rsidP="0006720E">
                            <w:pPr>
                              <w:spacing w:before="200" w:after="200"/>
                              <w:rPr>
                                <w:rFonts w:eastAsiaTheme="minorEastAsia"/>
                                <w:color w:val="000000"/>
                                <w:sz w:val="24"/>
                                <w:szCs w:val="24"/>
                              </w:rPr>
                            </w:pPr>
                            <w:r w:rsidRPr="00C40682">
                              <w:rPr>
                                <w:rFonts w:eastAsiaTheme="minorEastAsia"/>
                                <w:b/>
                                <w:bCs/>
                                <w:color w:val="000000"/>
                                <w:sz w:val="24"/>
                                <w:szCs w:val="24"/>
                              </w:rPr>
                              <w:t>Comment:</w:t>
                            </w:r>
                            <w:r w:rsidRPr="00C40682">
                              <w:rPr>
                                <w:rFonts w:eastAsiaTheme="minorEastAsia"/>
                                <w:color w:val="000000"/>
                                <w:sz w:val="24"/>
                                <w:szCs w:val="24"/>
                              </w:rPr>
                              <w:t> Commenter 10106 stated that while it has been argued that there is limited commercial use of CCS for power plants, widespread commercial use is not a requirement to set standards under Section 111(b) of the Clean Air Act. Commenter further stated that it is plainly true that such widespread commercial use is not currently present only because these proposed rules are the first to require EGUs to reduce in carbon emissions.</w:t>
                            </w:r>
                          </w:p>
                          <w:p w14:paraId="1C700DAA" w14:textId="77777777" w:rsidR="006948F4" w:rsidRPr="00C40682" w:rsidRDefault="006948F4" w:rsidP="0006720E">
                            <w:pPr>
                              <w:spacing w:before="200" w:after="200"/>
                              <w:rPr>
                                <w:rFonts w:eastAsiaTheme="minorEastAsia"/>
                                <w:color w:val="000000"/>
                                <w:sz w:val="24"/>
                                <w:szCs w:val="24"/>
                              </w:rPr>
                            </w:pPr>
                            <w:r w:rsidRPr="00C40682">
                              <w:rPr>
                                <w:rFonts w:eastAsiaTheme="minorEastAsia"/>
                                <w:b/>
                                <w:bCs/>
                                <w:color w:val="000000"/>
                                <w:sz w:val="24"/>
                                <w:szCs w:val="24"/>
                              </w:rPr>
                              <w:t>Response:</w:t>
                            </w:r>
                            <w:r w:rsidRPr="00C40682">
                              <w:rPr>
                                <w:rFonts w:eastAsiaTheme="minorEastAsia"/>
                                <w:color w:val="000000"/>
                                <w:sz w:val="24"/>
                                <w:szCs w:val="24"/>
                              </w:rPr>
                              <w:t> </w:t>
                            </w:r>
                          </w:p>
                        </w:txbxContent>
                      </wps:txbx>
                      <wps:bodyPr rot="0" vert="horz" wrap="square" lIns="91440" tIns="45720" rIns="91440" bIns="45720" anchor="t" anchorCtr="0">
                        <a:noAutofit/>
                      </wps:bodyPr>
                    </wps:wsp>
                  </a:graphicData>
                </a:graphic>
              </wp:inline>
            </w:drawing>
          </mc:Choice>
          <mc:Fallback>
            <w:pict>
              <v:shape w14:anchorId="47D0C42A" id="_x0000_s1031" type="#_x0000_t202" style="width:468.45pt;height:2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" fillcolor="white [3201]" strokecolor="#4f81bd [3204]" strokeweight="2pt">
                <v:textbox>
                  <w:txbxContent>
                    <w:p w14:paraId="3FD689F2" w14:textId="77777777" w:rsidR="006948F4" w:rsidRPr="00C40682" w:rsidRDefault="006948F4" w:rsidP="0006720E">
                      <w:pPr>
                        <w:spacing w:before="200" w:after="200"/>
                        <w:ind w:left="720"/>
                        <w:rPr>
                          <w:rFonts w:eastAsiaTheme="minorEastAsia"/>
                          <w:b/>
                          <w:bCs/>
                          <w:color w:val="000000"/>
                          <w:sz w:val="24"/>
                          <w:szCs w:val="24"/>
                        </w:rPr>
                      </w:pPr>
                      <w:r w:rsidRPr="00C40682">
                        <w:rPr>
                          <w:rFonts w:eastAsiaTheme="minorEastAsia"/>
                          <w:b/>
                          <w:bCs/>
                          <w:color w:val="000000"/>
                          <w:sz w:val="24"/>
                          <w:szCs w:val="24"/>
                        </w:rPr>
                        <w:t>2.1.2 Requirements Under CAA 111</w:t>
                      </w:r>
                    </w:p>
                    <w:p w14:paraId="2476CCA7" w14:textId="77777777" w:rsidR="006948F4" w:rsidRPr="00C40682" w:rsidRDefault="006948F4" w:rsidP="0006720E">
                      <w:pPr>
                        <w:spacing w:before="200" w:after="200"/>
                        <w:rPr>
                          <w:rFonts w:eastAsiaTheme="minorEastAsia"/>
                          <w:color w:val="000000"/>
                          <w:sz w:val="24"/>
                          <w:szCs w:val="24"/>
                        </w:rPr>
                      </w:pPr>
                      <w:r w:rsidRPr="00C40682">
                        <w:rPr>
                          <w:rFonts w:eastAsiaTheme="minorEastAsia"/>
                          <w:b/>
                          <w:bCs/>
                          <w:color w:val="000000"/>
                          <w:sz w:val="24"/>
                          <w:szCs w:val="24"/>
                        </w:rPr>
                        <w:t>Comment:</w:t>
                      </w:r>
                      <w:r w:rsidRPr="00C40682">
                        <w:rPr>
                          <w:rFonts w:eastAsiaTheme="minorEastAsia"/>
                          <w:color w:val="000000"/>
                          <w:sz w:val="24"/>
                          <w:szCs w:val="24"/>
                        </w:rPr>
                        <w:t> </w:t>
                      </w:r>
                      <w:r>
                        <w:rPr>
                          <w:rFonts w:eastAsiaTheme="minorEastAsia"/>
                          <w:color w:val="000000"/>
                          <w:sz w:val="24"/>
                          <w:szCs w:val="24"/>
                        </w:rPr>
                        <w:t xml:space="preserve"> </w:t>
                      </w:r>
                      <w:r w:rsidRPr="00C40682">
                        <w:rPr>
                          <w:rFonts w:eastAsiaTheme="minorEastAsia"/>
                          <w:sz w:val="24"/>
                          <w:szCs w:val="24"/>
                        </w:rPr>
                        <w:t>While it has been argued that there is limited commercial use of CCS for power plants, widespread commercial use is not a requirement to set standards under Section 111(b) of the Clean Air Act. Additionally, it is plainly true that such widespread commercial use is not currently present only because these proposed rules are the first to require EGUs to reduce in carbon emissions.</w:t>
                      </w:r>
                    </w:p>
                    <w:p w14:paraId="7C95DDEF" w14:textId="77777777" w:rsidR="006948F4" w:rsidRPr="00C40682" w:rsidRDefault="006948F4" w:rsidP="0006720E">
                      <w:pPr>
                        <w:spacing w:before="200" w:after="200"/>
                        <w:rPr>
                          <w:rFonts w:eastAsiaTheme="minorEastAsia"/>
                          <w:color w:val="000000"/>
                          <w:sz w:val="24"/>
                          <w:szCs w:val="24"/>
                        </w:rPr>
                      </w:pPr>
                      <w:r w:rsidRPr="00C40682">
                        <w:rPr>
                          <w:rFonts w:eastAsiaTheme="minorEastAsia"/>
                          <w:b/>
                          <w:bCs/>
                          <w:color w:val="000000"/>
                          <w:sz w:val="24"/>
                          <w:szCs w:val="24"/>
                        </w:rPr>
                        <w:t>Comment:</w:t>
                      </w:r>
                      <w:r w:rsidRPr="00C40682">
                        <w:rPr>
                          <w:rFonts w:eastAsiaTheme="minorEastAsia"/>
                          <w:color w:val="000000"/>
                          <w:sz w:val="24"/>
                          <w:szCs w:val="24"/>
                        </w:rPr>
                        <w:t> Commenter 10106 stated that while it has been argued that there is limited commercial use of CCS for power plants, widespread commercial use is not a requirement to set standards under Section 111(b) of the Clean Air Act. Commenter further stated that it is plainly true that such widespread commercial use is not currently present only because these proposed rules are the first to require EGUs to reduce in carbon emissions.</w:t>
                      </w:r>
                    </w:p>
                    <w:p w14:paraId="1C700DAA" w14:textId="77777777" w:rsidR="006948F4" w:rsidRPr="00C40682" w:rsidRDefault="006948F4" w:rsidP="0006720E">
                      <w:pPr>
                        <w:spacing w:before="200" w:after="200"/>
                        <w:rPr>
                          <w:rFonts w:eastAsiaTheme="minorEastAsia"/>
                          <w:color w:val="000000"/>
                          <w:sz w:val="24"/>
                          <w:szCs w:val="24"/>
                        </w:rPr>
                      </w:pPr>
                      <w:r w:rsidRPr="00C40682">
                        <w:rPr>
                          <w:rFonts w:eastAsiaTheme="minorEastAsia"/>
                          <w:b/>
                          <w:bCs/>
                          <w:color w:val="000000"/>
                          <w:sz w:val="24"/>
                          <w:szCs w:val="24"/>
                        </w:rPr>
                        <w:t>Response:</w:t>
                      </w:r>
                      <w:r w:rsidRPr="00C40682">
                        <w:rPr>
                          <w:rFonts w:eastAsiaTheme="minorEastAsia"/>
                          <w:color w:val="000000"/>
                          <w:sz w:val="24"/>
                          <w:szCs w:val="24"/>
                        </w:rPr>
                        <w:t> </w:t>
                      </w:r>
                    </w:p>
                  </w:txbxContent>
                </v:textbox>
                <w10:anchorlock/>
              </v:shape>
            </w:pict>
          </mc:Fallback>
        </mc:AlternateContent>
      </w:r>
    </w:p>
    <w:p w14:paraId="52EF5CD2" w14:textId="77777777" w:rsidR="0006720E" w:rsidRDefault="0006720E" w:rsidP="0006720E">
      <w:pPr>
        <w:pStyle w:val="NormalWeb"/>
        <w:spacing w:before="0" w:beforeAutospacing="0" w:after="0" w:afterAutospacing="0"/>
        <w:rPr>
          <w:rFonts w:asciiTheme="majorBidi" w:hAnsiTheme="majorBidi" w:cstheme="majorBidi"/>
        </w:rPr>
      </w:pPr>
    </w:p>
    <w:p w14:paraId="43C8D56E" w14:textId="77777777" w:rsidR="0006720E" w:rsidRDefault="0006720E" w:rsidP="0006720E">
      <w:pPr>
        <w:pStyle w:val="NormalWeb"/>
        <w:spacing w:before="0" w:beforeAutospacing="0" w:after="0" w:afterAutospacing="0"/>
        <w:rPr>
          <w:rFonts w:asciiTheme="majorBidi" w:hAnsiTheme="majorBidi" w:cstheme="majorBidi"/>
        </w:rPr>
      </w:pPr>
    </w:p>
    <w:p w14:paraId="0AB0C171" w14:textId="77777777" w:rsidR="0006720E" w:rsidRDefault="0006720E" w:rsidP="0006720E">
      <w:pPr>
        <w:rPr>
          <w:rFonts w:asciiTheme="majorBidi" w:eastAsiaTheme="minorEastAsia" w:hAnsiTheme="majorBidi" w:cstheme="majorBidi"/>
          <w:sz w:val="24"/>
          <w:szCs w:val="24"/>
        </w:rPr>
      </w:pPr>
      <w:r>
        <w:rPr>
          <w:rFonts w:asciiTheme="majorBidi" w:hAnsiTheme="majorBidi" w:cstheme="majorBidi"/>
        </w:rPr>
        <w:br w:type="page"/>
      </w:r>
    </w:p>
    <w:p w14:paraId="39F9D5C8" w14:textId="77777777" w:rsidR="0006720E" w:rsidRDefault="0006720E" w:rsidP="0006720E">
      <w:pPr>
        <w:pStyle w:val="NormalWeb"/>
        <w:spacing w:before="0" w:beforeAutospacing="0" w:after="120" w:afterAutospacing="0"/>
        <w:rPr>
          <w:rFonts w:asciiTheme="majorBidi" w:hAnsiTheme="majorBidi" w:cstheme="majorBidi"/>
        </w:rPr>
      </w:pPr>
      <w:r>
        <w:rPr>
          <w:rFonts w:asciiTheme="majorBidi" w:hAnsiTheme="majorBidi" w:cstheme="majorBidi"/>
        </w:rPr>
        <w:lastRenderedPageBreak/>
        <w:t xml:space="preserve">Example of RTC document containing Excerpts, Summaries and Responses </w:t>
      </w:r>
      <w:r w:rsidRPr="00A80E26">
        <w:rPr>
          <w:rFonts w:asciiTheme="majorBidi" w:hAnsiTheme="majorBidi" w:cstheme="majorBidi"/>
          <w:u w:val="single"/>
        </w:rPr>
        <w:t>with</w:t>
      </w:r>
      <w:r>
        <w:rPr>
          <w:rFonts w:asciiTheme="majorBidi" w:hAnsiTheme="majorBidi" w:cstheme="majorBidi"/>
        </w:rPr>
        <w:t xml:space="preserve"> the</w:t>
      </w:r>
      <w:r w:rsidRPr="00B67859">
        <w:rPr>
          <w:rFonts w:asciiTheme="majorBidi" w:hAnsiTheme="majorBidi" w:cstheme="majorBidi"/>
        </w:rPr>
        <w:t xml:space="preserve"> </w:t>
      </w:r>
      <w:r>
        <w:rPr>
          <w:rFonts w:asciiTheme="majorBidi" w:hAnsiTheme="majorBidi" w:cstheme="majorBidi"/>
        </w:rPr>
        <w:t>Excerpt Bibliography (Note: Some text was omitted to fit this example in one page):</w:t>
      </w:r>
    </w:p>
    <w:p w14:paraId="408B294E" w14:textId="77777777" w:rsidR="0006720E" w:rsidRDefault="0006720E" w:rsidP="0006720E">
      <w:pPr>
        <w:pStyle w:val="NormalWeb"/>
        <w:spacing w:before="0" w:beforeAutospacing="0" w:after="0" w:afterAutospacing="0"/>
        <w:rPr>
          <w:rFonts w:asciiTheme="majorBidi" w:hAnsiTheme="majorBidi" w:cstheme="majorBidi"/>
        </w:rPr>
      </w:pPr>
      <w:r w:rsidRPr="0042132F">
        <w:rPr>
          <w:rFonts w:asciiTheme="majorBidi" w:hAnsiTheme="majorBidi" w:cstheme="majorBidi"/>
          <w:noProof/>
        </w:rPr>
        <mc:AlternateContent>
          <mc:Choice Requires="wps">
            <w:drawing>
              <wp:inline distT="0" distB="0" distL="0" distR="0" wp14:anchorId="0920BA3F" wp14:editId="4795C6C6">
                <wp:extent cx="5949279" cy="7559898"/>
                <wp:effectExtent l="0" t="0" r="13970" b="2222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279" cy="755989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ECA726" w14:textId="77777777" w:rsidR="006948F4" w:rsidRDefault="006948F4" w:rsidP="0006720E">
                            <w:pPr>
                              <w:pStyle w:val="outlineheader3"/>
                            </w:pPr>
                            <w:r>
                              <w:t>2.1.2 Requirements Under CAA 111</w:t>
                            </w:r>
                          </w:p>
                          <w:p w14:paraId="7CD5580F" w14:textId="77777777" w:rsidR="006948F4" w:rsidRDefault="006948F4" w:rsidP="0006720E">
                            <w:pPr>
                              <w:pStyle w:val="excerptbiblio3"/>
                            </w:pPr>
                            <w:r>
                              <w:rPr>
                                <w:rStyle w:val="excerptcommenterlabel31"/>
                              </w:rPr>
                              <w:t>Commenter Name:</w:t>
                            </w:r>
                            <w:r>
                              <w:t> </w:t>
                            </w:r>
                            <w:r>
                              <w:rPr>
                                <w:rStyle w:val="excerptcommenter31"/>
                              </w:rPr>
                              <w:t xml:space="preserve"> Keith Reopelle</w:t>
                            </w:r>
                            <w:r>
                              <w:t> </w:t>
                            </w:r>
                            <w:r>
                              <w:br/>
                            </w:r>
                            <w:r>
                              <w:rPr>
                                <w:rStyle w:val="excerptaffiliationlabel31"/>
                              </w:rPr>
                              <w:t>Commenter Affiliation:</w:t>
                            </w:r>
                            <w:r>
                              <w:t> </w:t>
                            </w:r>
                            <w:r>
                              <w:rPr>
                                <w:rStyle w:val="excerptaffiliation31"/>
                              </w:rPr>
                              <w:t>Clean Wisconsin</w:t>
                            </w:r>
                            <w:r>
                              <w:t> </w:t>
                            </w:r>
                            <w:r>
                              <w:br/>
                            </w:r>
                            <w:r>
                              <w:rPr>
                                <w:rStyle w:val="excerptdocketidlabel31"/>
                              </w:rPr>
                              <w:t>Comment Number:</w:t>
                            </w:r>
                            <w:r>
                              <w:t> </w:t>
                            </w:r>
                            <w:r>
                              <w:rPr>
                                <w:rStyle w:val="excerptdocketid31"/>
                              </w:rPr>
                              <w:t>EPA-HQ-OAR-2013-0495-10106</w:t>
                            </w:r>
                            <w:r>
                              <w:t> </w:t>
                            </w:r>
                            <w:r>
                              <w:br/>
                            </w:r>
                            <w:r>
                              <w:rPr>
                                <w:rStyle w:val="excerptpagesusedlabel31"/>
                              </w:rPr>
                              <w:t>Page(s):</w:t>
                            </w:r>
                            <w:r>
                              <w:t> </w:t>
                            </w:r>
                            <w:r>
                              <w:rPr>
                                <w:rStyle w:val="excerptpagesused31"/>
                              </w:rPr>
                              <w:t>1 para 3</w:t>
                            </w:r>
                          </w:p>
                          <w:p w14:paraId="1FA02FF0" w14:textId="77777777" w:rsidR="006948F4" w:rsidRDefault="006948F4" w:rsidP="0006720E">
                            <w:pPr>
                              <w:pStyle w:val="excerpt3"/>
                            </w:pPr>
                            <w:r>
                              <w:rPr>
                                <w:rStyle w:val="excerptlabel31"/>
                              </w:rPr>
                              <w:t>Comment:</w:t>
                            </w:r>
                            <w:r>
                              <w:t>  While it has been argued that there is limited commercial use of CCS .........</w:t>
                            </w:r>
                          </w:p>
                          <w:p w14:paraId="5F5BC0A9" w14:textId="77777777" w:rsidR="006948F4" w:rsidRDefault="006948F4" w:rsidP="0006720E">
                            <w:pPr>
                              <w:pStyle w:val="outlinesummary3"/>
                            </w:pPr>
                            <w:r>
                              <w:rPr>
                                <w:rStyle w:val="outlinesummarylabel31"/>
                              </w:rPr>
                              <w:t>Comment:</w:t>
                            </w:r>
                            <w:r>
                              <w:t> Commenter 10106 stated that while it has been argued that there is limited commercial use of CCS for power plants, widespread commercial use is not a requirement to set standards under Section 111(b) of the Clean Air Act. ........</w:t>
                            </w:r>
                          </w:p>
                          <w:p w14:paraId="5DFAEF41" w14:textId="77777777" w:rsidR="006948F4" w:rsidRDefault="006948F4" w:rsidP="0006720E">
                            <w:pPr>
                              <w:pStyle w:val="outlineresponse3"/>
                            </w:pPr>
                            <w:r>
                              <w:rPr>
                                <w:rStyle w:val="outlineresponselabel31"/>
                              </w:rPr>
                              <w:t>Response:</w:t>
                            </w:r>
                            <w:r>
                              <w:t> </w:t>
                            </w:r>
                          </w:p>
                          <w:p w14:paraId="7EB984F9" w14:textId="77777777" w:rsidR="006948F4" w:rsidRDefault="006948F4" w:rsidP="0006720E">
                            <w:pPr>
                              <w:pStyle w:val="excerptbiblio3"/>
                            </w:pPr>
                            <w:r>
                              <w:rPr>
                                <w:rStyle w:val="excerptcommenterlabel31"/>
                              </w:rPr>
                              <w:t>Commenter Name:</w:t>
                            </w:r>
                            <w:r>
                              <w:t> </w:t>
                            </w:r>
                            <w:r>
                              <w:rPr>
                                <w:rStyle w:val="excerptcommenter31"/>
                              </w:rPr>
                              <w:t>Deck S. Slone</w:t>
                            </w:r>
                            <w:r>
                              <w:t> </w:t>
                            </w:r>
                            <w:r>
                              <w:br/>
                            </w:r>
                            <w:r>
                              <w:rPr>
                                <w:rStyle w:val="excerptaffiliationlabel31"/>
                              </w:rPr>
                              <w:t>Commenter Affiliation:</w:t>
                            </w:r>
                            <w:r>
                              <w:t> </w:t>
                            </w:r>
                            <w:r>
                              <w:rPr>
                                <w:rStyle w:val="excerptaffiliation31"/>
                              </w:rPr>
                              <w:t>Arch Coal, Inc</w:t>
                            </w:r>
                            <w:r>
                              <w:t> </w:t>
                            </w:r>
                            <w:r>
                              <w:br/>
                            </w:r>
                            <w:r>
                              <w:rPr>
                                <w:rStyle w:val="excerptdocketidlabel31"/>
                              </w:rPr>
                              <w:t>Comment Number:</w:t>
                            </w:r>
                            <w:r>
                              <w:t> </w:t>
                            </w:r>
                            <w:r>
                              <w:rPr>
                                <w:rStyle w:val="excerptdocketid31"/>
                              </w:rPr>
                              <w:t>EPA-HQ-OAR-2013-0495-10552</w:t>
                            </w:r>
                            <w:r>
                              <w:t> </w:t>
                            </w:r>
                            <w:r>
                              <w:br/>
                            </w:r>
                            <w:r>
                              <w:rPr>
                                <w:rStyle w:val="excerptpagesusedlabel31"/>
                              </w:rPr>
                              <w:t>Page(s):</w:t>
                            </w:r>
                            <w:r>
                              <w:t> </w:t>
                            </w:r>
                            <w:r>
                              <w:rPr>
                                <w:rStyle w:val="excerptpagesused31"/>
                              </w:rPr>
                              <w:t>3 paragraph 3</w:t>
                            </w:r>
                          </w:p>
                          <w:p w14:paraId="2E2F4808" w14:textId="77777777" w:rsidR="006948F4" w:rsidRDefault="006948F4" w:rsidP="0006720E">
                            <w:pPr>
                              <w:pStyle w:val="excerpt3"/>
                            </w:pPr>
                            <w:r>
                              <w:rPr>
                                <w:rStyle w:val="excerptlabel31"/>
                              </w:rPr>
                              <w:t>Comment:</w:t>
                            </w:r>
                            <w:r>
                              <w:t> The development of the standards is arbitrary: .......</w:t>
                            </w:r>
                          </w:p>
                          <w:p w14:paraId="66EB333F" w14:textId="77777777" w:rsidR="006948F4" w:rsidRDefault="006948F4" w:rsidP="0006720E">
                            <w:pPr>
                              <w:pStyle w:val="excerptbiblio3"/>
                            </w:pPr>
                            <w:r>
                              <w:rPr>
                                <w:rStyle w:val="excerptcommenterlabel31"/>
                              </w:rPr>
                              <w:t>Commenter Name:</w:t>
                            </w:r>
                            <w:r>
                              <w:t> </w:t>
                            </w:r>
                            <w:r>
                              <w:rPr>
                                <w:rStyle w:val="excerptcommenter31"/>
                              </w:rPr>
                              <w:t>Cason Carter and Dan Barron</w:t>
                            </w:r>
                            <w:r>
                              <w:t> </w:t>
                            </w:r>
                            <w:r>
                              <w:br/>
                            </w:r>
                            <w:r>
                              <w:rPr>
                                <w:rStyle w:val="excerptaffiliationlabel31"/>
                              </w:rPr>
                              <w:t>Commenter Affiliation:</w:t>
                            </w:r>
                            <w:r>
                              <w:t> </w:t>
                            </w:r>
                            <w:r>
                              <w:rPr>
                                <w:rStyle w:val="excerptaffiliation31"/>
                              </w:rPr>
                              <w:t>Alliance Coal, LLC</w:t>
                            </w:r>
                            <w:r>
                              <w:t> </w:t>
                            </w:r>
                            <w:r>
                              <w:br/>
                            </w:r>
                            <w:r>
                              <w:rPr>
                                <w:rStyle w:val="excerptdocketidlabel31"/>
                              </w:rPr>
                              <w:t>Comment Number:</w:t>
                            </w:r>
                            <w:r>
                              <w:t> </w:t>
                            </w:r>
                            <w:r>
                              <w:rPr>
                                <w:rStyle w:val="excerptdocketid31"/>
                              </w:rPr>
                              <w:t>EPA-HQ-OAR-2013-0495-10680</w:t>
                            </w:r>
                            <w:r>
                              <w:t> </w:t>
                            </w:r>
                            <w:r>
                              <w:br/>
                            </w:r>
                            <w:r>
                              <w:rPr>
                                <w:rStyle w:val="excerptpagesusedlabel31"/>
                              </w:rPr>
                              <w:t>Page(s):</w:t>
                            </w:r>
                            <w:r>
                              <w:t> </w:t>
                            </w:r>
                            <w:r>
                              <w:rPr>
                                <w:rStyle w:val="excerptpagesused31"/>
                              </w:rPr>
                              <w:t>5 paragraph 3</w:t>
                            </w:r>
                          </w:p>
                          <w:p w14:paraId="6819D7A5" w14:textId="77777777" w:rsidR="006948F4" w:rsidRDefault="006948F4" w:rsidP="0006720E">
                            <w:pPr>
                              <w:pStyle w:val="excerpt3"/>
                            </w:pPr>
                            <w:r>
                              <w:rPr>
                                <w:rStyle w:val="excerptlabel31"/>
                              </w:rPr>
                              <w:t>Comment:</w:t>
                            </w:r>
                            <w:r>
                              <w:t> The development of the standards is unreasoned and arbitrary: EPA arbitrarily uses two distinct and irreconcilable approaches .......</w:t>
                            </w:r>
                          </w:p>
                          <w:p w14:paraId="4272B407" w14:textId="77777777" w:rsidR="006948F4" w:rsidRDefault="006948F4" w:rsidP="0006720E">
                            <w:pPr>
                              <w:pStyle w:val="excerptbiblio3"/>
                            </w:pPr>
                            <w:r>
                              <w:rPr>
                                <w:rStyle w:val="excerptcommenterlabel31"/>
                              </w:rPr>
                              <w:t>Commenter Name:</w:t>
                            </w:r>
                            <w:r>
                              <w:t> </w:t>
                            </w:r>
                            <w:r>
                              <w:rPr>
                                <w:rStyle w:val="excerptcommenter31"/>
                              </w:rPr>
                              <w:t>Everett C. King</w:t>
                            </w:r>
                            <w:r>
                              <w:t> </w:t>
                            </w:r>
                            <w:r>
                              <w:br/>
                            </w:r>
                            <w:r>
                              <w:rPr>
                                <w:rStyle w:val="excerptaffiliationlabel31"/>
                              </w:rPr>
                              <w:t>Commenter Affiliation:</w:t>
                            </w:r>
                            <w:r>
                              <w:t> </w:t>
                            </w:r>
                            <w:r>
                              <w:rPr>
                                <w:rStyle w:val="excerptaffiliation31"/>
                              </w:rPr>
                              <w:t>Ambre Energy</w:t>
                            </w:r>
                            <w:r>
                              <w:t> </w:t>
                            </w:r>
                            <w:r>
                              <w:br/>
                            </w:r>
                            <w:r>
                              <w:rPr>
                                <w:rStyle w:val="excerptdocketidlabel31"/>
                              </w:rPr>
                              <w:t>Comment Number:</w:t>
                            </w:r>
                            <w:r>
                              <w:t> </w:t>
                            </w:r>
                            <w:r>
                              <w:rPr>
                                <w:rStyle w:val="excerptdocketid31"/>
                              </w:rPr>
                              <w:t>EPA-HQ-OAR-2013-0495-9725</w:t>
                            </w:r>
                            <w:r>
                              <w:t> </w:t>
                            </w:r>
                            <w:r>
                              <w:br/>
                            </w:r>
                            <w:r>
                              <w:rPr>
                                <w:rStyle w:val="excerptpagesusedlabel31"/>
                              </w:rPr>
                              <w:t>Page(s):</w:t>
                            </w:r>
                            <w:r>
                              <w:t> </w:t>
                            </w:r>
                            <w:r>
                              <w:rPr>
                                <w:rStyle w:val="excerptpagesused31"/>
                              </w:rPr>
                              <w:t>3 para 3-4</w:t>
                            </w:r>
                          </w:p>
                          <w:p w14:paraId="45713746" w14:textId="77777777" w:rsidR="006948F4" w:rsidRPr="00A01AE8" w:rsidRDefault="006948F4" w:rsidP="0006720E">
                            <w:pPr>
                              <w:pStyle w:val="excerpt3"/>
                            </w:pPr>
                            <w:r>
                              <w:rPr>
                                <w:rStyle w:val="excerptlabel31"/>
                              </w:rPr>
                              <w:t>Comment:</w:t>
                            </w:r>
                            <w:r>
                              <w:t> </w:t>
                            </w:r>
                            <w:r>
                              <w:rPr>
                                <w:rFonts w:eastAsia="Times New Roman"/>
                              </w:rPr>
                              <w:t>EPA arbitrarily uses two distinct and irreconcilable approaches ........ </w:t>
                            </w:r>
                          </w:p>
                          <w:p w14:paraId="23626441" w14:textId="77777777" w:rsidR="006948F4" w:rsidRDefault="006948F4" w:rsidP="0006720E">
                            <w:pPr>
                              <w:pStyle w:val="outlinesummary3"/>
                            </w:pPr>
                            <w:r>
                              <w:rPr>
                                <w:rStyle w:val="outlinesummarylabel31"/>
                              </w:rPr>
                              <w:t>Comment:</w:t>
                            </w:r>
                            <w:r>
                              <w:t> Commenters (9725, 10552 and 10680) stated that the EPA arbitrarily uses two distinct and irreconcilable approaches for developing standards for fossil fueled EGUs. Commenters further stated that the standard proposed for natural gas combined cycle technology is based upon actual emission data from operating units while the standard proposed for coal base load technology is based upon calculations for hypothetical coal units using unproven CCS technologies. .........</w:t>
                            </w:r>
                          </w:p>
                          <w:p w14:paraId="10ACD3B4" w14:textId="77777777" w:rsidR="006948F4" w:rsidRDefault="006948F4" w:rsidP="0006720E">
                            <w:pPr>
                              <w:pStyle w:val="outlineresponse3"/>
                            </w:pPr>
                            <w:r>
                              <w:rPr>
                                <w:rStyle w:val="outlineresponselabel31"/>
                              </w:rPr>
                              <w:t>Response:</w:t>
                            </w:r>
                            <w:r>
                              <w:t> </w:t>
                            </w:r>
                          </w:p>
                          <w:p w14:paraId="51425BCF" w14:textId="77777777" w:rsidR="006948F4" w:rsidRDefault="006948F4" w:rsidP="0006720E">
                            <w:pPr>
                              <w:pStyle w:val="outlineresponse3"/>
                            </w:pPr>
                            <w:r>
                              <w:rPr>
                                <w:rStyle w:val="outlineresponselabel31"/>
                              </w:rPr>
                              <w:t>Response:</w:t>
                            </w:r>
                            <w:r>
                              <w:t> </w:t>
                            </w:r>
                          </w:p>
                          <w:p w14:paraId="79C8EF9C" w14:textId="77777777" w:rsidR="006948F4" w:rsidRDefault="006948F4" w:rsidP="0006720E">
                            <w:pPr>
                              <w:pStyle w:val="excerptbiblio3"/>
                            </w:pPr>
                            <w:r>
                              <w:rPr>
                                <w:rStyle w:val="excerptcommenterlabel31"/>
                              </w:rPr>
                              <w:t>Commenter Name:</w:t>
                            </w:r>
                            <w:r>
                              <w:t> </w:t>
                            </w:r>
                            <w:r>
                              <w:rPr>
                                <w:rStyle w:val="excerptcommenter31"/>
                              </w:rPr>
                              <w:t>Deck S. Slone</w:t>
                            </w:r>
                            <w:r>
                              <w:t> </w:t>
                            </w:r>
                            <w:r>
                              <w:br/>
                            </w:r>
                            <w:r>
                              <w:rPr>
                                <w:rStyle w:val="excerptaffiliationlabel31"/>
                              </w:rPr>
                              <w:t>Commenter Affiliation:</w:t>
                            </w:r>
                            <w:r>
                              <w:t> </w:t>
                            </w:r>
                            <w:r>
                              <w:rPr>
                                <w:rStyle w:val="excerptaffiliation31"/>
                              </w:rPr>
                              <w:t>Arch Coal, Inc</w:t>
                            </w:r>
                            <w:r>
                              <w:t> </w:t>
                            </w:r>
                            <w:r>
                              <w:br/>
                            </w:r>
                            <w:r>
                              <w:rPr>
                                <w:rStyle w:val="excerptdocketidlabel31"/>
                              </w:rPr>
                              <w:t>Comment Number:</w:t>
                            </w:r>
                            <w:r>
                              <w:t> </w:t>
                            </w:r>
                            <w:r>
                              <w:rPr>
                                <w:rStyle w:val="excerptdocketid31"/>
                              </w:rPr>
                              <w:t>EPA-HQ-OAR-2013-0495-10552</w:t>
                            </w:r>
                            <w:r>
                              <w:t> </w:t>
                            </w:r>
                            <w:r>
                              <w:br/>
                            </w:r>
                            <w:r>
                              <w:rPr>
                                <w:rStyle w:val="excerptpagesusedlabel31"/>
                              </w:rPr>
                              <w:t>Page(s):</w:t>
                            </w:r>
                            <w:r>
                              <w:t> </w:t>
                            </w:r>
                            <w:r>
                              <w:rPr>
                                <w:rStyle w:val="excerptpagesused31"/>
                              </w:rPr>
                              <w:t>3 paragraph 3</w:t>
                            </w:r>
                          </w:p>
                          <w:p w14:paraId="2C9D2497" w14:textId="77777777" w:rsidR="006948F4" w:rsidRDefault="006948F4" w:rsidP="0006720E">
                            <w:pPr>
                              <w:pStyle w:val="excerpt3"/>
                            </w:pPr>
                            <w:r>
                              <w:rPr>
                                <w:rStyle w:val="excerptlabel31"/>
                              </w:rPr>
                              <w:t>Comment:</w:t>
                            </w:r>
                            <w:r>
                              <w:t xml:space="preserve"> The development of the standards is arbitrary: EPA arbitrarily uses two distinct and irreconcilable approaches for developing standards for fossil fueled EGUs. The standard proposed for natural gas combined cycle technology is based upon actual emission data from operating units while the standard proposed for coal baseload technology is based upon calculations for hypothetical coal units using unproven CCS technologies. The result is a standard that can be met by over 95 percent of the operating natural gas combined cycle units but which cannot be met by a single existing coal base load unit ? even those using the newest and most advanced coal-based technologies, such as SCPC or IGCC. </w:t>
                            </w:r>
                          </w:p>
                          <w:p w14:paraId="23918482" w14:textId="77777777" w:rsidR="006948F4" w:rsidRDefault="006948F4" w:rsidP="0006720E">
                            <w:pPr>
                              <w:pStyle w:val="NormalWeb"/>
                            </w:pPr>
                            <w:r>
                              <w:t>EPA rejects basing a coal baseload plant standard on SCPC and IGCC because, according to EPA, those technologies would not provide ?as much emission reductions as practicable.? EPA is incorrect on several points. First, the proposed standard is not achievable so it will not result in any emission reductions let alone practicable reductions. Second, as EPA concedes, a standard based upon SCPC and IGCC would result in 5-20 percent emission reductions. Moreover, the emission reductions would be twice that level ifthe new coal plants replace the oldest existing subcritical plants. These reductions are real, substantial and ?as much as practicable? with adequately demonstrated technology. EPA takes an entirely different approach in setting the standard for natural gas combined cycle technology. EPA does not attempt to seek ?as much reduction as practicable? and instead allows emission levels 20 percent higher than the levels actually achieved by the best performing natural gas units. EPA?s different approaches in setting the coal and natural gas standards cannot be reconciled and, as a result, are unreasonable and arbitrary.</w:t>
                            </w:r>
                          </w:p>
                          <w:p w14:paraId="209525ED" w14:textId="77777777" w:rsidR="006948F4" w:rsidRDefault="006948F4" w:rsidP="0006720E">
                            <w:pPr>
                              <w:pStyle w:val="excerptbiblio3"/>
                            </w:pPr>
                            <w:r>
                              <w:rPr>
                                <w:rStyle w:val="excerptcommenterlabel31"/>
                              </w:rPr>
                              <w:t>Commenter Name:</w:t>
                            </w:r>
                            <w:r>
                              <w:t> </w:t>
                            </w:r>
                            <w:r>
                              <w:rPr>
                                <w:rStyle w:val="excerptcommenter31"/>
                              </w:rPr>
                              <w:t>Cason Carter and Dan Barron</w:t>
                            </w:r>
                            <w:r>
                              <w:t> </w:t>
                            </w:r>
                            <w:r>
                              <w:br/>
                            </w:r>
                            <w:r>
                              <w:rPr>
                                <w:rStyle w:val="excerptaffiliationlabel31"/>
                              </w:rPr>
                              <w:t>Commenter Affiliation:</w:t>
                            </w:r>
                            <w:r>
                              <w:t> </w:t>
                            </w:r>
                            <w:r>
                              <w:rPr>
                                <w:rStyle w:val="excerptaffiliation31"/>
                              </w:rPr>
                              <w:t>Alliance Coal, LLC</w:t>
                            </w:r>
                            <w:r>
                              <w:t> </w:t>
                            </w:r>
                            <w:r>
                              <w:br/>
                            </w:r>
                            <w:r>
                              <w:rPr>
                                <w:rStyle w:val="excerptdocketidlabel31"/>
                              </w:rPr>
                              <w:t>Comment Number:</w:t>
                            </w:r>
                            <w:r>
                              <w:t> </w:t>
                            </w:r>
                            <w:r>
                              <w:rPr>
                                <w:rStyle w:val="excerptdocketid31"/>
                              </w:rPr>
                              <w:t>EPA-HQ-OAR-2013-0495-10680</w:t>
                            </w:r>
                            <w:r>
                              <w:t> </w:t>
                            </w:r>
                            <w:r>
                              <w:br/>
                            </w:r>
                            <w:r>
                              <w:rPr>
                                <w:rStyle w:val="excerptpagesusedlabel31"/>
                              </w:rPr>
                              <w:t>Page(s):</w:t>
                            </w:r>
                            <w:r>
                              <w:t> </w:t>
                            </w:r>
                            <w:r>
                              <w:rPr>
                                <w:rStyle w:val="excerptpagesused31"/>
                              </w:rPr>
                              <w:t>5 paragraph 3</w:t>
                            </w:r>
                          </w:p>
                          <w:p w14:paraId="14DCBF81" w14:textId="77777777" w:rsidR="006948F4" w:rsidRDefault="006948F4" w:rsidP="0006720E">
                            <w:pPr>
                              <w:pStyle w:val="excerpt3"/>
                            </w:pPr>
                            <w:r>
                              <w:rPr>
                                <w:rStyle w:val="excerptlabel31"/>
                              </w:rPr>
                              <w:t>Comment:</w:t>
                            </w:r>
                            <w:r>
                              <w:t> ? The development of the standards is unreasoned and arbitrary: EPA arbitrarily uses two distinct and irreconcilable approaches for developing standards for fossil fueled EGUs. The standard proposed for natural gas combined cycle technology is based upon actual emission data from operating units while the standard proposed for coal base load technology is based upon calculations for hypothetical coal units using unproven CCS technologies. The result is a standard that can be met by over 95 percent of the operating natural gas combined cycle units and a standard that cannot be met by a single existing coal base load unit---even those using newest and most advanced coal based technologies such as SCPC or IGCC.</w:t>
                            </w:r>
                          </w:p>
                          <w:p w14:paraId="73AB797F" w14:textId="77777777" w:rsidR="006948F4" w:rsidRDefault="006948F4" w:rsidP="0006720E">
                            <w:pPr>
                              <w:pStyle w:val="excerptbiblio3"/>
                            </w:pPr>
                            <w:r>
                              <w:rPr>
                                <w:rStyle w:val="excerptcommenterlabel31"/>
                              </w:rPr>
                              <w:t>Commenter Name:</w:t>
                            </w:r>
                            <w:r>
                              <w:t> </w:t>
                            </w:r>
                            <w:r>
                              <w:rPr>
                                <w:rStyle w:val="excerptcommenter31"/>
                              </w:rPr>
                              <w:t>Everett C. King</w:t>
                            </w:r>
                            <w:r>
                              <w:t> </w:t>
                            </w:r>
                            <w:r>
                              <w:br/>
                            </w:r>
                            <w:r>
                              <w:rPr>
                                <w:rStyle w:val="excerptaffiliationlabel31"/>
                              </w:rPr>
                              <w:t>Commenter Affiliation:</w:t>
                            </w:r>
                            <w:r>
                              <w:t> </w:t>
                            </w:r>
                            <w:r>
                              <w:rPr>
                                <w:rStyle w:val="excerptaffiliation31"/>
                              </w:rPr>
                              <w:t>Ambre Energy</w:t>
                            </w:r>
                            <w:r>
                              <w:t> </w:t>
                            </w:r>
                            <w:r>
                              <w:br/>
                            </w:r>
                            <w:r>
                              <w:rPr>
                                <w:rStyle w:val="excerptdocketidlabel31"/>
                              </w:rPr>
                              <w:t>Comment Number:</w:t>
                            </w:r>
                            <w:r>
                              <w:t> </w:t>
                            </w:r>
                            <w:r>
                              <w:rPr>
                                <w:rStyle w:val="excerptdocketid31"/>
                              </w:rPr>
                              <w:t>EPA-HQ-OAR-2013-0495-9725</w:t>
                            </w:r>
                            <w:r>
                              <w:t> </w:t>
                            </w:r>
                            <w:r>
                              <w:br/>
                            </w:r>
                            <w:r>
                              <w:rPr>
                                <w:rStyle w:val="excerptpagesusedlabel31"/>
                              </w:rPr>
                              <w:t>Page(s):</w:t>
                            </w:r>
                            <w:r>
                              <w:t> </w:t>
                            </w:r>
                            <w:r>
                              <w:rPr>
                                <w:rStyle w:val="excerptpagesused31"/>
                              </w:rPr>
                              <w:t>3 para 3-4</w:t>
                            </w:r>
                          </w:p>
                          <w:p w14:paraId="146101D6" w14:textId="77777777" w:rsidR="006948F4" w:rsidRDefault="006948F4" w:rsidP="0006720E">
                            <w:pPr>
                              <w:pStyle w:val="excerpt3"/>
                            </w:pPr>
                            <w:r>
                              <w:rPr>
                                <w:rStyle w:val="excerptlabel31"/>
                              </w:rPr>
                              <w:t>Comment:</w:t>
                            </w:r>
                            <w:r>
                              <w:t> </w:t>
                            </w:r>
                          </w:p>
                          <w:p w14:paraId="68903C97" w14:textId="77777777" w:rsidR="006948F4" w:rsidRDefault="006948F4" w:rsidP="0006720E">
                            <w:r>
                              <w:t>EPA arbitrarily uses two distinct and irreconcilable approaches for developing standards for fossil fueled EGUs. The </w:t>
                            </w:r>
                          </w:p>
                          <w:p w14:paraId="0071627F" w14:textId="77777777" w:rsidR="006948F4" w:rsidRDefault="006948F4" w:rsidP="0006720E">
                            <w:r>
                              <w:t>standard proposed for natural gas combined cycle technology is based upon actual emission data from operating units while the standard proposed for coal base load technology is based upon calculations for hypothetical coal units using unproven CCS technologies. The result is a standard that can be met by over 95 percent of the operating natural gas combined cycle units and a standard that cannot be met by a single existing coal base load unit---even those using newest and most advanced coal based technologies such as SCPC or IGCC. </w:t>
                            </w:r>
                          </w:p>
                          <w:p w14:paraId="18DC5C5C" w14:textId="77777777" w:rsidR="006948F4" w:rsidRDefault="006948F4" w:rsidP="0006720E"/>
                          <w:p w14:paraId="58CFEE11" w14:textId="77777777" w:rsidR="006948F4" w:rsidRDefault="006948F4" w:rsidP="0006720E">
                            <w:r>
                              <w:t>EPA rejects basing a coal base load plant standard on SCPC and IGCC because, according to EPA, those technologies would not provide "as much emission reductions as practicable." EPA is wrong at every level. First, the proposed standard is not achievable so it will not result in any emission reductions let alone practicable reductions. Second, as EPA concedes, a standard based upon SCPC and IGCC would result in 5-20 percent emission reductions. Moreover, the emission reductions would be twice that level if the new coal plants replace the oldest existing subcritical plants. These reductions are real, substantial and "as much as practicable" with adequately demonstrated technology. EPA takes an entirely different approach in setting the standard for natural gas combined cycle technology. EPA does not attempt to seek "as much reduction as practicable" and instead allows emission levels 20 percent higher than the levels actually achieved </w:t>
                            </w:r>
                          </w:p>
                          <w:p w14:paraId="3BECF3CE" w14:textId="77777777" w:rsidR="006948F4" w:rsidRDefault="006948F4" w:rsidP="0006720E">
                            <w:r>
                              <w:t>by the best performing natural gas units. EPA's different approaches in setting the coal and natural gas standards cannot be reconciled and, as a result, are unreasoned and arbitrary. </w:t>
                            </w:r>
                          </w:p>
                          <w:p w14:paraId="0C51FE1B" w14:textId="77777777" w:rsidR="006948F4" w:rsidRDefault="006948F4" w:rsidP="0006720E"/>
                          <w:p w14:paraId="408E043C" w14:textId="77777777" w:rsidR="006948F4" w:rsidRDefault="006948F4" w:rsidP="0006720E">
                            <w:pPr>
                              <w:pStyle w:val="outlinesummary3"/>
                            </w:pPr>
                            <w:r>
                              <w:rPr>
                                <w:rStyle w:val="outlinesummarylabel31"/>
                              </w:rPr>
                              <w:t>Comment:</w:t>
                            </w:r>
                            <w:r>
                              <w:t> Commenters (9725, 10552 and 10680) stated that the EPA arbitrarily uses two distinct and irreconcilable approaches for developing standards for fossil fueled EGUs. Commenters further stated that the standard proposed for natural gas combined cycle technology is based upon actual emission data from operating units while the standard proposed for coal base load technology is based upon calculations for hypothetical coal units using unproven CCS technologies. Commenters further stated that the result is a standard that can be met by over 95 percent of the operating natural gas combined cycle units and a standard that cannot be met by a single existing coal base load unit, even those using newest and most advanced coal based technologies such as SCPC or IGCC.</w:t>
                            </w:r>
                          </w:p>
                          <w:p w14:paraId="23455501" w14:textId="77777777" w:rsidR="006948F4" w:rsidRDefault="006948F4" w:rsidP="0006720E">
                            <w:pPr>
                              <w:pStyle w:val="outlineresponse3"/>
                            </w:pPr>
                            <w:r>
                              <w:rPr>
                                <w:rStyle w:val="outlineresponselabel31"/>
                              </w:rPr>
                              <w:t>Response:</w:t>
                            </w:r>
                            <w:r>
                              <w:t> </w:t>
                            </w:r>
                          </w:p>
                          <w:p w14:paraId="35DACDB9" w14:textId="77777777" w:rsidR="006948F4" w:rsidRDefault="006948F4" w:rsidP="0006720E">
                            <w:pPr>
                              <w:pStyle w:val="outlineresponse3"/>
                            </w:pPr>
                          </w:p>
                        </w:txbxContent>
                      </wps:txbx>
                      <wps:bodyPr rot="0" vert="horz" wrap="square" lIns="91440" tIns="45720" rIns="91440" bIns="45720" anchor="t" anchorCtr="0">
                        <a:noAutofit/>
                      </wps:bodyPr>
                    </wps:wsp>
                  </a:graphicData>
                </a:graphic>
              </wp:inline>
            </w:drawing>
          </mc:Choice>
          <mc:Fallback>
            <w:pict>
              <v:shape w14:anchorId="0920BA3F" id="_x0000_s1032" type="#_x0000_t202" style="width:468.45pt;height:5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" fillcolor="white [3201]" strokecolor="#4f81bd [3204]" strokeweight="2pt">
                <v:textbox>
                  <w:txbxContent>
                    <w:p w14:paraId="67ECA726" w14:textId="77777777" w:rsidR="006948F4" w:rsidRDefault="006948F4" w:rsidP="0006720E">
                      <w:pPr>
                        <w:pStyle w:val="outlineheader3"/>
                      </w:pPr>
                      <w:r>
                        <w:t>2.1.2 Requirements Under CAA 111</w:t>
                      </w:r>
                    </w:p>
                    <w:p w14:paraId="7CD5580F" w14:textId="77777777" w:rsidR="006948F4" w:rsidRDefault="006948F4" w:rsidP="0006720E">
                      <w:pPr>
                        <w:pStyle w:val="excerptbiblio3"/>
                      </w:pPr>
                      <w:r>
                        <w:rPr>
                          <w:rStyle w:val="excerptcommenterlabel31"/>
                        </w:rPr>
                        <w:t>Commenter Name:</w:t>
                      </w:r>
                      <w:r>
                        <w:t> </w:t>
                      </w:r>
                      <w:r>
                        <w:rPr>
                          <w:rStyle w:val="excerptcommenter31"/>
                        </w:rPr>
                        <w:t xml:space="preserve"> Keith Reopelle</w:t>
                      </w:r>
                      <w:r>
                        <w:t> </w:t>
                      </w:r>
                      <w:r>
                        <w:br/>
                      </w:r>
                      <w:r>
                        <w:rPr>
                          <w:rStyle w:val="excerptaffiliationlabel31"/>
                        </w:rPr>
                        <w:t>Commenter Affiliation:</w:t>
                      </w:r>
                      <w:r>
                        <w:t> </w:t>
                      </w:r>
                      <w:r>
                        <w:rPr>
                          <w:rStyle w:val="excerptaffiliation31"/>
                        </w:rPr>
                        <w:t>Clean Wisconsin</w:t>
                      </w:r>
                      <w:r>
                        <w:t> </w:t>
                      </w:r>
                      <w:r>
                        <w:br/>
                      </w:r>
                      <w:r>
                        <w:rPr>
                          <w:rStyle w:val="excerptdocketidlabel31"/>
                        </w:rPr>
                        <w:t>Comment Number:</w:t>
                      </w:r>
                      <w:r>
                        <w:t> </w:t>
                      </w:r>
                      <w:r>
                        <w:rPr>
                          <w:rStyle w:val="excerptdocketid31"/>
                        </w:rPr>
                        <w:t>EPA-HQ-OAR-2013-0495-10106</w:t>
                      </w:r>
                      <w:r>
                        <w:t> </w:t>
                      </w:r>
                      <w:r>
                        <w:br/>
                      </w:r>
                      <w:r>
                        <w:rPr>
                          <w:rStyle w:val="excerptpagesusedlabel31"/>
                        </w:rPr>
                        <w:t>Page(s):</w:t>
                      </w:r>
                      <w:r>
                        <w:t> </w:t>
                      </w:r>
                      <w:r>
                        <w:rPr>
                          <w:rStyle w:val="excerptpagesused31"/>
                        </w:rPr>
                        <w:t>1 para 3</w:t>
                      </w:r>
                    </w:p>
                    <w:p w14:paraId="1FA02FF0" w14:textId="77777777" w:rsidR="006948F4" w:rsidRDefault="006948F4" w:rsidP="0006720E">
                      <w:pPr>
                        <w:pStyle w:val="excerpt3"/>
                      </w:pPr>
                      <w:r>
                        <w:rPr>
                          <w:rStyle w:val="excerptlabel31"/>
                        </w:rPr>
                        <w:t>Comment:</w:t>
                      </w:r>
                      <w:r>
                        <w:t>  While it has been argued that there is limited commercial use of CCS .........</w:t>
                      </w:r>
                    </w:p>
                    <w:p w14:paraId="5F5BC0A9" w14:textId="77777777" w:rsidR="006948F4" w:rsidRDefault="006948F4" w:rsidP="0006720E">
                      <w:pPr>
                        <w:pStyle w:val="outlinesummary3"/>
                      </w:pPr>
                      <w:r>
                        <w:rPr>
                          <w:rStyle w:val="outlinesummarylabel31"/>
                        </w:rPr>
                        <w:t>Comment:</w:t>
                      </w:r>
                      <w:r>
                        <w:t> Commenter 10106 stated that while it has been argued that there is limited commercial use of CCS for power plants, widespread commercial use is not a requirement to set standards under Section 111(b) of the Clean Air Act. ........</w:t>
                      </w:r>
                    </w:p>
                    <w:p w14:paraId="5DFAEF41" w14:textId="77777777" w:rsidR="006948F4" w:rsidRDefault="006948F4" w:rsidP="0006720E">
                      <w:pPr>
                        <w:pStyle w:val="outlineresponse3"/>
                      </w:pPr>
                      <w:r>
                        <w:rPr>
                          <w:rStyle w:val="outlineresponselabel31"/>
                        </w:rPr>
                        <w:t>Response:</w:t>
                      </w:r>
                      <w:r>
                        <w:t> </w:t>
                      </w:r>
                    </w:p>
                    <w:p w14:paraId="7EB984F9" w14:textId="77777777" w:rsidR="006948F4" w:rsidRDefault="006948F4" w:rsidP="0006720E">
                      <w:pPr>
                        <w:pStyle w:val="excerptbiblio3"/>
                      </w:pPr>
                      <w:r>
                        <w:rPr>
                          <w:rStyle w:val="excerptcommenterlabel31"/>
                        </w:rPr>
                        <w:t>Commenter Name:</w:t>
                      </w:r>
                      <w:r>
                        <w:t> </w:t>
                      </w:r>
                      <w:r>
                        <w:rPr>
                          <w:rStyle w:val="excerptcommenter31"/>
                        </w:rPr>
                        <w:t>Deck S. Slone</w:t>
                      </w:r>
                      <w:r>
                        <w:t> </w:t>
                      </w:r>
                      <w:r>
                        <w:br/>
                      </w:r>
                      <w:r>
                        <w:rPr>
                          <w:rStyle w:val="excerptaffiliationlabel31"/>
                        </w:rPr>
                        <w:t>Commenter Affiliation:</w:t>
                      </w:r>
                      <w:r>
                        <w:t> </w:t>
                      </w:r>
                      <w:r>
                        <w:rPr>
                          <w:rStyle w:val="excerptaffiliation31"/>
                        </w:rPr>
                        <w:t>Arch Coal, Inc</w:t>
                      </w:r>
                      <w:r>
                        <w:t> </w:t>
                      </w:r>
                      <w:r>
                        <w:br/>
                      </w:r>
                      <w:r>
                        <w:rPr>
                          <w:rStyle w:val="excerptdocketidlabel31"/>
                        </w:rPr>
                        <w:t>Comment Number:</w:t>
                      </w:r>
                      <w:r>
                        <w:t> </w:t>
                      </w:r>
                      <w:r>
                        <w:rPr>
                          <w:rStyle w:val="excerptdocketid31"/>
                        </w:rPr>
                        <w:t>EPA-HQ-OAR-2013-0495-10552</w:t>
                      </w:r>
                      <w:r>
                        <w:t> </w:t>
                      </w:r>
                      <w:r>
                        <w:br/>
                      </w:r>
                      <w:r>
                        <w:rPr>
                          <w:rStyle w:val="excerptpagesusedlabel31"/>
                        </w:rPr>
                        <w:t>Page(s):</w:t>
                      </w:r>
                      <w:r>
                        <w:t> </w:t>
                      </w:r>
                      <w:r>
                        <w:rPr>
                          <w:rStyle w:val="excerptpagesused31"/>
                        </w:rPr>
                        <w:t>3 paragraph 3</w:t>
                      </w:r>
                    </w:p>
                    <w:p w14:paraId="2E2F4808" w14:textId="77777777" w:rsidR="006948F4" w:rsidRDefault="006948F4" w:rsidP="0006720E">
                      <w:pPr>
                        <w:pStyle w:val="excerpt3"/>
                      </w:pPr>
                      <w:r>
                        <w:rPr>
                          <w:rStyle w:val="excerptlabel31"/>
                        </w:rPr>
                        <w:t>Comment:</w:t>
                      </w:r>
                      <w:r>
                        <w:t> The development of the standards is arbitrary: .......</w:t>
                      </w:r>
                    </w:p>
                    <w:p w14:paraId="66EB333F" w14:textId="77777777" w:rsidR="006948F4" w:rsidRDefault="006948F4" w:rsidP="0006720E">
                      <w:pPr>
                        <w:pStyle w:val="excerptbiblio3"/>
                      </w:pPr>
                      <w:r>
                        <w:rPr>
                          <w:rStyle w:val="excerptcommenterlabel31"/>
                        </w:rPr>
                        <w:t>Commenter Name:</w:t>
                      </w:r>
                      <w:r>
                        <w:t> </w:t>
                      </w:r>
                      <w:r>
                        <w:rPr>
                          <w:rStyle w:val="excerptcommenter31"/>
                        </w:rPr>
                        <w:t>Cason Carter and Dan Barron</w:t>
                      </w:r>
                      <w:r>
                        <w:t> </w:t>
                      </w:r>
                      <w:r>
                        <w:br/>
                      </w:r>
                      <w:r>
                        <w:rPr>
                          <w:rStyle w:val="excerptaffiliationlabel31"/>
                        </w:rPr>
                        <w:t>Commenter Affiliation:</w:t>
                      </w:r>
                      <w:r>
                        <w:t> </w:t>
                      </w:r>
                      <w:r>
                        <w:rPr>
                          <w:rStyle w:val="excerptaffiliation31"/>
                        </w:rPr>
                        <w:t>Alliance Coal, LLC</w:t>
                      </w:r>
                      <w:r>
                        <w:t> </w:t>
                      </w:r>
                      <w:r>
                        <w:br/>
                      </w:r>
                      <w:r>
                        <w:rPr>
                          <w:rStyle w:val="excerptdocketidlabel31"/>
                        </w:rPr>
                        <w:t>Comment Number:</w:t>
                      </w:r>
                      <w:r>
                        <w:t> </w:t>
                      </w:r>
                      <w:r>
                        <w:rPr>
                          <w:rStyle w:val="excerptdocketid31"/>
                        </w:rPr>
                        <w:t>EPA-HQ-OAR-2013-0495-10680</w:t>
                      </w:r>
                      <w:r>
                        <w:t> </w:t>
                      </w:r>
                      <w:r>
                        <w:br/>
                      </w:r>
                      <w:r>
                        <w:rPr>
                          <w:rStyle w:val="excerptpagesusedlabel31"/>
                        </w:rPr>
                        <w:t>Page(s):</w:t>
                      </w:r>
                      <w:r>
                        <w:t> </w:t>
                      </w:r>
                      <w:r>
                        <w:rPr>
                          <w:rStyle w:val="excerptpagesused31"/>
                        </w:rPr>
                        <w:t>5 paragraph 3</w:t>
                      </w:r>
                    </w:p>
                    <w:p w14:paraId="6819D7A5" w14:textId="77777777" w:rsidR="006948F4" w:rsidRDefault="006948F4" w:rsidP="0006720E">
                      <w:pPr>
                        <w:pStyle w:val="excerpt3"/>
                      </w:pPr>
                      <w:r>
                        <w:rPr>
                          <w:rStyle w:val="excerptlabel31"/>
                        </w:rPr>
                        <w:t>Comment:</w:t>
                      </w:r>
                      <w:r>
                        <w:t> The development of the standards is unreasoned and arbitrary: EPA arbitrarily uses two distinct and irreconcilable approaches .......</w:t>
                      </w:r>
                    </w:p>
                    <w:p w14:paraId="4272B407" w14:textId="77777777" w:rsidR="006948F4" w:rsidRDefault="006948F4" w:rsidP="0006720E">
                      <w:pPr>
                        <w:pStyle w:val="excerptbiblio3"/>
                      </w:pPr>
                      <w:r>
                        <w:rPr>
                          <w:rStyle w:val="excerptcommenterlabel31"/>
                        </w:rPr>
                        <w:t>Commenter Name:</w:t>
                      </w:r>
                      <w:r>
                        <w:t> </w:t>
                      </w:r>
                      <w:r>
                        <w:rPr>
                          <w:rStyle w:val="excerptcommenter31"/>
                        </w:rPr>
                        <w:t>Everett C. King</w:t>
                      </w:r>
                      <w:r>
                        <w:t> </w:t>
                      </w:r>
                      <w:r>
                        <w:br/>
                      </w:r>
                      <w:r>
                        <w:rPr>
                          <w:rStyle w:val="excerptaffiliationlabel31"/>
                        </w:rPr>
                        <w:t>Commenter Affiliation:</w:t>
                      </w:r>
                      <w:r>
                        <w:t> </w:t>
                      </w:r>
                      <w:r>
                        <w:rPr>
                          <w:rStyle w:val="excerptaffiliation31"/>
                        </w:rPr>
                        <w:t>Ambre Energy</w:t>
                      </w:r>
                      <w:r>
                        <w:t> </w:t>
                      </w:r>
                      <w:r>
                        <w:br/>
                      </w:r>
                      <w:r>
                        <w:rPr>
                          <w:rStyle w:val="excerptdocketidlabel31"/>
                        </w:rPr>
                        <w:t>Comment Number:</w:t>
                      </w:r>
                      <w:r>
                        <w:t> </w:t>
                      </w:r>
                      <w:r>
                        <w:rPr>
                          <w:rStyle w:val="excerptdocketid31"/>
                        </w:rPr>
                        <w:t>EPA-HQ-OAR-2013-0495-9725</w:t>
                      </w:r>
                      <w:r>
                        <w:t> </w:t>
                      </w:r>
                      <w:r>
                        <w:br/>
                      </w:r>
                      <w:r>
                        <w:rPr>
                          <w:rStyle w:val="excerptpagesusedlabel31"/>
                        </w:rPr>
                        <w:t>Page(s):</w:t>
                      </w:r>
                      <w:r>
                        <w:t> </w:t>
                      </w:r>
                      <w:r>
                        <w:rPr>
                          <w:rStyle w:val="excerptpagesused31"/>
                        </w:rPr>
                        <w:t>3 para 3-4</w:t>
                      </w:r>
                    </w:p>
                    <w:p w14:paraId="45713746" w14:textId="77777777" w:rsidR="006948F4" w:rsidRPr="00A01AE8" w:rsidRDefault="006948F4" w:rsidP="0006720E">
                      <w:pPr>
                        <w:pStyle w:val="excerpt3"/>
                      </w:pPr>
                      <w:r>
                        <w:rPr>
                          <w:rStyle w:val="excerptlabel31"/>
                        </w:rPr>
                        <w:t>Comment:</w:t>
                      </w:r>
                      <w:r>
                        <w:t> </w:t>
                      </w:r>
                      <w:r>
                        <w:rPr>
                          <w:rFonts w:eastAsia="Times New Roman"/>
                        </w:rPr>
                        <w:t>EPA arbitrarily uses two distinct and irreconcilable approaches ........ </w:t>
                      </w:r>
                    </w:p>
                    <w:p w14:paraId="23626441" w14:textId="77777777" w:rsidR="006948F4" w:rsidRDefault="006948F4" w:rsidP="0006720E">
                      <w:pPr>
                        <w:pStyle w:val="outlinesummary3"/>
                      </w:pPr>
                      <w:r>
                        <w:rPr>
                          <w:rStyle w:val="outlinesummarylabel31"/>
                        </w:rPr>
                        <w:t>Comment:</w:t>
                      </w:r>
                      <w:r>
                        <w:t> Commenters (9725, 10552 and 10680) stated that the EPA arbitrarily uses two distinct and irreconcilable approaches for developing standards for fossil fueled EGUs. Commenters further stated that the standard proposed for natural gas combined cycle technology is based upon actual emission data from operating units while the standard proposed for coal base load technology is based upon calculations for hypothetical coal units using unproven CCS technologies. .........</w:t>
                      </w:r>
                    </w:p>
                    <w:p w14:paraId="10ACD3B4" w14:textId="77777777" w:rsidR="006948F4" w:rsidRDefault="006948F4" w:rsidP="0006720E">
                      <w:pPr>
                        <w:pStyle w:val="outlineresponse3"/>
                      </w:pPr>
                      <w:r>
                        <w:rPr>
                          <w:rStyle w:val="outlineresponselabel31"/>
                        </w:rPr>
                        <w:t>Response:</w:t>
                      </w:r>
                      <w:r>
                        <w:t> </w:t>
                      </w:r>
                    </w:p>
                    <w:p w14:paraId="51425BCF" w14:textId="77777777" w:rsidR="006948F4" w:rsidRDefault="006948F4" w:rsidP="0006720E">
                      <w:pPr>
                        <w:pStyle w:val="outlineresponse3"/>
                      </w:pPr>
                      <w:r>
                        <w:rPr>
                          <w:rStyle w:val="outlineresponselabel31"/>
                        </w:rPr>
                        <w:t>Response:</w:t>
                      </w:r>
                      <w:r>
                        <w:t> </w:t>
                      </w:r>
                    </w:p>
                    <w:p w14:paraId="79C8EF9C" w14:textId="77777777" w:rsidR="006948F4" w:rsidRDefault="006948F4" w:rsidP="0006720E">
                      <w:pPr>
                        <w:pStyle w:val="excerptbiblio3"/>
                      </w:pPr>
                      <w:r>
                        <w:rPr>
                          <w:rStyle w:val="excerptcommenterlabel31"/>
                        </w:rPr>
                        <w:t>Commenter Name:</w:t>
                      </w:r>
                      <w:r>
                        <w:t> </w:t>
                      </w:r>
                      <w:r>
                        <w:rPr>
                          <w:rStyle w:val="excerptcommenter31"/>
                        </w:rPr>
                        <w:t>Deck S. Slone</w:t>
                      </w:r>
                      <w:r>
                        <w:t> </w:t>
                      </w:r>
                      <w:r>
                        <w:br/>
                      </w:r>
                      <w:r>
                        <w:rPr>
                          <w:rStyle w:val="excerptaffiliationlabel31"/>
                        </w:rPr>
                        <w:t>Commenter Affiliation:</w:t>
                      </w:r>
                      <w:r>
                        <w:t> </w:t>
                      </w:r>
                      <w:r>
                        <w:rPr>
                          <w:rStyle w:val="excerptaffiliation31"/>
                        </w:rPr>
                        <w:t>Arch Coal, Inc</w:t>
                      </w:r>
                      <w:r>
                        <w:t> </w:t>
                      </w:r>
                      <w:r>
                        <w:br/>
                      </w:r>
                      <w:r>
                        <w:rPr>
                          <w:rStyle w:val="excerptdocketidlabel31"/>
                        </w:rPr>
                        <w:t>Comment Number:</w:t>
                      </w:r>
                      <w:r>
                        <w:t> </w:t>
                      </w:r>
                      <w:r>
                        <w:rPr>
                          <w:rStyle w:val="excerptdocketid31"/>
                        </w:rPr>
                        <w:t>EPA-HQ-OAR-2013-0495-10552</w:t>
                      </w:r>
                      <w:r>
                        <w:t> </w:t>
                      </w:r>
                      <w:r>
                        <w:br/>
                      </w:r>
                      <w:r>
                        <w:rPr>
                          <w:rStyle w:val="excerptpagesusedlabel31"/>
                        </w:rPr>
                        <w:t>Page(s):</w:t>
                      </w:r>
                      <w:r>
                        <w:t> </w:t>
                      </w:r>
                      <w:r>
                        <w:rPr>
                          <w:rStyle w:val="excerptpagesused31"/>
                        </w:rPr>
                        <w:t>3 paragraph 3</w:t>
                      </w:r>
                    </w:p>
                    <w:p w14:paraId="2C9D2497" w14:textId="77777777" w:rsidR="006948F4" w:rsidRDefault="006948F4" w:rsidP="0006720E">
                      <w:pPr>
                        <w:pStyle w:val="excerpt3"/>
                      </w:pPr>
                      <w:r>
                        <w:rPr>
                          <w:rStyle w:val="excerptlabel31"/>
                        </w:rPr>
                        <w:t>Comment:</w:t>
                      </w:r>
                      <w:r>
                        <w:t xml:space="preserve"> The development of the standards is arbitrary: EPA arbitrarily uses two distinct and irreconcilable approaches for developing standards for fossil fueled EGUs. The standard proposed for natural gas combined cycle technology is based upon actual emission data from operating units while the standard proposed for coal baseload technology is based upon calculations for hypothetical coal units using unproven CCS technologies. The result is a standard that can be met by over 95 percent of the operating natural gas combined cycle units but which cannot be met by a single existing coal base load unit ? even those using the newest and most advanced coal-based technologies, such as SCPC or IGCC. </w:t>
                      </w:r>
                    </w:p>
                    <w:p w14:paraId="23918482" w14:textId="77777777" w:rsidR="006948F4" w:rsidRDefault="006948F4" w:rsidP="0006720E">
                      <w:pPr>
                        <w:pStyle w:val="NormalWeb"/>
                      </w:pPr>
                      <w:r>
                        <w:t>EPA rejects basing a coal baseload plant standard on SCPC and IGCC because, according to EPA, those technologies would not provide ?as much emission reductions as practicable.? EPA is incorrect on several points. First, the proposed standard is not achievable so it will not result in any emission reductions let alone practicable reductions. Second, as EPA concedes, a standard based upon SCPC and IGCC would result in 5-20 percent emission reductions. Moreover, the emission reductions would be twice that level ifthe new coal plants replace the oldest existing subcritical plants. These reductions are real, substantial and ?as much as practicable? with adequately demonstrated technology. EPA takes an entirely different approach in setting the standard for natural gas combined cycle technology. EPA does not attempt to seek ?as much reduction as practicable? and instead allows emission levels 20 percent higher than the levels actually achieved by the best performing natural gas units. EPA?s different approaches in setting the coal and natural gas standards cannot be reconciled and, as a result, are unreasonable and arbitrary.</w:t>
                      </w:r>
                    </w:p>
                    <w:p w14:paraId="209525ED" w14:textId="77777777" w:rsidR="006948F4" w:rsidRDefault="006948F4" w:rsidP="0006720E">
                      <w:pPr>
                        <w:pStyle w:val="excerptbiblio3"/>
                      </w:pPr>
                      <w:r>
                        <w:rPr>
                          <w:rStyle w:val="excerptcommenterlabel31"/>
                        </w:rPr>
                        <w:t>Commenter Name:</w:t>
                      </w:r>
                      <w:r>
                        <w:t> </w:t>
                      </w:r>
                      <w:r>
                        <w:rPr>
                          <w:rStyle w:val="excerptcommenter31"/>
                        </w:rPr>
                        <w:t>Cason Carter and Dan Barron</w:t>
                      </w:r>
                      <w:r>
                        <w:t> </w:t>
                      </w:r>
                      <w:r>
                        <w:br/>
                      </w:r>
                      <w:r>
                        <w:rPr>
                          <w:rStyle w:val="excerptaffiliationlabel31"/>
                        </w:rPr>
                        <w:t>Commenter Affiliation:</w:t>
                      </w:r>
                      <w:r>
                        <w:t> </w:t>
                      </w:r>
                      <w:r>
                        <w:rPr>
                          <w:rStyle w:val="excerptaffiliation31"/>
                        </w:rPr>
                        <w:t>Alliance Coal, LLC</w:t>
                      </w:r>
                      <w:r>
                        <w:t> </w:t>
                      </w:r>
                      <w:r>
                        <w:br/>
                      </w:r>
                      <w:r>
                        <w:rPr>
                          <w:rStyle w:val="excerptdocketidlabel31"/>
                        </w:rPr>
                        <w:t>Comment Number:</w:t>
                      </w:r>
                      <w:r>
                        <w:t> </w:t>
                      </w:r>
                      <w:r>
                        <w:rPr>
                          <w:rStyle w:val="excerptdocketid31"/>
                        </w:rPr>
                        <w:t>EPA-HQ-OAR-2013-0495-10680</w:t>
                      </w:r>
                      <w:r>
                        <w:t> </w:t>
                      </w:r>
                      <w:r>
                        <w:br/>
                      </w:r>
                      <w:r>
                        <w:rPr>
                          <w:rStyle w:val="excerptpagesusedlabel31"/>
                        </w:rPr>
                        <w:t>Page(s):</w:t>
                      </w:r>
                      <w:r>
                        <w:t> </w:t>
                      </w:r>
                      <w:r>
                        <w:rPr>
                          <w:rStyle w:val="excerptpagesused31"/>
                        </w:rPr>
                        <w:t>5 paragraph 3</w:t>
                      </w:r>
                    </w:p>
                    <w:p w14:paraId="14DCBF81" w14:textId="77777777" w:rsidR="006948F4" w:rsidRDefault="006948F4" w:rsidP="0006720E">
                      <w:pPr>
                        <w:pStyle w:val="excerpt3"/>
                      </w:pPr>
                      <w:r>
                        <w:rPr>
                          <w:rStyle w:val="excerptlabel31"/>
                        </w:rPr>
                        <w:t>Comment:</w:t>
                      </w:r>
                      <w:r>
                        <w:t> ? The development of the standards is unreasoned and arbitrary: EPA arbitrarily uses two distinct and irreconcilable approaches for developing standards for fossil fueled EGUs. The standard proposed for natural gas combined cycle technology is based upon actual emission data from operating units while the standard proposed for coal base load technology is based upon calculations for hypothetical coal units using unproven CCS technologies. The result is a standard that can be met by over 95 percent of the operating natural gas combined cycle units and a standard that cannot be met by a single existing coal base load unit---even those using newest and most advanced coal based technologies such as SCPC or IGCC.</w:t>
                      </w:r>
                    </w:p>
                    <w:p w14:paraId="73AB797F" w14:textId="77777777" w:rsidR="006948F4" w:rsidRDefault="006948F4" w:rsidP="0006720E">
                      <w:pPr>
                        <w:pStyle w:val="excerptbiblio3"/>
                      </w:pPr>
                      <w:r>
                        <w:rPr>
                          <w:rStyle w:val="excerptcommenterlabel31"/>
                        </w:rPr>
                        <w:t>Commenter Name:</w:t>
                      </w:r>
                      <w:r>
                        <w:t> </w:t>
                      </w:r>
                      <w:r>
                        <w:rPr>
                          <w:rStyle w:val="excerptcommenter31"/>
                        </w:rPr>
                        <w:t>Everett C. King</w:t>
                      </w:r>
                      <w:r>
                        <w:t> </w:t>
                      </w:r>
                      <w:r>
                        <w:br/>
                      </w:r>
                      <w:r>
                        <w:rPr>
                          <w:rStyle w:val="excerptaffiliationlabel31"/>
                        </w:rPr>
                        <w:t>Commenter Affiliation:</w:t>
                      </w:r>
                      <w:r>
                        <w:t> </w:t>
                      </w:r>
                      <w:r>
                        <w:rPr>
                          <w:rStyle w:val="excerptaffiliation31"/>
                        </w:rPr>
                        <w:t>Ambre Energy</w:t>
                      </w:r>
                      <w:r>
                        <w:t> </w:t>
                      </w:r>
                      <w:r>
                        <w:br/>
                      </w:r>
                      <w:r>
                        <w:rPr>
                          <w:rStyle w:val="excerptdocketidlabel31"/>
                        </w:rPr>
                        <w:t>Comment Number:</w:t>
                      </w:r>
                      <w:r>
                        <w:t> </w:t>
                      </w:r>
                      <w:r>
                        <w:rPr>
                          <w:rStyle w:val="excerptdocketid31"/>
                        </w:rPr>
                        <w:t>EPA-HQ-OAR-2013-0495-9725</w:t>
                      </w:r>
                      <w:r>
                        <w:t> </w:t>
                      </w:r>
                      <w:r>
                        <w:br/>
                      </w:r>
                      <w:r>
                        <w:rPr>
                          <w:rStyle w:val="excerptpagesusedlabel31"/>
                        </w:rPr>
                        <w:t>Page(s):</w:t>
                      </w:r>
                      <w:r>
                        <w:t> </w:t>
                      </w:r>
                      <w:r>
                        <w:rPr>
                          <w:rStyle w:val="excerptpagesused31"/>
                        </w:rPr>
                        <w:t>3 para 3-4</w:t>
                      </w:r>
                    </w:p>
                    <w:p w14:paraId="146101D6" w14:textId="77777777" w:rsidR="006948F4" w:rsidRDefault="006948F4" w:rsidP="0006720E">
                      <w:pPr>
                        <w:pStyle w:val="excerpt3"/>
                      </w:pPr>
                      <w:r>
                        <w:rPr>
                          <w:rStyle w:val="excerptlabel31"/>
                        </w:rPr>
                        <w:t>Comment:</w:t>
                      </w:r>
                      <w:r>
                        <w:t> </w:t>
                      </w:r>
                    </w:p>
                    <w:p w14:paraId="68903C97" w14:textId="77777777" w:rsidR="006948F4" w:rsidRDefault="006948F4" w:rsidP="0006720E">
                      <w:r>
                        <w:t>EPA arbitrarily uses two distinct and irreconcilable approaches for developing standards for fossil fueled EGUs. The </w:t>
                      </w:r>
                    </w:p>
                    <w:p w14:paraId="0071627F" w14:textId="77777777" w:rsidR="006948F4" w:rsidRDefault="006948F4" w:rsidP="0006720E">
                      <w:r>
                        <w:t>standard proposed for natural gas combined cycle technology is based upon actual emission data from operating units while the standard proposed for coal base load technology is based upon calculations for hypothetical coal units using unproven CCS technologies. The result is a standard that can be met by over 95 percent of the operating natural gas combined cycle units and a standard that cannot be met by a single existing coal base load unit---even those using newest and most advanced coal based technologies such as SCPC or IGCC. </w:t>
                      </w:r>
                    </w:p>
                    <w:p w14:paraId="18DC5C5C" w14:textId="77777777" w:rsidR="006948F4" w:rsidRDefault="006948F4" w:rsidP="0006720E"/>
                    <w:p w14:paraId="58CFEE11" w14:textId="77777777" w:rsidR="006948F4" w:rsidRDefault="006948F4" w:rsidP="0006720E">
                      <w:r>
                        <w:t>EPA rejects basing a coal base load plant standard on SCPC and IGCC because, according to EPA, those technologies would not provide "as much emission reductions as practicable." EPA is wrong at every level. First, the proposed standard is not achievable so it will not result in any emission reductions let alone practicable reductions. Second, as EPA concedes, a standard based upon SCPC and IGCC would result in 5-20 percent emission reductions. Moreover, the emission reductions would be twice that level if the new coal plants replace the oldest existing subcritical plants. These reductions are real, substantial and "as much as practicable" with adequately demonstrated technology. EPA takes an entirely different approach in setting the standard for natural gas combined cycle technology. EPA does not attempt to seek "as much reduction as practicable" and instead allows emission levels 20 percent higher than the levels actually achieved </w:t>
                      </w:r>
                    </w:p>
                    <w:p w14:paraId="3BECF3CE" w14:textId="77777777" w:rsidR="006948F4" w:rsidRDefault="006948F4" w:rsidP="0006720E">
                      <w:r>
                        <w:t>by the best performing natural gas units. EPA's different approaches in setting the coal and natural gas standards cannot be reconciled and, as a result, are unreasoned and arbitrary. </w:t>
                      </w:r>
                    </w:p>
                    <w:p w14:paraId="0C51FE1B" w14:textId="77777777" w:rsidR="006948F4" w:rsidRDefault="006948F4" w:rsidP="0006720E"/>
                    <w:p w14:paraId="408E043C" w14:textId="77777777" w:rsidR="006948F4" w:rsidRDefault="006948F4" w:rsidP="0006720E">
                      <w:pPr>
                        <w:pStyle w:val="outlinesummary3"/>
                      </w:pPr>
                      <w:r>
                        <w:rPr>
                          <w:rStyle w:val="outlinesummarylabel31"/>
                        </w:rPr>
                        <w:t>Comment:</w:t>
                      </w:r>
                      <w:r>
                        <w:t> Commenters (9725, 10552 and 10680) stated that the EPA arbitrarily uses two distinct and irreconcilable approaches for developing standards for fossil fueled EGUs. Commenters further stated that the standard proposed for natural gas combined cycle technology is based upon actual emission data from operating units while the standard proposed for coal base load technology is based upon calculations for hypothetical coal units using unproven CCS technologies. Commenters further stated that the result is a standard that can be met by over 95 percent of the operating natural gas combined cycle units and a standard that cannot be met by a single existing coal base load unit, even those using newest and most advanced coal based technologies such as SCPC or IGCC.</w:t>
                      </w:r>
                    </w:p>
                    <w:p w14:paraId="23455501" w14:textId="77777777" w:rsidR="006948F4" w:rsidRDefault="006948F4" w:rsidP="0006720E">
                      <w:pPr>
                        <w:pStyle w:val="outlineresponse3"/>
                      </w:pPr>
                      <w:r>
                        <w:rPr>
                          <w:rStyle w:val="outlineresponselabel31"/>
                        </w:rPr>
                        <w:t>Response:</w:t>
                      </w:r>
                      <w:r>
                        <w:t> </w:t>
                      </w:r>
                    </w:p>
                    <w:p w14:paraId="35DACDB9" w14:textId="77777777" w:rsidR="006948F4" w:rsidRDefault="006948F4" w:rsidP="0006720E">
                      <w:pPr>
                        <w:pStyle w:val="outlineresponse3"/>
                      </w:pPr>
                    </w:p>
                  </w:txbxContent>
                </v:textbox>
                <w10:anchorlock/>
              </v:shape>
            </w:pict>
          </mc:Fallback>
        </mc:AlternateContent>
      </w:r>
    </w:p>
    <w:p w14:paraId="35BC7266" w14:textId="77777777" w:rsidR="0006720E" w:rsidRDefault="0006720E" w:rsidP="0006720E">
      <w:pPr>
        <w:rPr>
          <w:rFonts w:asciiTheme="majorBidi" w:eastAsiaTheme="minorEastAsia" w:hAnsiTheme="majorBidi" w:cstheme="majorBidi"/>
          <w:sz w:val="24"/>
          <w:szCs w:val="24"/>
        </w:rPr>
      </w:pPr>
    </w:p>
    <w:p w14:paraId="197D7D76" w14:textId="77777777" w:rsidR="0006720E" w:rsidRDefault="0006720E" w:rsidP="0006720E">
      <w:pPr>
        <w:pStyle w:val="NormalWeb"/>
        <w:spacing w:before="0" w:beforeAutospacing="0" w:after="120" w:afterAutospacing="0"/>
        <w:rPr>
          <w:rFonts w:asciiTheme="majorBidi" w:hAnsiTheme="majorBidi" w:cstheme="majorBidi"/>
        </w:rPr>
      </w:pPr>
      <w:r>
        <w:rPr>
          <w:rFonts w:asciiTheme="majorBidi" w:hAnsiTheme="majorBidi" w:cstheme="majorBidi"/>
        </w:rPr>
        <w:lastRenderedPageBreak/>
        <w:t xml:space="preserve">Example of RTC document containing Summaries and Responses </w:t>
      </w:r>
      <w:r w:rsidRPr="000F1B8D">
        <w:rPr>
          <w:rFonts w:asciiTheme="majorBidi" w:hAnsiTheme="majorBidi" w:cstheme="majorBidi"/>
          <w:u w:val="single"/>
        </w:rPr>
        <w:t>with</w:t>
      </w:r>
      <w:r>
        <w:rPr>
          <w:rFonts w:asciiTheme="majorBidi" w:hAnsiTheme="majorBidi" w:cstheme="majorBidi"/>
        </w:rPr>
        <w:t xml:space="preserve"> the</w:t>
      </w:r>
      <w:r w:rsidRPr="00B67859">
        <w:rPr>
          <w:rFonts w:asciiTheme="majorBidi" w:hAnsiTheme="majorBidi" w:cstheme="majorBidi"/>
        </w:rPr>
        <w:t xml:space="preserve"> </w:t>
      </w:r>
      <w:r>
        <w:rPr>
          <w:rFonts w:asciiTheme="majorBidi" w:hAnsiTheme="majorBidi" w:cstheme="majorBidi"/>
        </w:rPr>
        <w:t>Excerpt Bibliography:</w:t>
      </w:r>
    </w:p>
    <w:p w14:paraId="7E42D980" w14:textId="77777777" w:rsidR="0006720E" w:rsidRDefault="0006720E" w:rsidP="0006720E">
      <w:pPr>
        <w:pStyle w:val="NormalWeb"/>
        <w:spacing w:before="0" w:beforeAutospacing="0" w:after="0" w:afterAutospacing="0"/>
        <w:rPr>
          <w:rFonts w:asciiTheme="majorBidi" w:hAnsiTheme="majorBidi" w:cstheme="majorBidi"/>
        </w:rPr>
      </w:pPr>
      <w:r w:rsidRPr="0042132F">
        <w:rPr>
          <w:rFonts w:asciiTheme="majorBidi" w:hAnsiTheme="majorBidi" w:cstheme="majorBidi"/>
          <w:noProof/>
        </w:rPr>
        <mc:AlternateContent>
          <mc:Choice Requires="wps">
            <w:drawing>
              <wp:inline distT="0" distB="0" distL="0" distR="0" wp14:anchorId="57F76322" wp14:editId="48A2FAF3">
                <wp:extent cx="5949279" cy="7173532"/>
                <wp:effectExtent l="0" t="0" r="13970" b="2794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279" cy="717353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13B3721" w14:textId="77777777" w:rsidR="006948F4" w:rsidRDefault="006948F4" w:rsidP="0006720E">
                            <w:pPr>
                              <w:pStyle w:val="outlineheader3"/>
                            </w:pPr>
                            <w:r>
                              <w:t>2.1.2 Requirements Under CAA 111</w:t>
                            </w:r>
                          </w:p>
                          <w:p w14:paraId="17BECCE6" w14:textId="77777777" w:rsidR="006948F4" w:rsidRDefault="006948F4" w:rsidP="0006720E">
                            <w:pPr>
                              <w:pStyle w:val="excerptbiblio3"/>
                            </w:pPr>
                            <w:r>
                              <w:rPr>
                                <w:rStyle w:val="excerptcommenterlabel31"/>
                              </w:rPr>
                              <w:t>Commenter Name:</w:t>
                            </w:r>
                            <w:r>
                              <w:t> </w:t>
                            </w:r>
                            <w:r>
                              <w:rPr>
                                <w:rStyle w:val="excerptcommenter31"/>
                              </w:rPr>
                              <w:t xml:space="preserve"> Keith Reopelle</w:t>
                            </w:r>
                            <w:r>
                              <w:t> </w:t>
                            </w:r>
                            <w:r>
                              <w:br/>
                            </w:r>
                            <w:r>
                              <w:rPr>
                                <w:rStyle w:val="excerptaffiliationlabel31"/>
                              </w:rPr>
                              <w:t>Commenter Affiliation:</w:t>
                            </w:r>
                            <w:r>
                              <w:t> </w:t>
                            </w:r>
                            <w:r>
                              <w:rPr>
                                <w:rStyle w:val="excerptaffiliation31"/>
                              </w:rPr>
                              <w:t>Clean Wisconsin</w:t>
                            </w:r>
                            <w:r>
                              <w:t> </w:t>
                            </w:r>
                            <w:r>
                              <w:br/>
                            </w:r>
                            <w:r>
                              <w:rPr>
                                <w:rStyle w:val="excerptdocketidlabel31"/>
                              </w:rPr>
                              <w:t>Comment Number:</w:t>
                            </w:r>
                            <w:r>
                              <w:t> </w:t>
                            </w:r>
                            <w:r>
                              <w:rPr>
                                <w:rStyle w:val="excerptdocketid31"/>
                              </w:rPr>
                              <w:t>EPA-HQ-OAR-2013-0495-10106</w:t>
                            </w:r>
                            <w:r>
                              <w:t> </w:t>
                            </w:r>
                            <w:r>
                              <w:br/>
                            </w:r>
                            <w:r>
                              <w:rPr>
                                <w:rStyle w:val="excerptpagesusedlabel31"/>
                              </w:rPr>
                              <w:t>Page(s):</w:t>
                            </w:r>
                            <w:r>
                              <w:t> </w:t>
                            </w:r>
                            <w:r>
                              <w:rPr>
                                <w:rStyle w:val="excerptpagesused31"/>
                              </w:rPr>
                              <w:t>1 para 3</w:t>
                            </w:r>
                          </w:p>
                          <w:p w14:paraId="0DC75A37" w14:textId="77777777" w:rsidR="006948F4" w:rsidRDefault="006948F4" w:rsidP="0006720E">
                            <w:pPr>
                              <w:pStyle w:val="outlinesummary3"/>
                            </w:pPr>
                            <w:r>
                              <w:rPr>
                                <w:rStyle w:val="outlinesummarylabel31"/>
                              </w:rPr>
                              <w:t>Comment:</w:t>
                            </w:r>
                            <w:r>
                              <w:t> Commenter 10106 stated that while it has been argued that there is limited commercial use of CCS for power plants, widespread commercial use is not a requirement to set standards under Section 111(b) of the Clean Air Act. Commenter further stated that it is plainly true that such widespread commercial use is not currently present only because these proposed rules are the first to require EGUs to reduce in carbon emissions.</w:t>
                            </w:r>
                          </w:p>
                          <w:p w14:paraId="33DCAE79" w14:textId="77777777" w:rsidR="006948F4" w:rsidRDefault="006948F4" w:rsidP="0006720E">
                            <w:pPr>
                              <w:pStyle w:val="outlineresponse3"/>
                            </w:pPr>
                            <w:r>
                              <w:rPr>
                                <w:rStyle w:val="outlineresponselabel31"/>
                              </w:rPr>
                              <w:t>Response:</w:t>
                            </w:r>
                            <w:r>
                              <w:t> </w:t>
                            </w:r>
                          </w:p>
                          <w:p w14:paraId="341E1E2A" w14:textId="77777777" w:rsidR="006948F4" w:rsidRDefault="006948F4" w:rsidP="0006720E">
                            <w:pPr>
                              <w:pStyle w:val="excerptbiblio3"/>
                            </w:pPr>
                            <w:r>
                              <w:rPr>
                                <w:rStyle w:val="excerptcommenterlabel31"/>
                              </w:rPr>
                              <w:t>Commenter Name:</w:t>
                            </w:r>
                            <w:r>
                              <w:t> </w:t>
                            </w:r>
                            <w:r>
                              <w:rPr>
                                <w:rStyle w:val="excerptcommenter31"/>
                              </w:rPr>
                              <w:t>Deck S. Slone</w:t>
                            </w:r>
                            <w:r>
                              <w:t> </w:t>
                            </w:r>
                            <w:r>
                              <w:br/>
                            </w:r>
                            <w:r>
                              <w:rPr>
                                <w:rStyle w:val="excerptaffiliationlabel31"/>
                              </w:rPr>
                              <w:t>Commenter Affiliation:</w:t>
                            </w:r>
                            <w:r>
                              <w:t> </w:t>
                            </w:r>
                            <w:r>
                              <w:rPr>
                                <w:rStyle w:val="excerptaffiliation31"/>
                              </w:rPr>
                              <w:t>Arch Coal, Inc</w:t>
                            </w:r>
                            <w:r>
                              <w:t> </w:t>
                            </w:r>
                            <w:r>
                              <w:br/>
                            </w:r>
                            <w:r>
                              <w:rPr>
                                <w:rStyle w:val="excerptdocketidlabel31"/>
                              </w:rPr>
                              <w:t>Comment Number:</w:t>
                            </w:r>
                            <w:r>
                              <w:t> </w:t>
                            </w:r>
                            <w:r>
                              <w:rPr>
                                <w:rStyle w:val="excerptdocketid31"/>
                              </w:rPr>
                              <w:t>EPA-HQ-OAR-2013-0495-10552</w:t>
                            </w:r>
                            <w:r>
                              <w:t> </w:t>
                            </w:r>
                            <w:r>
                              <w:br/>
                            </w:r>
                            <w:r>
                              <w:rPr>
                                <w:rStyle w:val="excerptpagesusedlabel31"/>
                              </w:rPr>
                              <w:t>Page(s):</w:t>
                            </w:r>
                            <w:r>
                              <w:t> </w:t>
                            </w:r>
                            <w:r>
                              <w:rPr>
                                <w:rStyle w:val="excerptpagesused31"/>
                              </w:rPr>
                              <w:t>3 paragraph 3</w:t>
                            </w:r>
                          </w:p>
                          <w:p w14:paraId="027812AB" w14:textId="77777777" w:rsidR="006948F4" w:rsidRDefault="006948F4" w:rsidP="0006720E">
                            <w:pPr>
                              <w:pStyle w:val="excerptbiblio3"/>
                            </w:pPr>
                            <w:r>
                              <w:rPr>
                                <w:rStyle w:val="excerptcommenterlabel31"/>
                              </w:rPr>
                              <w:t>Commenter Name:</w:t>
                            </w:r>
                            <w:r>
                              <w:t> </w:t>
                            </w:r>
                            <w:r>
                              <w:rPr>
                                <w:rStyle w:val="excerptcommenter31"/>
                              </w:rPr>
                              <w:t>Cason Carter and Dan Barron</w:t>
                            </w:r>
                            <w:r>
                              <w:t> </w:t>
                            </w:r>
                            <w:r>
                              <w:br/>
                            </w:r>
                            <w:r>
                              <w:rPr>
                                <w:rStyle w:val="excerptaffiliationlabel31"/>
                              </w:rPr>
                              <w:t>Commenter Affiliation:</w:t>
                            </w:r>
                            <w:r>
                              <w:t> </w:t>
                            </w:r>
                            <w:r>
                              <w:rPr>
                                <w:rStyle w:val="excerptaffiliation31"/>
                              </w:rPr>
                              <w:t>Alliance Coal, LLC</w:t>
                            </w:r>
                            <w:r>
                              <w:t> </w:t>
                            </w:r>
                            <w:r>
                              <w:br/>
                            </w:r>
                            <w:r>
                              <w:rPr>
                                <w:rStyle w:val="excerptdocketidlabel31"/>
                              </w:rPr>
                              <w:t>Comment Number:</w:t>
                            </w:r>
                            <w:r>
                              <w:t> </w:t>
                            </w:r>
                            <w:r>
                              <w:rPr>
                                <w:rStyle w:val="excerptdocketid31"/>
                              </w:rPr>
                              <w:t>EPA-HQ-OAR-2013-0495-10680</w:t>
                            </w:r>
                            <w:r>
                              <w:t> </w:t>
                            </w:r>
                            <w:r>
                              <w:br/>
                            </w:r>
                            <w:r>
                              <w:rPr>
                                <w:rStyle w:val="excerptpagesusedlabel31"/>
                              </w:rPr>
                              <w:t>Page(s):</w:t>
                            </w:r>
                            <w:r>
                              <w:t> </w:t>
                            </w:r>
                            <w:r>
                              <w:rPr>
                                <w:rStyle w:val="excerptpagesused31"/>
                              </w:rPr>
                              <w:t>5 paragraph 3</w:t>
                            </w:r>
                          </w:p>
                          <w:p w14:paraId="5370E2B1" w14:textId="77777777" w:rsidR="006948F4" w:rsidRDefault="006948F4" w:rsidP="0006720E">
                            <w:pPr>
                              <w:pStyle w:val="excerptbiblio3"/>
                            </w:pPr>
                            <w:r>
                              <w:rPr>
                                <w:rStyle w:val="excerptcommenterlabel31"/>
                              </w:rPr>
                              <w:t>Commenter Name:</w:t>
                            </w:r>
                            <w:r>
                              <w:t> </w:t>
                            </w:r>
                            <w:r>
                              <w:rPr>
                                <w:rStyle w:val="excerptcommenter31"/>
                              </w:rPr>
                              <w:t>Everett C. King</w:t>
                            </w:r>
                            <w:r>
                              <w:t> </w:t>
                            </w:r>
                            <w:r>
                              <w:br/>
                            </w:r>
                            <w:r>
                              <w:rPr>
                                <w:rStyle w:val="excerptaffiliationlabel31"/>
                              </w:rPr>
                              <w:t>Commenter Affiliation:</w:t>
                            </w:r>
                            <w:r>
                              <w:t> </w:t>
                            </w:r>
                            <w:r>
                              <w:rPr>
                                <w:rStyle w:val="excerptaffiliation31"/>
                              </w:rPr>
                              <w:t>Ambre Energy</w:t>
                            </w:r>
                            <w:r>
                              <w:t> </w:t>
                            </w:r>
                            <w:r>
                              <w:br/>
                            </w:r>
                            <w:r>
                              <w:rPr>
                                <w:rStyle w:val="excerptdocketidlabel31"/>
                              </w:rPr>
                              <w:t>Comment Number:</w:t>
                            </w:r>
                            <w:r>
                              <w:t> </w:t>
                            </w:r>
                            <w:r>
                              <w:rPr>
                                <w:rStyle w:val="excerptdocketid31"/>
                              </w:rPr>
                              <w:t>EPA-HQ-OAR-2013-0495-9725</w:t>
                            </w:r>
                            <w:r>
                              <w:t> </w:t>
                            </w:r>
                            <w:r>
                              <w:br/>
                            </w:r>
                            <w:r>
                              <w:rPr>
                                <w:rStyle w:val="excerptpagesusedlabel31"/>
                              </w:rPr>
                              <w:t>Page(s):</w:t>
                            </w:r>
                            <w:r>
                              <w:t> </w:t>
                            </w:r>
                            <w:r>
                              <w:rPr>
                                <w:rStyle w:val="excerptpagesused31"/>
                              </w:rPr>
                              <w:t>3 para 3-4</w:t>
                            </w:r>
                          </w:p>
                          <w:p w14:paraId="2CB57F77" w14:textId="77777777" w:rsidR="006948F4" w:rsidRDefault="006948F4" w:rsidP="0006720E">
                            <w:pPr>
                              <w:pStyle w:val="outlinesummary3"/>
                            </w:pPr>
                            <w:r>
                              <w:rPr>
                                <w:rStyle w:val="outlinesummarylabel31"/>
                              </w:rPr>
                              <w:t>Comment:</w:t>
                            </w:r>
                            <w:r>
                              <w:t> Commenters (9725, 10552 and 10680) stated that the EPA arbitrarily uses two distinct and irreconcilable approaches for developing standards for fossil fueled EGUs. Commenters further stated that the standard proposed for natural gas combined cycle technology is based upon actual emission data from operating units while the standard proposed for coal base load technology is based upon calculations for hypothetical coal units using unproven CCS technologies. Commenters further stated that the result is a standard that can be met by over 95 percent of the operating natural gas combined cycle units and a standard that cannot be met by a single existing coal base load unit, even those using newest and most advanced coal based technologies such as SCPC or IGCC.</w:t>
                            </w:r>
                          </w:p>
                          <w:p w14:paraId="49E7B692" w14:textId="77777777" w:rsidR="006948F4" w:rsidRDefault="006948F4" w:rsidP="0006720E">
                            <w:pPr>
                              <w:pStyle w:val="outlineresponse3"/>
                            </w:pPr>
                            <w:r>
                              <w:rPr>
                                <w:rStyle w:val="outlineresponselabel31"/>
                              </w:rPr>
                              <w:t>Response:</w:t>
                            </w:r>
                            <w:r>
                              <w:t> </w:t>
                            </w:r>
                          </w:p>
                          <w:p w14:paraId="5953DDAC" w14:textId="77777777" w:rsidR="006948F4" w:rsidRDefault="006948F4" w:rsidP="0006720E">
                            <w:pPr>
                              <w:pStyle w:val="outlineresponse3"/>
                            </w:pPr>
                          </w:p>
                        </w:txbxContent>
                      </wps:txbx>
                      <wps:bodyPr rot="0" vert="horz" wrap="square" lIns="91440" tIns="45720" rIns="91440" bIns="45720" anchor="t" anchorCtr="0">
                        <a:noAutofit/>
                      </wps:bodyPr>
                    </wps:wsp>
                  </a:graphicData>
                </a:graphic>
              </wp:inline>
            </w:drawing>
          </mc:Choice>
          <mc:Fallback>
            <w:pict>
              <v:shape w14:anchorId="57F76322" id="_x0000_s1033" type="#_x0000_t202" style="width:468.45pt;height:5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" fillcolor="white [3201]" strokecolor="#4f81bd [3204]" strokeweight="2pt">
                <v:textbox>
                  <w:txbxContent>
                    <w:p w14:paraId="413B3721" w14:textId="77777777" w:rsidR="006948F4" w:rsidRDefault="006948F4" w:rsidP="0006720E">
                      <w:pPr>
                        <w:pStyle w:val="outlineheader3"/>
                      </w:pPr>
                      <w:r>
                        <w:t>2.1.2 Requirements Under CAA 111</w:t>
                      </w:r>
                    </w:p>
                    <w:p w14:paraId="17BECCE6" w14:textId="77777777" w:rsidR="006948F4" w:rsidRDefault="006948F4" w:rsidP="0006720E">
                      <w:pPr>
                        <w:pStyle w:val="excerptbiblio3"/>
                      </w:pPr>
                      <w:r>
                        <w:rPr>
                          <w:rStyle w:val="excerptcommenterlabel31"/>
                        </w:rPr>
                        <w:t>Commenter Name:</w:t>
                      </w:r>
                      <w:r>
                        <w:t> </w:t>
                      </w:r>
                      <w:r>
                        <w:rPr>
                          <w:rStyle w:val="excerptcommenter31"/>
                        </w:rPr>
                        <w:t xml:space="preserve"> Keith Reopelle</w:t>
                      </w:r>
                      <w:r>
                        <w:t> </w:t>
                      </w:r>
                      <w:r>
                        <w:br/>
                      </w:r>
                      <w:r>
                        <w:rPr>
                          <w:rStyle w:val="excerptaffiliationlabel31"/>
                        </w:rPr>
                        <w:t>Commenter Affiliation:</w:t>
                      </w:r>
                      <w:r>
                        <w:t> </w:t>
                      </w:r>
                      <w:r>
                        <w:rPr>
                          <w:rStyle w:val="excerptaffiliation31"/>
                        </w:rPr>
                        <w:t>Clean Wisconsin</w:t>
                      </w:r>
                      <w:r>
                        <w:t> </w:t>
                      </w:r>
                      <w:r>
                        <w:br/>
                      </w:r>
                      <w:r>
                        <w:rPr>
                          <w:rStyle w:val="excerptdocketidlabel31"/>
                        </w:rPr>
                        <w:t>Comment Number:</w:t>
                      </w:r>
                      <w:r>
                        <w:t> </w:t>
                      </w:r>
                      <w:r>
                        <w:rPr>
                          <w:rStyle w:val="excerptdocketid31"/>
                        </w:rPr>
                        <w:t>EPA-HQ-OAR-2013-0495-10106</w:t>
                      </w:r>
                      <w:r>
                        <w:t> </w:t>
                      </w:r>
                      <w:r>
                        <w:br/>
                      </w:r>
                      <w:r>
                        <w:rPr>
                          <w:rStyle w:val="excerptpagesusedlabel31"/>
                        </w:rPr>
                        <w:t>Page(s):</w:t>
                      </w:r>
                      <w:r>
                        <w:t> </w:t>
                      </w:r>
                      <w:r>
                        <w:rPr>
                          <w:rStyle w:val="excerptpagesused31"/>
                        </w:rPr>
                        <w:t>1 para 3</w:t>
                      </w:r>
                    </w:p>
                    <w:p w14:paraId="0DC75A37" w14:textId="77777777" w:rsidR="006948F4" w:rsidRDefault="006948F4" w:rsidP="0006720E">
                      <w:pPr>
                        <w:pStyle w:val="outlinesummary3"/>
                      </w:pPr>
                      <w:r>
                        <w:rPr>
                          <w:rStyle w:val="outlinesummarylabel31"/>
                        </w:rPr>
                        <w:t>Comment:</w:t>
                      </w:r>
                      <w:r>
                        <w:t> Commenter 10106 stated that while it has been argued that there is limited commercial use of CCS for power plants, widespread commercial use is not a requirement to set standards under Section 111(b) of the Clean Air Act. Commenter further stated that it is plainly true that such widespread commercial use is not currently present only because these proposed rules are the first to require EGUs to reduce in carbon emissions.</w:t>
                      </w:r>
                    </w:p>
                    <w:p w14:paraId="33DCAE79" w14:textId="77777777" w:rsidR="006948F4" w:rsidRDefault="006948F4" w:rsidP="0006720E">
                      <w:pPr>
                        <w:pStyle w:val="outlineresponse3"/>
                      </w:pPr>
                      <w:r>
                        <w:rPr>
                          <w:rStyle w:val="outlineresponselabel31"/>
                        </w:rPr>
                        <w:t>Response:</w:t>
                      </w:r>
                      <w:r>
                        <w:t> </w:t>
                      </w:r>
                    </w:p>
                    <w:p w14:paraId="341E1E2A" w14:textId="77777777" w:rsidR="006948F4" w:rsidRDefault="006948F4" w:rsidP="0006720E">
                      <w:pPr>
                        <w:pStyle w:val="excerptbiblio3"/>
                      </w:pPr>
                      <w:r>
                        <w:rPr>
                          <w:rStyle w:val="excerptcommenterlabel31"/>
                        </w:rPr>
                        <w:t>Commenter Name:</w:t>
                      </w:r>
                      <w:r>
                        <w:t> </w:t>
                      </w:r>
                      <w:r>
                        <w:rPr>
                          <w:rStyle w:val="excerptcommenter31"/>
                        </w:rPr>
                        <w:t>Deck S. Slone</w:t>
                      </w:r>
                      <w:r>
                        <w:t> </w:t>
                      </w:r>
                      <w:r>
                        <w:br/>
                      </w:r>
                      <w:r>
                        <w:rPr>
                          <w:rStyle w:val="excerptaffiliationlabel31"/>
                        </w:rPr>
                        <w:t>Commenter Affiliation:</w:t>
                      </w:r>
                      <w:r>
                        <w:t> </w:t>
                      </w:r>
                      <w:r>
                        <w:rPr>
                          <w:rStyle w:val="excerptaffiliation31"/>
                        </w:rPr>
                        <w:t>Arch Coal, Inc</w:t>
                      </w:r>
                      <w:r>
                        <w:t> </w:t>
                      </w:r>
                      <w:r>
                        <w:br/>
                      </w:r>
                      <w:r>
                        <w:rPr>
                          <w:rStyle w:val="excerptdocketidlabel31"/>
                        </w:rPr>
                        <w:t>Comment Number:</w:t>
                      </w:r>
                      <w:r>
                        <w:t> </w:t>
                      </w:r>
                      <w:r>
                        <w:rPr>
                          <w:rStyle w:val="excerptdocketid31"/>
                        </w:rPr>
                        <w:t>EPA-HQ-OAR-2013-0495-10552</w:t>
                      </w:r>
                      <w:r>
                        <w:t> </w:t>
                      </w:r>
                      <w:r>
                        <w:br/>
                      </w:r>
                      <w:r>
                        <w:rPr>
                          <w:rStyle w:val="excerptpagesusedlabel31"/>
                        </w:rPr>
                        <w:t>Page(s):</w:t>
                      </w:r>
                      <w:r>
                        <w:t> </w:t>
                      </w:r>
                      <w:r>
                        <w:rPr>
                          <w:rStyle w:val="excerptpagesused31"/>
                        </w:rPr>
                        <w:t>3 paragraph 3</w:t>
                      </w:r>
                    </w:p>
                    <w:p w14:paraId="027812AB" w14:textId="77777777" w:rsidR="006948F4" w:rsidRDefault="006948F4" w:rsidP="0006720E">
                      <w:pPr>
                        <w:pStyle w:val="excerptbiblio3"/>
                      </w:pPr>
                      <w:r>
                        <w:rPr>
                          <w:rStyle w:val="excerptcommenterlabel31"/>
                        </w:rPr>
                        <w:t>Commenter Name:</w:t>
                      </w:r>
                      <w:r>
                        <w:t> </w:t>
                      </w:r>
                      <w:r>
                        <w:rPr>
                          <w:rStyle w:val="excerptcommenter31"/>
                        </w:rPr>
                        <w:t>Cason Carter and Dan Barron</w:t>
                      </w:r>
                      <w:r>
                        <w:t> </w:t>
                      </w:r>
                      <w:r>
                        <w:br/>
                      </w:r>
                      <w:r>
                        <w:rPr>
                          <w:rStyle w:val="excerptaffiliationlabel31"/>
                        </w:rPr>
                        <w:t>Commenter Affiliation:</w:t>
                      </w:r>
                      <w:r>
                        <w:t> </w:t>
                      </w:r>
                      <w:r>
                        <w:rPr>
                          <w:rStyle w:val="excerptaffiliation31"/>
                        </w:rPr>
                        <w:t>Alliance Coal, LLC</w:t>
                      </w:r>
                      <w:r>
                        <w:t> </w:t>
                      </w:r>
                      <w:r>
                        <w:br/>
                      </w:r>
                      <w:r>
                        <w:rPr>
                          <w:rStyle w:val="excerptdocketidlabel31"/>
                        </w:rPr>
                        <w:t>Comment Number:</w:t>
                      </w:r>
                      <w:r>
                        <w:t> </w:t>
                      </w:r>
                      <w:r>
                        <w:rPr>
                          <w:rStyle w:val="excerptdocketid31"/>
                        </w:rPr>
                        <w:t>EPA-HQ-OAR-2013-0495-10680</w:t>
                      </w:r>
                      <w:r>
                        <w:t> </w:t>
                      </w:r>
                      <w:r>
                        <w:br/>
                      </w:r>
                      <w:r>
                        <w:rPr>
                          <w:rStyle w:val="excerptpagesusedlabel31"/>
                        </w:rPr>
                        <w:t>Page(s):</w:t>
                      </w:r>
                      <w:r>
                        <w:t> </w:t>
                      </w:r>
                      <w:r>
                        <w:rPr>
                          <w:rStyle w:val="excerptpagesused31"/>
                        </w:rPr>
                        <w:t>5 paragraph 3</w:t>
                      </w:r>
                    </w:p>
                    <w:p w14:paraId="5370E2B1" w14:textId="77777777" w:rsidR="006948F4" w:rsidRDefault="006948F4" w:rsidP="0006720E">
                      <w:pPr>
                        <w:pStyle w:val="excerptbiblio3"/>
                      </w:pPr>
                      <w:r>
                        <w:rPr>
                          <w:rStyle w:val="excerptcommenterlabel31"/>
                        </w:rPr>
                        <w:t>Commenter Name:</w:t>
                      </w:r>
                      <w:r>
                        <w:t> </w:t>
                      </w:r>
                      <w:r>
                        <w:rPr>
                          <w:rStyle w:val="excerptcommenter31"/>
                        </w:rPr>
                        <w:t>Everett C. King</w:t>
                      </w:r>
                      <w:r>
                        <w:t> </w:t>
                      </w:r>
                      <w:r>
                        <w:br/>
                      </w:r>
                      <w:r>
                        <w:rPr>
                          <w:rStyle w:val="excerptaffiliationlabel31"/>
                        </w:rPr>
                        <w:t>Commenter Affiliation:</w:t>
                      </w:r>
                      <w:r>
                        <w:t> </w:t>
                      </w:r>
                      <w:r>
                        <w:rPr>
                          <w:rStyle w:val="excerptaffiliation31"/>
                        </w:rPr>
                        <w:t>Ambre Energy</w:t>
                      </w:r>
                      <w:r>
                        <w:t> </w:t>
                      </w:r>
                      <w:r>
                        <w:br/>
                      </w:r>
                      <w:r>
                        <w:rPr>
                          <w:rStyle w:val="excerptdocketidlabel31"/>
                        </w:rPr>
                        <w:t>Comment Number:</w:t>
                      </w:r>
                      <w:r>
                        <w:t> </w:t>
                      </w:r>
                      <w:r>
                        <w:rPr>
                          <w:rStyle w:val="excerptdocketid31"/>
                        </w:rPr>
                        <w:t>EPA-HQ-OAR-2013-0495-9725</w:t>
                      </w:r>
                      <w:r>
                        <w:t> </w:t>
                      </w:r>
                      <w:r>
                        <w:br/>
                      </w:r>
                      <w:r>
                        <w:rPr>
                          <w:rStyle w:val="excerptpagesusedlabel31"/>
                        </w:rPr>
                        <w:t>Page(s):</w:t>
                      </w:r>
                      <w:r>
                        <w:t> </w:t>
                      </w:r>
                      <w:r>
                        <w:rPr>
                          <w:rStyle w:val="excerptpagesused31"/>
                        </w:rPr>
                        <w:t>3 para 3-4</w:t>
                      </w:r>
                    </w:p>
                    <w:p w14:paraId="2CB57F77" w14:textId="77777777" w:rsidR="006948F4" w:rsidRDefault="006948F4" w:rsidP="0006720E">
                      <w:pPr>
                        <w:pStyle w:val="outlinesummary3"/>
                      </w:pPr>
                      <w:r>
                        <w:rPr>
                          <w:rStyle w:val="outlinesummarylabel31"/>
                        </w:rPr>
                        <w:t>Comment:</w:t>
                      </w:r>
                      <w:r>
                        <w:t> Commenters (9725, 10552 and 10680) stated that the EPA arbitrarily uses two distinct and irreconcilable approaches for developing standards for fossil fueled EGUs. Commenters further stated that the standard proposed for natural gas combined cycle technology is based upon actual emission data from operating units while the standard proposed for coal base load technology is based upon calculations for hypothetical coal units using unproven CCS technologies. Commenters further stated that the result is a standard that can be met by over 95 percent of the operating natural gas combined cycle units and a standard that cannot be met by a single existing coal base load unit, even those using newest and most advanced coal based technologies such as SCPC or IGCC.</w:t>
                      </w:r>
                    </w:p>
                    <w:p w14:paraId="49E7B692" w14:textId="77777777" w:rsidR="006948F4" w:rsidRDefault="006948F4" w:rsidP="0006720E">
                      <w:pPr>
                        <w:pStyle w:val="outlineresponse3"/>
                      </w:pPr>
                      <w:r>
                        <w:rPr>
                          <w:rStyle w:val="outlineresponselabel31"/>
                        </w:rPr>
                        <w:t>Response:</w:t>
                      </w:r>
                      <w:r>
                        <w:t> </w:t>
                      </w:r>
                    </w:p>
                    <w:p w14:paraId="5953DDAC" w14:textId="77777777" w:rsidR="006948F4" w:rsidRDefault="006948F4" w:rsidP="0006720E">
                      <w:pPr>
                        <w:pStyle w:val="outlineresponse3"/>
                      </w:pPr>
                    </w:p>
                  </w:txbxContent>
                </v:textbox>
                <w10:anchorlock/>
              </v:shape>
            </w:pict>
          </mc:Fallback>
        </mc:AlternateContent>
      </w:r>
    </w:p>
    <w:p w14:paraId="659F0832" w14:textId="77777777" w:rsidR="0006720E" w:rsidRDefault="0006720E" w:rsidP="0006720E">
      <w:pPr>
        <w:rPr>
          <w:rFonts w:asciiTheme="majorBidi" w:eastAsiaTheme="minorEastAsia" w:hAnsiTheme="majorBidi" w:cstheme="majorBidi"/>
          <w:sz w:val="24"/>
          <w:szCs w:val="24"/>
        </w:rPr>
      </w:pPr>
      <w:r>
        <w:rPr>
          <w:rFonts w:asciiTheme="majorBidi" w:hAnsiTheme="majorBidi" w:cstheme="majorBidi"/>
        </w:rPr>
        <w:br w:type="page"/>
      </w:r>
    </w:p>
    <w:p w14:paraId="210A5A61" w14:textId="77777777" w:rsidR="0006720E" w:rsidRDefault="0006720E" w:rsidP="000C1748">
      <w:pPr>
        <w:pStyle w:val="Heading2"/>
      </w:pPr>
      <w:bookmarkStart w:id="41" w:name="_Toc115440180"/>
      <w:r w:rsidRPr="003F1A81">
        <w:lastRenderedPageBreak/>
        <w:t>Formatting the RTC Document</w:t>
      </w:r>
      <w:bookmarkEnd w:id="41"/>
    </w:p>
    <w:p w14:paraId="253A0A84" w14:textId="77777777" w:rsidR="0006720E" w:rsidRDefault="0006720E" w:rsidP="0006720E">
      <w:pPr>
        <w:rPr>
          <w:rFonts w:asciiTheme="majorBidi" w:hAnsiTheme="majorBidi" w:cstheme="majorBidi"/>
          <w:sz w:val="24"/>
          <w:szCs w:val="24"/>
          <w:u w:val="single"/>
        </w:rPr>
      </w:pPr>
    </w:p>
    <w:p w14:paraId="3EB2242C" w14:textId="77777777" w:rsidR="0006720E" w:rsidRDefault="0006720E" w:rsidP="0006720E">
      <w:pPr>
        <w:rPr>
          <w:rFonts w:asciiTheme="majorBidi" w:hAnsiTheme="majorBidi" w:cstheme="majorBidi"/>
          <w:sz w:val="24"/>
          <w:szCs w:val="24"/>
        </w:rPr>
      </w:pPr>
      <w:r>
        <w:rPr>
          <w:rFonts w:asciiTheme="majorBidi" w:hAnsiTheme="majorBidi" w:cstheme="majorBidi"/>
          <w:sz w:val="24"/>
          <w:szCs w:val="24"/>
        </w:rPr>
        <w:t>As the response-development process evolves, s</w:t>
      </w:r>
      <w:r w:rsidRPr="00CF4B3E">
        <w:rPr>
          <w:rFonts w:asciiTheme="majorBidi" w:hAnsiTheme="majorBidi" w:cstheme="majorBidi"/>
          <w:sz w:val="24"/>
          <w:szCs w:val="24"/>
        </w:rPr>
        <w:t>ome formatting may be necessary in the Word document.</w:t>
      </w:r>
      <w:r>
        <w:rPr>
          <w:rFonts w:asciiTheme="majorBidi" w:hAnsiTheme="majorBidi" w:cstheme="majorBidi"/>
          <w:sz w:val="24"/>
          <w:szCs w:val="24"/>
        </w:rPr>
        <w:t xml:space="preserve">  It is anticipated that the full RTC document will be thoroughly reviewed for formatting, generation of a table of contents, etc</w:t>
      </w:r>
      <w:r w:rsidR="005E0D48">
        <w:rPr>
          <w:rFonts w:asciiTheme="majorBidi" w:hAnsiTheme="majorBidi" w:cstheme="majorBidi"/>
          <w:sz w:val="24"/>
          <w:szCs w:val="24"/>
        </w:rPr>
        <w:t>.,</w:t>
      </w:r>
      <w:r>
        <w:rPr>
          <w:rFonts w:asciiTheme="majorBidi" w:hAnsiTheme="majorBidi" w:cstheme="majorBidi"/>
          <w:sz w:val="24"/>
          <w:szCs w:val="24"/>
        </w:rPr>
        <w:t xml:space="preserve"> prior to publication of the RTC document in the final rule docket.  Nevertheless, some formatting tips that could be helpful during the RTC response drafting stage are noted below. </w:t>
      </w:r>
    </w:p>
    <w:p w14:paraId="53228AFE" w14:textId="77777777" w:rsidR="0006720E" w:rsidRDefault="0006720E" w:rsidP="0006720E">
      <w:pPr>
        <w:rPr>
          <w:rFonts w:asciiTheme="majorBidi" w:hAnsiTheme="majorBidi" w:cstheme="majorBidi"/>
          <w:sz w:val="24"/>
          <w:szCs w:val="24"/>
        </w:rPr>
      </w:pPr>
    </w:p>
    <w:p w14:paraId="189B412A" w14:textId="37EEE514" w:rsidR="0006720E" w:rsidRPr="00CF4B3E" w:rsidRDefault="0006720E" w:rsidP="0006720E">
      <w:pPr>
        <w:rPr>
          <w:rFonts w:asciiTheme="majorBidi" w:hAnsiTheme="majorBidi" w:cstheme="majorBidi"/>
          <w:sz w:val="24"/>
          <w:szCs w:val="24"/>
        </w:rPr>
      </w:pPr>
      <w:r w:rsidRPr="00CF4B3E">
        <w:rPr>
          <w:rFonts w:asciiTheme="majorBidi" w:hAnsiTheme="majorBidi" w:cstheme="majorBidi"/>
          <w:sz w:val="24"/>
          <w:szCs w:val="24"/>
        </w:rPr>
        <w:t xml:space="preserve">The RTC Word document generated by </w:t>
      </w:r>
      <w:r w:rsidR="00EF79F1">
        <w:rPr>
          <w:rFonts w:asciiTheme="majorBidi" w:hAnsiTheme="majorBidi" w:cstheme="majorBidi"/>
          <w:sz w:val="24"/>
          <w:szCs w:val="24"/>
        </w:rPr>
        <w:t xml:space="preserve">the </w:t>
      </w:r>
      <w:r w:rsidR="008572B3">
        <w:rPr>
          <w:sz w:val="24"/>
          <w:szCs w:val="24"/>
        </w:rPr>
        <w:t>RTI</w:t>
      </w:r>
      <w:r w:rsidR="00EF79F1">
        <w:rPr>
          <w:sz w:val="24"/>
          <w:szCs w:val="24"/>
        </w:rPr>
        <w:t xml:space="preserve"> </w:t>
      </w:r>
      <w:r w:rsidRPr="00CF4B3E">
        <w:rPr>
          <w:rFonts w:asciiTheme="majorBidi" w:hAnsiTheme="majorBidi" w:cstheme="majorBidi"/>
          <w:sz w:val="24"/>
          <w:szCs w:val="24"/>
        </w:rPr>
        <w:t>CHARM</w:t>
      </w:r>
      <w:r w:rsidR="00EF79F1">
        <w:rPr>
          <w:sz w:val="24"/>
          <w:szCs w:val="24"/>
        </w:rPr>
        <w:t xml:space="preserve"> tool</w:t>
      </w:r>
      <w:r w:rsidRPr="00CF4B3E">
        <w:rPr>
          <w:rFonts w:asciiTheme="majorBidi" w:hAnsiTheme="majorBidi" w:cstheme="majorBidi"/>
          <w:sz w:val="24"/>
          <w:szCs w:val="24"/>
        </w:rPr>
        <w:t xml:space="preserve"> uses Word styles to format section heading levels, excerpt bibliographies (commenter name, organization, docket ID), and comment and response headings.</w:t>
      </w:r>
      <w:r>
        <w:rPr>
          <w:rFonts w:asciiTheme="majorBidi" w:hAnsiTheme="majorBidi" w:cstheme="majorBidi"/>
          <w:sz w:val="24"/>
          <w:szCs w:val="24"/>
        </w:rPr>
        <w:t xml:space="preserve"> </w:t>
      </w:r>
      <w:r w:rsidRPr="00CF4B3E">
        <w:rPr>
          <w:rFonts w:asciiTheme="majorBidi" w:hAnsiTheme="majorBidi" w:cstheme="majorBidi"/>
          <w:sz w:val="24"/>
          <w:szCs w:val="24"/>
        </w:rPr>
        <w:t xml:space="preserve">Word Styles allow you to link the RTC's heading styles to Word's Heading 1, Heading 2, etc. </w:t>
      </w:r>
    </w:p>
    <w:p w14:paraId="171FA9AD" w14:textId="77777777" w:rsidR="0006720E" w:rsidRPr="009034C0" w:rsidRDefault="0006720E" w:rsidP="0006720E">
      <w:pPr>
        <w:rPr>
          <w:rFonts w:ascii="Calibri" w:hAnsi="Calibri"/>
          <w:sz w:val="22"/>
          <w:szCs w:val="22"/>
        </w:rPr>
      </w:pPr>
      <w:r w:rsidRPr="009034C0">
        <w:rPr>
          <w:rFonts w:ascii="Calibri" w:hAnsi="Calibri"/>
          <w:sz w:val="22"/>
          <w:szCs w:val="22"/>
        </w:rPr>
        <w:t> </w:t>
      </w:r>
    </w:p>
    <w:p w14:paraId="34BD0BEB" w14:textId="77777777" w:rsidR="0006720E" w:rsidRPr="009034C0" w:rsidRDefault="0006720E" w:rsidP="0006720E">
      <w:pPr>
        <w:rPr>
          <w:sz w:val="24"/>
          <w:szCs w:val="24"/>
        </w:rPr>
      </w:pPr>
      <w:r>
        <w:rPr>
          <w:noProof/>
          <w:sz w:val="24"/>
          <w:szCs w:val="24"/>
        </w:rPr>
        <w:drawing>
          <wp:inline distT="0" distB="0" distL="0" distR="0" wp14:anchorId="1493519E" wp14:editId="1BB430B2">
            <wp:extent cx="6090018" cy="3232150"/>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6092327" cy="3233376"/>
                    </a:xfrm>
                    <a:prstGeom prst="rect">
                      <a:avLst/>
                    </a:prstGeom>
                    <a:noFill/>
                    <a:ln>
                      <a:noFill/>
                    </a:ln>
                  </pic:spPr>
                </pic:pic>
              </a:graphicData>
            </a:graphic>
          </wp:inline>
        </w:drawing>
      </w:r>
    </w:p>
    <w:p w14:paraId="537F0771" w14:textId="77777777" w:rsidR="0006720E" w:rsidRPr="009034C0" w:rsidRDefault="0006720E" w:rsidP="0006720E">
      <w:pPr>
        <w:rPr>
          <w:rFonts w:ascii="Calibri" w:hAnsi="Calibri"/>
          <w:sz w:val="22"/>
          <w:szCs w:val="22"/>
        </w:rPr>
      </w:pPr>
      <w:r w:rsidRPr="009034C0">
        <w:rPr>
          <w:rFonts w:ascii="Calibri" w:hAnsi="Calibri"/>
          <w:sz w:val="22"/>
          <w:szCs w:val="22"/>
        </w:rPr>
        <w:t> </w:t>
      </w:r>
    </w:p>
    <w:p w14:paraId="4B4D686B" w14:textId="77777777" w:rsidR="0006720E" w:rsidRPr="00CF4B3E" w:rsidRDefault="0006720E" w:rsidP="0006720E">
      <w:pPr>
        <w:rPr>
          <w:rFonts w:asciiTheme="majorBidi" w:hAnsiTheme="majorBidi" w:cstheme="majorBidi"/>
          <w:sz w:val="24"/>
          <w:szCs w:val="24"/>
        </w:rPr>
      </w:pPr>
      <w:r w:rsidRPr="00CF4B3E">
        <w:rPr>
          <w:rFonts w:asciiTheme="majorBidi" w:hAnsiTheme="majorBidi" w:cstheme="majorBidi"/>
          <w:sz w:val="24"/>
          <w:szCs w:val="24"/>
        </w:rPr>
        <w:t>The RTC's section headings are labeled outlineheader1, outlineheader2, etc. Modify the outline</w:t>
      </w:r>
      <w:r w:rsidR="00C3775A">
        <w:rPr>
          <w:rFonts w:asciiTheme="majorBidi" w:hAnsiTheme="majorBidi" w:cstheme="majorBidi"/>
          <w:sz w:val="24"/>
          <w:szCs w:val="24"/>
        </w:rPr>
        <w:t xml:space="preserve"> </w:t>
      </w:r>
      <w:r w:rsidRPr="00CF4B3E">
        <w:rPr>
          <w:rFonts w:asciiTheme="majorBidi" w:hAnsiTheme="majorBidi" w:cstheme="majorBidi"/>
          <w:sz w:val="24"/>
          <w:szCs w:val="24"/>
        </w:rPr>
        <w:t>header style property, Style Based On, to Heading 1, Heading 2, etc., matching the levels of the section to the Word heading. Matching the sections to the Word Headings allows you to generate a table of contents, and use the document map function in Word.</w:t>
      </w:r>
    </w:p>
    <w:p w14:paraId="73ABC010" w14:textId="77777777" w:rsidR="0006720E" w:rsidRPr="009034C0" w:rsidRDefault="0006720E" w:rsidP="0006720E">
      <w:pPr>
        <w:rPr>
          <w:rFonts w:ascii="Calibri" w:hAnsi="Calibri"/>
          <w:sz w:val="22"/>
          <w:szCs w:val="22"/>
        </w:rPr>
      </w:pPr>
      <w:r w:rsidRPr="009034C0">
        <w:rPr>
          <w:rFonts w:ascii="Calibri" w:hAnsi="Calibri"/>
          <w:sz w:val="22"/>
          <w:szCs w:val="22"/>
        </w:rPr>
        <w:t> </w:t>
      </w:r>
    </w:p>
    <w:p w14:paraId="1EF414EF" w14:textId="77777777" w:rsidR="0006720E" w:rsidRPr="009034C0" w:rsidRDefault="0006720E" w:rsidP="0006720E">
      <w:pPr>
        <w:jc w:val="center"/>
        <w:rPr>
          <w:sz w:val="24"/>
          <w:szCs w:val="24"/>
        </w:rPr>
      </w:pPr>
      <w:r>
        <w:rPr>
          <w:noProof/>
          <w:sz w:val="24"/>
          <w:szCs w:val="24"/>
        </w:rPr>
        <w:lastRenderedPageBreak/>
        <w:drawing>
          <wp:inline distT="0" distB="0" distL="0" distR="0" wp14:anchorId="3667C432" wp14:editId="43FC7AE9">
            <wp:extent cx="4188751" cy="457200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188751" cy="4572000"/>
                    </a:xfrm>
                    <a:prstGeom prst="rect">
                      <a:avLst/>
                    </a:prstGeom>
                    <a:noFill/>
                    <a:ln>
                      <a:noFill/>
                    </a:ln>
                  </pic:spPr>
                </pic:pic>
              </a:graphicData>
            </a:graphic>
          </wp:inline>
        </w:drawing>
      </w:r>
    </w:p>
    <w:p w14:paraId="14D3D6B0" w14:textId="77777777" w:rsidR="0006720E" w:rsidRPr="009034C0" w:rsidRDefault="0006720E" w:rsidP="0006720E">
      <w:pPr>
        <w:rPr>
          <w:rFonts w:ascii="Calibri" w:hAnsi="Calibri"/>
          <w:sz w:val="22"/>
          <w:szCs w:val="22"/>
        </w:rPr>
      </w:pPr>
      <w:r w:rsidRPr="009034C0">
        <w:rPr>
          <w:rFonts w:ascii="Calibri" w:hAnsi="Calibri"/>
          <w:sz w:val="22"/>
          <w:szCs w:val="22"/>
        </w:rPr>
        <w:t> </w:t>
      </w:r>
    </w:p>
    <w:p w14:paraId="1DDFEAD1" w14:textId="77777777" w:rsidR="0006720E" w:rsidRPr="00CF4B3E" w:rsidRDefault="0006720E" w:rsidP="0006720E">
      <w:pPr>
        <w:rPr>
          <w:rFonts w:asciiTheme="majorBidi" w:hAnsiTheme="majorBidi" w:cstheme="majorBidi"/>
          <w:sz w:val="24"/>
          <w:szCs w:val="24"/>
        </w:rPr>
      </w:pPr>
      <w:r w:rsidRPr="00CF4B3E">
        <w:rPr>
          <w:rFonts w:asciiTheme="majorBidi" w:hAnsiTheme="majorBidi" w:cstheme="majorBidi"/>
          <w:sz w:val="24"/>
          <w:szCs w:val="24"/>
        </w:rPr>
        <w:t>In the same Modify Style window, you can change section styles for your final document.</w:t>
      </w:r>
    </w:p>
    <w:p w14:paraId="32401557" w14:textId="77777777" w:rsidR="0006720E" w:rsidRDefault="0006720E" w:rsidP="0006720E">
      <w:pPr>
        <w:rPr>
          <w:b/>
          <w:bCs/>
          <w:sz w:val="24"/>
          <w:szCs w:val="24"/>
        </w:rPr>
      </w:pPr>
    </w:p>
    <w:p w14:paraId="5F7F7409" w14:textId="77777777" w:rsidR="0044019D" w:rsidRDefault="0044019D">
      <w:pPr>
        <w:rPr>
          <w:rFonts w:ascii="Calibri" w:hAnsi="Calibri"/>
          <w:sz w:val="22"/>
          <w:szCs w:val="22"/>
        </w:rPr>
      </w:pPr>
      <w:r>
        <w:rPr>
          <w:rFonts w:ascii="Calibri" w:hAnsi="Calibri"/>
          <w:sz w:val="22"/>
          <w:szCs w:val="22"/>
        </w:rPr>
        <w:br w:type="page"/>
      </w:r>
    </w:p>
    <w:p w14:paraId="37935769" w14:textId="6B89838F" w:rsidR="007A7A9C" w:rsidRPr="00355192" w:rsidRDefault="007A7A9C" w:rsidP="00C3775A">
      <w:pPr>
        <w:pStyle w:val="Heading1"/>
      </w:pPr>
      <w:bookmarkStart w:id="42" w:name="_Toc115440181"/>
      <w:r w:rsidRPr="00355192">
        <w:lastRenderedPageBreak/>
        <w:t xml:space="preserve">Using the </w:t>
      </w:r>
      <w:r w:rsidR="008572B3">
        <w:t>RTI</w:t>
      </w:r>
      <w:r w:rsidR="00EF79F1">
        <w:t xml:space="preserve"> </w:t>
      </w:r>
      <w:r w:rsidRPr="00355192">
        <w:t xml:space="preserve">CHARM </w:t>
      </w:r>
      <w:r w:rsidR="00EF79F1">
        <w:t xml:space="preserve">Tool </w:t>
      </w:r>
      <w:r w:rsidRPr="00355192">
        <w:t>Text Boxes</w:t>
      </w:r>
      <w:bookmarkEnd w:id="42"/>
    </w:p>
    <w:p w14:paraId="2A8D1E54" w14:textId="77777777" w:rsidR="007A7A9C" w:rsidRDefault="007A7A9C" w:rsidP="007A7A9C">
      <w:pPr>
        <w:pStyle w:val="NormalWeb"/>
        <w:spacing w:before="0" w:beforeAutospacing="0" w:after="0" w:afterAutospacing="0"/>
        <w:rPr>
          <w:rFonts w:asciiTheme="majorBidi" w:hAnsiTheme="majorBidi" w:cstheme="majorBidi"/>
        </w:rPr>
      </w:pPr>
    </w:p>
    <w:p w14:paraId="02D1456D" w14:textId="78B7AD9E" w:rsidR="007A7A9C" w:rsidRDefault="00EF79F1" w:rsidP="007A7A9C">
      <w:pPr>
        <w:pStyle w:val="NormalWeb"/>
        <w:spacing w:before="0" w:beforeAutospacing="0" w:after="0" w:afterAutospacing="0"/>
        <w:rPr>
          <w:rFonts w:asciiTheme="majorBidi" w:hAnsiTheme="majorBidi" w:cstheme="majorBidi"/>
        </w:rPr>
      </w:pPr>
      <w:r>
        <w:t xml:space="preserve">The </w:t>
      </w:r>
      <w:r w:rsidR="008572B3">
        <w:t>RTI</w:t>
      </w:r>
      <w:r>
        <w:t xml:space="preserve"> </w:t>
      </w:r>
      <w:r w:rsidR="007A7A9C">
        <w:rPr>
          <w:rFonts w:asciiTheme="majorBidi" w:hAnsiTheme="majorBidi" w:cstheme="majorBidi"/>
        </w:rPr>
        <w:t xml:space="preserve">CHARM </w:t>
      </w:r>
      <w:r>
        <w:rPr>
          <w:rFonts w:asciiTheme="majorBidi" w:hAnsiTheme="majorBidi" w:cstheme="majorBidi"/>
        </w:rPr>
        <w:t xml:space="preserve">tool </w:t>
      </w:r>
      <w:r w:rsidR="007A7A9C">
        <w:rPr>
          <w:rFonts w:asciiTheme="majorBidi" w:hAnsiTheme="majorBidi" w:cstheme="majorBidi"/>
        </w:rPr>
        <w:t xml:space="preserve">includes text boxes for Excerpts, Summaries and Responses.  The information in this section will be helpful for all users of </w:t>
      </w:r>
      <w:r>
        <w:rPr>
          <w:rFonts w:asciiTheme="majorBidi" w:hAnsiTheme="majorBidi" w:cstheme="majorBidi"/>
        </w:rPr>
        <w:t xml:space="preserve">the </w:t>
      </w:r>
      <w:r w:rsidR="008572B3">
        <w:t>RTI</w:t>
      </w:r>
      <w:r>
        <w:t xml:space="preserve"> </w:t>
      </w:r>
      <w:r w:rsidR="007A7A9C">
        <w:rPr>
          <w:rFonts w:asciiTheme="majorBidi" w:hAnsiTheme="majorBidi" w:cstheme="majorBidi"/>
        </w:rPr>
        <w:t>CHARM</w:t>
      </w:r>
      <w:r>
        <w:t xml:space="preserve"> tool</w:t>
      </w:r>
      <w:r w:rsidR="007A7A9C">
        <w:rPr>
          <w:rFonts w:asciiTheme="majorBidi" w:hAnsiTheme="majorBidi" w:cstheme="majorBidi"/>
        </w:rPr>
        <w:t xml:space="preserve"> including excerpters, summarizers, responders and reviewers.</w:t>
      </w:r>
    </w:p>
    <w:p w14:paraId="31610FF6" w14:textId="77777777" w:rsidR="007A7A9C" w:rsidRDefault="007A7A9C" w:rsidP="007A7A9C">
      <w:pPr>
        <w:pStyle w:val="NormalWeb"/>
        <w:spacing w:before="0" w:beforeAutospacing="0" w:after="0" w:afterAutospacing="0"/>
        <w:rPr>
          <w:rFonts w:asciiTheme="majorBidi" w:hAnsiTheme="majorBidi" w:cstheme="majorBidi"/>
        </w:rPr>
      </w:pPr>
    </w:p>
    <w:p w14:paraId="73AE0E08" w14:textId="60BB20C1" w:rsidR="007A7A9C" w:rsidRPr="006B3A75" w:rsidRDefault="008572B3" w:rsidP="0059485D">
      <w:pPr>
        <w:pStyle w:val="Heading2"/>
      </w:pPr>
      <w:bookmarkStart w:id="43" w:name="_Toc115440182"/>
      <w:r>
        <w:t>RTI</w:t>
      </w:r>
      <w:r w:rsidR="00EF79F1">
        <w:t xml:space="preserve"> </w:t>
      </w:r>
      <w:r w:rsidR="007A7A9C" w:rsidRPr="006B3A75">
        <w:t xml:space="preserve">CHARM </w:t>
      </w:r>
      <w:r w:rsidR="00EF79F1">
        <w:t xml:space="preserve">Tool </w:t>
      </w:r>
      <w:r w:rsidR="007A7A9C" w:rsidRPr="006B3A75">
        <w:t>Text Box Formatting Bar</w:t>
      </w:r>
      <w:r w:rsidR="007A7A9C">
        <w:t xml:space="preserve"> for Excerpts, Summaries, and Responses</w:t>
      </w:r>
      <w:bookmarkEnd w:id="43"/>
      <w:r w:rsidR="007A7A9C" w:rsidRPr="006B3A75">
        <w:t xml:space="preserve"> </w:t>
      </w:r>
    </w:p>
    <w:p w14:paraId="775D4C8D" w14:textId="77777777" w:rsidR="007A7A9C" w:rsidRDefault="007A7A9C" w:rsidP="007A7A9C">
      <w:pPr>
        <w:pStyle w:val="NormalWeb"/>
        <w:spacing w:before="0" w:beforeAutospacing="0" w:after="0" w:afterAutospacing="0"/>
        <w:rPr>
          <w:rFonts w:asciiTheme="majorBidi" w:hAnsiTheme="majorBidi" w:cstheme="majorBidi"/>
        </w:rPr>
      </w:pPr>
    </w:p>
    <w:p w14:paraId="514EC2F8" w14:textId="772A8A0A" w:rsidR="007A7A9C" w:rsidRDefault="00A252C7" w:rsidP="007A7A9C">
      <w:pPr>
        <w:pStyle w:val="NormalWeb"/>
        <w:spacing w:before="0" w:beforeAutospacing="0" w:after="0" w:afterAutospacing="0"/>
        <w:rPr>
          <w:rFonts w:asciiTheme="majorBidi" w:hAnsiTheme="majorBidi" w:cstheme="majorBidi"/>
        </w:rPr>
      </w:pPr>
      <w:r w:rsidRPr="00A252C7">
        <w:rPr>
          <w:rFonts w:asciiTheme="majorBidi" w:hAnsiTheme="majorBidi" w:cstheme="majorBidi"/>
        </w:rPr>
        <w:t xml:space="preserve">The text boxes in the excerpt and summary/response forms have basic word processing functions. </w:t>
      </w:r>
      <w:r w:rsidR="007A7A9C">
        <w:rPr>
          <w:rFonts w:asciiTheme="majorBidi" w:hAnsiTheme="majorBidi" w:cstheme="majorBidi"/>
        </w:rPr>
        <w:t xml:space="preserve">The same formatting bar is included in </w:t>
      </w:r>
      <w:r w:rsidR="00EF79F1">
        <w:rPr>
          <w:rFonts w:asciiTheme="majorBidi" w:hAnsiTheme="majorBidi" w:cstheme="majorBidi"/>
        </w:rPr>
        <w:t xml:space="preserve">the </w:t>
      </w:r>
      <w:r w:rsidR="008572B3">
        <w:t>RTI</w:t>
      </w:r>
      <w:r w:rsidR="00EF79F1">
        <w:t xml:space="preserve"> </w:t>
      </w:r>
      <w:r w:rsidR="007A7A9C">
        <w:rPr>
          <w:rFonts w:asciiTheme="majorBidi" w:hAnsiTheme="majorBidi" w:cstheme="majorBidi"/>
        </w:rPr>
        <w:t xml:space="preserve">CHARM </w:t>
      </w:r>
      <w:r w:rsidR="00EF79F1">
        <w:rPr>
          <w:rFonts w:asciiTheme="majorBidi" w:hAnsiTheme="majorBidi" w:cstheme="majorBidi"/>
        </w:rPr>
        <w:t xml:space="preserve">tool </w:t>
      </w:r>
      <w:r w:rsidR="007A7A9C">
        <w:rPr>
          <w:rFonts w:asciiTheme="majorBidi" w:hAnsiTheme="majorBidi" w:cstheme="majorBidi"/>
        </w:rPr>
        <w:t xml:space="preserve">text boxes used for excerpts, summaries, and responses. </w:t>
      </w:r>
    </w:p>
    <w:p w14:paraId="559A86C6" w14:textId="77777777" w:rsidR="007A7A9C" w:rsidRDefault="007A7A9C" w:rsidP="007A7A9C">
      <w:pPr>
        <w:pStyle w:val="NormalWeb"/>
        <w:spacing w:before="0" w:beforeAutospacing="0" w:after="0" w:afterAutospacing="0"/>
        <w:rPr>
          <w:rFonts w:asciiTheme="majorBidi" w:hAnsiTheme="majorBidi" w:cstheme="majorBidi"/>
        </w:rPr>
      </w:pPr>
    </w:p>
    <w:p w14:paraId="24313C3D" w14:textId="7FEDDFCB" w:rsidR="007A7A9C" w:rsidRDefault="000F5D5B" w:rsidP="007A7A9C">
      <w:pPr>
        <w:pStyle w:val="NormalWeb"/>
        <w:spacing w:before="0" w:beforeAutospacing="0" w:after="0" w:afterAutospacing="0"/>
        <w:rPr>
          <w:rFonts w:asciiTheme="majorBidi" w:hAnsiTheme="majorBidi" w:cstheme="majorBidi"/>
        </w:rPr>
      </w:pPr>
      <w:r w:rsidRPr="000F5D5B">
        <w:rPr>
          <w:noProof/>
        </w:rPr>
        <w:t xml:space="preserve"> </w:t>
      </w:r>
      <w:r>
        <w:rPr>
          <w:noProof/>
        </w:rPr>
        <w:drawing>
          <wp:inline distT="0" distB="0" distL="0" distR="0" wp14:anchorId="376FB9CE" wp14:editId="4F74AC50">
            <wp:extent cx="5695950" cy="4765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43623" cy="480497"/>
                    </a:xfrm>
                    <a:prstGeom prst="rect">
                      <a:avLst/>
                    </a:prstGeom>
                  </pic:spPr>
                </pic:pic>
              </a:graphicData>
            </a:graphic>
          </wp:inline>
        </w:drawing>
      </w:r>
    </w:p>
    <w:p w14:paraId="0FE0AFA1" w14:textId="77777777" w:rsidR="007A7A9C" w:rsidRDefault="007A7A9C" w:rsidP="007A7A9C">
      <w:pPr>
        <w:pStyle w:val="NormalWeb"/>
        <w:spacing w:before="0" w:beforeAutospacing="0" w:after="0" w:afterAutospacing="0"/>
        <w:rPr>
          <w:rFonts w:asciiTheme="majorBidi" w:hAnsiTheme="majorBidi" w:cstheme="majorBidi"/>
        </w:rPr>
      </w:pPr>
    </w:p>
    <w:p w14:paraId="39BE6132" w14:textId="77777777" w:rsidR="007A7A9C" w:rsidRDefault="007A7A9C" w:rsidP="007A7A9C">
      <w:pPr>
        <w:pStyle w:val="NormalWeb"/>
        <w:spacing w:before="0" w:beforeAutospacing="0" w:after="0" w:afterAutospacing="0"/>
        <w:rPr>
          <w:rFonts w:asciiTheme="majorBidi" w:hAnsiTheme="majorBidi" w:cstheme="majorBidi"/>
        </w:rPr>
      </w:pPr>
      <w:r>
        <w:rPr>
          <w:rFonts w:asciiTheme="majorBidi" w:hAnsiTheme="majorBidi" w:cstheme="majorBidi"/>
        </w:rPr>
        <w:t>From left to right, this bar includes buttons for cut, copy, paste, undo, redo, remove format, bold, italics, underline, strikeout, superscript, subscript, ordered list, bullet list, and full screen.</w:t>
      </w:r>
    </w:p>
    <w:p w14:paraId="57A38D5C" w14:textId="77777777" w:rsidR="007A7A9C" w:rsidRDefault="007A7A9C" w:rsidP="007A7A9C">
      <w:pPr>
        <w:pStyle w:val="NormalWeb"/>
        <w:spacing w:before="0" w:beforeAutospacing="0" w:after="0" w:afterAutospacing="0"/>
        <w:rPr>
          <w:rFonts w:asciiTheme="majorBidi" w:hAnsiTheme="majorBidi" w:cstheme="majorBidi"/>
        </w:rPr>
      </w:pPr>
    </w:p>
    <w:p w14:paraId="3872E63A" w14:textId="6D971793" w:rsidR="007A7A9C" w:rsidRDefault="000F5D5B" w:rsidP="007A7A9C">
      <w:pPr>
        <w:pStyle w:val="NormalWeb"/>
        <w:spacing w:before="0" w:beforeAutospacing="0" w:after="0" w:afterAutospacing="0"/>
        <w:rPr>
          <w:rFonts w:asciiTheme="majorBidi" w:hAnsiTheme="majorBidi" w:cstheme="majorBidi"/>
        </w:rPr>
      </w:pPr>
      <w:r>
        <w:rPr>
          <w:noProof/>
        </w:rPr>
        <w:drawing>
          <wp:inline distT="0" distB="0" distL="0" distR="0" wp14:anchorId="58705AD0" wp14:editId="3C1023B9">
            <wp:extent cx="352425" cy="39308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0625" cy="402236"/>
                    </a:xfrm>
                    <a:prstGeom prst="rect">
                      <a:avLst/>
                    </a:prstGeom>
                  </pic:spPr>
                </pic:pic>
              </a:graphicData>
            </a:graphic>
          </wp:inline>
        </w:drawing>
      </w:r>
      <w:r w:rsidR="007A7A9C">
        <w:rPr>
          <w:rFonts w:asciiTheme="majorBidi" w:hAnsiTheme="majorBidi" w:cstheme="majorBidi"/>
        </w:rPr>
        <w:t xml:space="preserve"> The remove format button can be particularly useful when pasting text from an outside document.</w:t>
      </w:r>
      <w:r w:rsidR="007A7A9C" w:rsidRPr="00634CF9">
        <w:t xml:space="preserve"> </w:t>
      </w:r>
      <w:r w:rsidR="007A7A9C">
        <w:t xml:space="preserve">The format eraser will remove all formatting, including </w:t>
      </w:r>
      <w:r w:rsidR="007A7A9C" w:rsidRPr="00634CF9">
        <w:rPr>
          <w:rFonts w:asciiTheme="majorBidi" w:hAnsiTheme="majorBidi" w:cstheme="majorBidi"/>
        </w:rPr>
        <w:t>hidden</w:t>
      </w:r>
      <w:r w:rsidR="007A7A9C">
        <w:rPr>
          <w:rFonts w:asciiTheme="majorBidi" w:hAnsiTheme="majorBidi" w:cstheme="majorBidi"/>
        </w:rPr>
        <w:t xml:space="preserve"> codes</w:t>
      </w:r>
      <w:r w:rsidR="007A7A9C" w:rsidRPr="00634CF9">
        <w:rPr>
          <w:rFonts w:asciiTheme="majorBidi" w:hAnsiTheme="majorBidi" w:cstheme="majorBidi"/>
        </w:rPr>
        <w:t>.</w:t>
      </w:r>
    </w:p>
    <w:p w14:paraId="2AF716D0" w14:textId="77777777" w:rsidR="007A7A9C" w:rsidRDefault="007A7A9C" w:rsidP="007A7A9C">
      <w:pPr>
        <w:pStyle w:val="NormalWeb"/>
        <w:spacing w:before="0" w:beforeAutospacing="0" w:after="0" w:afterAutospacing="0"/>
        <w:rPr>
          <w:rFonts w:asciiTheme="majorBidi" w:hAnsiTheme="majorBidi" w:cstheme="majorBidi"/>
        </w:rPr>
      </w:pPr>
    </w:p>
    <w:p w14:paraId="6432F7F0" w14:textId="69FE95CB" w:rsidR="007A7A9C" w:rsidRDefault="00361CEF" w:rsidP="007A7A9C">
      <w:pPr>
        <w:pStyle w:val="NormalWeb"/>
        <w:spacing w:before="0" w:beforeAutospacing="0" w:after="0" w:afterAutospacing="0"/>
        <w:rPr>
          <w:rFonts w:asciiTheme="majorBidi" w:hAnsiTheme="majorBidi" w:cstheme="majorBidi"/>
        </w:rPr>
      </w:pPr>
      <w:r>
        <w:pict w14:anchorId="25EDF74E">
          <v:shape id="_x0000_i1026" type="#_x0000_t75" style="width:22.35pt;height:21.75pt;visibility:visible;mso-wrap-style:square">
            <v:imagedata r:id="rId74" o:title=""/>
          </v:shape>
        </w:pict>
      </w:r>
      <w:r w:rsidR="007A7A9C">
        <w:rPr>
          <w:rFonts w:asciiTheme="majorBidi" w:hAnsiTheme="majorBidi" w:cstheme="majorBidi"/>
        </w:rPr>
        <w:t xml:space="preserve"> The full screen button can also be very useful if you need to expand the text box window to see more of the text you are editing.</w:t>
      </w:r>
    </w:p>
    <w:p w14:paraId="125E8BE1" w14:textId="77777777" w:rsidR="007A7A9C" w:rsidRPr="003E6C9E" w:rsidRDefault="007A7A9C" w:rsidP="007A7A9C">
      <w:pPr>
        <w:pStyle w:val="NormalWeb"/>
        <w:spacing w:before="0" w:beforeAutospacing="0" w:after="0" w:afterAutospacing="0"/>
        <w:rPr>
          <w:rFonts w:asciiTheme="majorBidi" w:hAnsiTheme="majorBidi" w:cstheme="majorBidi"/>
        </w:rPr>
      </w:pPr>
    </w:p>
    <w:p w14:paraId="5028FA79" w14:textId="05B5B35B" w:rsidR="00A252C7" w:rsidRPr="00A252C7" w:rsidRDefault="00A252C7" w:rsidP="00A252C7">
      <w:pPr>
        <w:pStyle w:val="NormalWeb"/>
        <w:spacing w:before="0" w:beforeAutospacing="0" w:after="0" w:afterAutospacing="0"/>
        <w:rPr>
          <w:rFonts w:asciiTheme="majorBidi" w:hAnsiTheme="majorBidi" w:cstheme="majorBidi"/>
        </w:rPr>
      </w:pPr>
      <w:r w:rsidRPr="00A252C7">
        <w:rPr>
          <w:rFonts w:asciiTheme="majorBidi" w:hAnsiTheme="majorBidi" w:cstheme="majorBidi"/>
        </w:rPr>
        <w:t xml:space="preserve">The </w:t>
      </w:r>
      <w:r w:rsidR="008572B3">
        <w:t>RTI</w:t>
      </w:r>
      <w:r w:rsidR="00EF79F1">
        <w:t xml:space="preserve"> </w:t>
      </w:r>
      <w:r w:rsidRPr="00A252C7">
        <w:rPr>
          <w:rFonts w:asciiTheme="majorBidi" w:hAnsiTheme="majorBidi" w:cstheme="majorBidi"/>
        </w:rPr>
        <w:t xml:space="preserve">CHARM </w:t>
      </w:r>
      <w:r w:rsidR="00EF79F1">
        <w:rPr>
          <w:rFonts w:asciiTheme="majorBidi" w:hAnsiTheme="majorBidi" w:cstheme="majorBidi"/>
        </w:rPr>
        <w:t xml:space="preserve">tool </w:t>
      </w:r>
      <w:r w:rsidRPr="00A252C7">
        <w:rPr>
          <w:rFonts w:asciiTheme="majorBidi" w:hAnsiTheme="majorBidi" w:cstheme="majorBidi"/>
        </w:rPr>
        <w:t>text boxes will recognize any formatting in copied text that is also available on the bar at the top of the text box and will recognize most characters that are on a typical keyboard. Other formatting or characters may appear in the text box but will not print corre</w:t>
      </w:r>
      <w:r>
        <w:rPr>
          <w:rFonts w:asciiTheme="majorBidi" w:hAnsiTheme="majorBidi" w:cstheme="majorBidi"/>
        </w:rPr>
        <w:t xml:space="preserve">ctly in the RTC </w:t>
      </w:r>
      <w:r w:rsidRPr="00A252C7">
        <w:rPr>
          <w:rFonts w:asciiTheme="majorBidi" w:hAnsiTheme="majorBidi" w:cstheme="majorBidi"/>
        </w:rPr>
        <w:t xml:space="preserve">Document. Equations, tables and figures will have been noted in the excerpts, but they cannot be successfully imported into the text box. </w:t>
      </w:r>
    </w:p>
    <w:p w14:paraId="4F1DD597" w14:textId="77777777" w:rsidR="008A2D7B" w:rsidRDefault="00A252C7" w:rsidP="00874FA5">
      <w:pPr>
        <w:pStyle w:val="NormalWeb"/>
        <w:spacing w:before="0" w:beforeAutospacing="0" w:after="0" w:afterAutospacing="0"/>
        <w:rPr>
          <w:rFonts w:asciiTheme="majorBidi" w:hAnsiTheme="majorBidi" w:cstheme="majorBidi"/>
        </w:rPr>
      </w:pPr>
      <w:r w:rsidRPr="00A252C7">
        <w:rPr>
          <w:rFonts w:asciiTheme="majorBidi" w:hAnsiTheme="majorBidi" w:cstheme="majorBidi"/>
        </w:rPr>
        <w:t> </w:t>
      </w:r>
    </w:p>
    <w:p w14:paraId="4697CF55" w14:textId="3EBD55AC" w:rsidR="00ED39EE" w:rsidRDefault="00ED39EE" w:rsidP="00646DEB">
      <w:pPr>
        <w:rPr>
          <w:rFonts w:asciiTheme="majorBidi" w:hAnsiTheme="majorBidi" w:cstheme="majorBidi"/>
          <w:sz w:val="24"/>
          <w:szCs w:val="24"/>
        </w:rPr>
      </w:pPr>
      <w:r w:rsidRPr="00ED39EE">
        <w:rPr>
          <w:rFonts w:asciiTheme="majorBidi" w:hAnsiTheme="majorBidi" w:cstheme="majorBidi"/>
          <w:sz w:val="24"/>
          <w:szCs w:val="24"/>
        </w:rPr>
        <w:t>Many users compose their summaries and responses in word processing software such as Word, and then copy that te</w:t>
      </w:r>
      <w:r w:rsidR="00646DEB">
        <w:rPr>
          <w:rFonts w:asciiTheme="majorBidi" w:hAnsiTheme="majorBidi" w:cstheme="majorBidi"/>
          <w:sz w:val="24"/>
          <w:szCs w:val="24"/>
        </w:rPr>
        <w:t>x</w:t>
      </w:r>
      <w:r w:rsidRPr="00ED39EE">
        <w:rPr>
          <w:rFonts w:asciiTheme="majorBidi" w:hAnsiTheme="majorBidi" w:cstheme="majorBidi"/>
          <w:sz w:val="24"/>
          <w:szCs w:val="24"/>
        </w:rPr>
        <w:t xml:space="preserve">t into the </w:t>
      </w:r>
      <w:r w:rsidR="008572B3">
        <w:rPr>
          <w:sz w:val="24"/>
          <w:szCs w:val="24"/>
        </w:rPr>
        <w:t>RTI</w:t>
      </w:r>
      <w:r w:rsidR="00EF79F1">
        <w:rPr>
          <w:sz w:val="24"/>
          <w:szCs w:val="24"/>
        </w:rPr>
        <w:t xml:space="preserve"> </w:t>
      </w:r>
      <w:r w:rsidRPr="00ED39EE">
        <w:rPr>
          <w:rFonts w:asciiTheme="majorBidi" w:hAnsiTheme="majorBidi" w:cstheme="majorBidi"/>
          <w:sz w:val="24"/>
          <w:szCs w:val="24"/>
        </w:rPr>
        <w:t xml:space="preserve">CHARM </w:t>
      </w:r>
      <w:r w:rsidR="00EF79F1">
        <w:rPr>
          <w:rFonts w:asciiTheme="majorBidi" w:hAnsiTheme="majorBidi" w:cstheme="majorBidi"/>
          <w:sz w:val="24"/>
          <w:szCs w:val="24"/>
        </w:rPr>
        <w:t xml:space="preserve">tool </w:t>
      </w:r>
      <w:r w:rsidRPr="00ED39EE">
        <w:rPr>
          <w:rFonts w:asciiTheme="majorBidi" w:hAnsiTheme="majorBidi" w:cstheme="majorBidi"/>
          <w:sz w:val="24"/>
          <w:szCs w:val="24"/>
        </w:rPr>
        <w:t xml:space="preserve">text box. Word processing can embed code in text that will not be visible in Word or in </w:t>
      </w:r>
      <w:r w:rsidR="00EF79F1">
        <w:rPr>
          <w:rFonts w:asciiTheme="majorBidi" w:hAnsiTheme="majorBidi" w:cstheme="majorBidi"/>
          <w:sz w:val="24"/>
          <w:szCs w:val="24"/>
        </w:rPr>
        <w:t xml:space="preserve">the </w:t>
      </w:r>
      <w:r w:rsidR="008572B3">
        <w:rPr>
          <w:sz w:val="24"/>
          <w:szCs w:val="24"/>
        </w:rPr>
        <w:t>RTI</w:t>
      </w:r>
      <w:r w:rsidR="00EF79F1">
        <w:rPr>
          <w:sz w:val="24"/>
          <w:szCs w:val="24"/>
        </w:rPr>
        <w:t xml:space="preserve"> </w:t>
      </w:r>
      <w:r w:rsidRPr="00ED39EE">
        <w:rPr>
          <w:rFonts w:asciiTheme="majorBidi" w:hAnsiTheme="majorBidi" w:cstheme="majorBidi"/>
          <w:sz w:val="24"/>
          <w:szCs w:val="24"/>
        </w:rPr>
        <w:t>CHARM</w:t>
      </w:r>
      <w:r w:rsidR="00EF79F1">
        <w:rPr>
          <w:sz w:val="24"/>
          <w:szCs w:val="24"/>
        </w:rPr>
        <w:t xml:space="preserve"> tool</w:t>
      </w:r>
      <w:r w:rsidRPr="00ED39EE">
        <w:rPr>
          <w:rFonts w:asciiTheme="majorBidi" w:hAnsiTheme="majorBidi" w:cstheme="majorBidi"/>
          <w:sz w:val="24"/>
          <w:szCs w:val="24"/>
        </w:rPr>
        <w:t>’s design view but can be seen in the HTML view. If you insert and copy links, tags, footnotes or comments in your Word text, embedded code may be in the copied text, and should be removed.</w:t>
      </w:r>
    </w:p>
    <w:p w14:paraId="48F9C2AD" w14:textId="77777777" w:rsidR="00ED39EE" w:rsidRDefault="00ED39EE" w:rsidP="00ED39EE">
      <w:pPr>
        <w:rPr>
          <w:rFonts w:asciiTheme="majorBidi" w:hAnsiTheme="majorBidi" w:cstheme="majorBidi"/>
          <w:sz w:val="24"/>
          <w:szCs w:val="24"/>
        </w:rPr>
      </w:pPr>
    </w:p>
    <w:p w14:paraId="30AE35AC" w14:textId="77777777" w:rsidR="00ED39EE" w:rsidRPr="00495C76" w:rsidRDefault="00ED39EE" w:rsidP="00ED39EE">
      <w:pPr>
        <w:rPr>
          <w:rFonts w:asciiTheme="majorBidi" w:hAnsiTheme="majorBidi" w:cstheme="majorBidi"/>
          <w:sz w:val="24"/>
          <w:szCs w:val="24"/>
        </w:rPr>
      </w:pPr>
      <w:r w:rsidRPr="00495C76">
        <w:rPr>
          <w:rFonts w:asciiTheme="majorBidi" w:hAnsiTheme="majorBidi" w:cstheme="majorBidi"/>
          <w:sz w:val="24"/>
          <w:szCs w:val="24"/>
        </w:rPr>
        <w:t>The HTML view will help you remove hidden codes. Copying text directly into the HTML view text box will remove hard returns</w:t>
      </w:r>
      <w:r>
        <w:rPr>
          <w:rFonts w:asciiTheme="majorBidi" w:hAnsiTheme="majorBidi" w:cstheme="majorBidi"/>
          <w:sz w:val="24"/>
          <w:szCs w:val="24"/>
        </w:rPr>
        <w:t>, fonts</w:t>
      </w:r>
      <w:r w:rsidRPr="00495C76">
        <w:rPr>
          <w:rFonts w:asciiTheme="majorBidi" w:hAnsiTheme="majorBidi" w:cstheme="majorBidi"/>
          <w:sz w:val="24"/>
          <w:szCs w:val="24"/>
        </w:rPr>
        <w:t xml:space="preserve"> and </w:t>
      </w:r>
      <w:r>
        <w:rPr>
          <w:rFonts w:asciiTheme="majorBidi" w:hAnsiTheme="majorBidi" w:cstheme="majorBidi"/>
          <w:sz w:val="24"/>
          <w:szCs w:val="24"/>
        </w:rPr>
        <w:t xml:space="preserve">styles. </w:t>
      </w:r>
      <w:r w:rsidRPr="00495C76">
        <w:rPr>
          <w:rFonts w:asciiTheme="majorBidi" w:hAnsiTheme="majorBidi" w:cstheme="majorBidi"/>
          <w:sz w:val="24"/>
          <w:szCs w:val="24"/>
        </w:rPr>
        <w:t xml:space="preserve"> </w:t>
      </w:r>
    </w:p>
    <w:p w14:paraId="264DE49F" w14:textId="77777777" w:rsidR="00ED39EE" w:rsidRPr="00495C76" w:rsidRDefault="00ED39EE" w:rsidP="00ED39EE">
      <w:pPr>
        <w:rPr>
          <w:rFonts w:asciiTheme="majorBidi" w:hAnsiTheme="majorBidi" w:cstheme="majorBidi"/>
          <w:sz w:val="24"/>
          <w:szCs w:val="24"/>
        </w:rPr>
      </w:pPr>
    </w:p>
    <w:p w14:paraId="15487923" w14:textId="5F4071E3" w:rsidR="00B94EF5" w:rsidRDefault="00495C76" w:rsidP="006A73A9">
      <w:pPr>
        <w:rPr>
          <w:rFonts w:asciiTheme="majorBidi" w:hAnsiTheme="majorBidi" w:cstheme="majorBidi"/>
          <w:sz w:val="24"/>
          <w:szCs w:val="24"/>
        </w:rPr>
      </w:pPr>
      <w:r w:rsidRPr="00495C76">
        <w:rPr>
          <w:rFonts w:asciiTheme="majorBidi" w:hAnsiTheme="majorBidi" w:cstheme="majorBidi"/>
          <w:sz w:val="24"/>
          <w:szCs w:val="24"/>
        </w:rPr>
        <w:t xml:space="preserve">Paragraph break (hard return) codes appear in the HTML view text box as &lt;p&gt; and &lt;p/&gt; for the paragraph break and paragraph end, respectively. Although these </w:t>
      </w:r>
      <w:r w:rsidR="00ED39EE">
        <w:rPr>
          <w:rFonts w:asciiTheme="majorBidi" w:hAnsiTheme="majorBidi" w:cstheme="majorBidi"/>
          <w:sz w:val="24"/>
          <w:szCs w:val="24"/>
        </w:rPr>
        <w:t xml:space="preserve">and other </w:t>
      </w:r>
      <w:r w:rsidRPr="00495C76">
        <w:rPr>
          <w:rFonts w:asciiTheme="majorBidi" w:hAnsiTheme="majorBidi" w:cstheme="majorBidi"/>
          <w:sz w:val="24"/>
          <w:szCs w:val="24"/>
        </w:rPr>
        <w:t>codes</w:t>
      </w:r>
      <w:r w:rsidR="00ED39EE">
        <w:rPr>
          <w:rFonts w:asciiTheme="majorBidi" w:hAnsiTheme="majorBidi" w:cstheme="majorBidi"/>
          <w:sz w:val="24"/>
          <w:szCs w:val="24"/>
        </w:rPr>
        <w:t xml:space="preserve"> </w:t>
      </w:r>
      <w:r w:rsidRPr="00495C76">
        <w:rPr>
          <w:rFonts w:asciiTheme="majorBidi" w:hAnsiTheme="majorBidi" w:cstheme="majorBidi"/>
          <w:sz w:val="24"/>
          <w:szCs w:val="24"/>
        </w:rPr>
        <w:t xml:space="preserve">are not visible in the text box, Word recognizes and uses them for text formatting. Look for the paragraph break code at the beginning of a summary or response. If it is not removed, there will be a hard return </w:t>
      </w:r>
      <w:r w:rsidRPr="00495C76">
        <w:rPr>
          <w:rFonts w:asciiTheme="majorBidi" w:hAnsiTheme="majorBidi" w:cstheme="majorBidi"/>
          <w:sz w:val="24"/>
          <w:szCs w:val="24"/>
        </w:rPr>
        <w:lastRenderedPageBreak/>
        <w:t>between the Comment: or Response: headers and the comment or response text.  HTML view allows you to remove these and other hidden codes.</w:t>
      </w:r>
      <w:r w:rsidR="00ED39EE">
        <w:rPr>
          <w:rFonts w:asciiTheme="majorBidi" w:hAnsiTheme="majorBidi" w:cstheme="majorBidi"/>
          <w:sz w:val="24"/>
          <w:szCs w:val="24"/>
        </w:rPr>
        <w:t xml:space="preserve"> </w:t>
      </w:r>
      <w:r w:rsidR="00381A49" w:rsidRPr="00381A49">
        <w:rPr>
          <w:rFonts w:asciiTheme="majorBidi" w:hAnsiTheme="majorBidi" w:cstheme="majorBidi"/>
          <w:sz w:val="24"/>
          <w:szCs w:val="24"/>
        </w:rPr>
        <w:t xml:space="preserve">As your responses are prepared, </w:t>
      </w:r>
      <w:r w:rsidR="00381A49">
        <w:rPr>
          <w:rFonts w:asciiTheme="majorBidi" w:hAnsiTheme="majorBidi" w:cstheme="majorBidi"/>
          <w:sz w:val="24"/>
          <w:szCs w:val="24"/>
        </w:rPr>
        <w:t xml:space="preserve">you may wish to </w:t>
      </w:r>
      <w:r w:rsidR="00381A49" w:rsidRPr="00381A49">
        <w:rPr>
          <w:rFonts w:asciiTheme="majorBidi" w:hAnsiTheme="majorBidi" w:cstheme="majorBidi"/>
          <w:sz w:val="24"/>
          <w:szCs w:val="24"/>
        </w:rPr>
        <w:t>check the printed versions for formatting issues.</w:t>
      </w:r>
      <w:r w:rsidR="00381A49">
        <w:rPr>
          <w:rFonts w:asciiTheme="majorBidi" w:hAnsiTheme="majorBidi" w:cstheme="majorBidi"/>
          <w:sz w:val="24"/>
          <w:szCs w:val="24"/>
        </w:rPr>
        <w:t xml:space="preserve"> You may want to go back and fix formatting issues in the </w:t>
      </w:r>
      <w:r w:rsidR="008572B3">
        <w:rPr>
          <w:sz w:val="24"/>
          <w:szCs w:val="24"/>
        </w:rPr>
        <w:t>RTI</w:t>
      </w:r>
      <w:r w:rsidR="00EF79F1">
        <w:rPr>
          <w:sz w:val="24"/>
          <w:szCs w:val="24"/>
        </w:rPr>
        <w:t xml:space="preserve"> </w:t>
      </w:r>
      <w:r w:rsidR="00381A49">
        <w:rPr>
          <w:rFonts w:asciiTheme="majorBidi" w:hAnsiTheme="majorBidi" w:cstheme="majorBidi"/>
          <w:sz w:val="24"/>
          <w:szCs w:val="24"/>
        </w:rPr>
        <w:t xml:space="preserve">CHARM </w:t>
      </w:r>
      <w:r w:rsidR="00EF79F1">
        <w:rPr>
          <w:rFonts w:asciiTheme="majorBidi" w:hAnsiTheme="majorBidi" w:cstheme="majorBidi"/>
          <w:sz w:val="24"/>
          <w:szCs w:val="24"/>
        </w:rPr>
        <w:t xml:space="preserve">tool </w:t>
      </w:r>
      <w:r w:rsidR="00381A49">
        <w:rPr>
          <w:rFonts w:asciiTheme="majorBidi" w:hAnsiTheme="majorBidi" w:cstheme="majorBidi"/>
          <w:sz w:val="24"/>
          <w:szCs w:val="24"/>
        </w:rPr>
        <w:t xml:space="preserve">text box. Otherwise, RTI will correct formatting issues </w:t>
      </w:r>
      <w:r w:rsidR="00B94EF5">
        <w:rPr>
          <w:rFonts w:asciiTheme="majorBidi" w:hAnsiTheme="majorBidi" w:cstheme="majorBidi"/>
          <w:sz w:val="24"/>
          <w:szCs w:val="24"/>
        </w:rPr>
        <w:t xml:space="preserve">in </w:t>
      </w:r>
      <w:r w:rsidR="00EF79F1">
        <w:rPr>
          <w:rFonts w:asciiTheme="majorBidi" w:hAnsiTheme="majorBidi" w:cstheme="majorBidi"/>
          <w:sz w:val="24"/>
          <w:szCs w:val="24"/>
        </w:rPr>
        <w:t xml:space="preserve">the </w:t>
      </w:r>
      <w:r w:rsidR="008572B3">
        <w:rPr>
          <w:sz w:val="24"/>
          <w:szCs w:val="24"/>
        </w:rPr>
        <w:t>RTI</w:t>
      </w:r>
      <w:r w:rsidR="00EF79F1">
        <w:rPr>
          <w:sz w:val="24"/>
          <w:szCs w:val="24"/>
        </w:rPr>
        <w:t xml:space="preserve"> </w:t>
      </w:r>
      <w:r w:rsidR="00B94EF5">
        <w:rPr>
          <w:rFonts w:asciiTheme="majorBidi" w:hAnsiTheme="majorBidi" w:cstheme="majorBidi"/>
          <w:sz w:val="24"/>
          <w:szCs w:val="24"/>
        </w:rPr>
        <w:t xml:space="preserve">CHARM </w:t>
      </w:r>
      <w:r w:rsidR="00EF79F1">
        <w:rPr>
          <w:rFonts w:asciiTheme="majorBidi" w:hAnsiTheme="majorBidi" w:cstheme="majorBidi"/>
          <w:sz w:val="24"/>
          <w:szCs w:val="24"/>
        </w:rPr>
        <w:t xml:space="preserve">tool </w:t>
      </w:r>
      <w:r w:rsidR="00381A49">
        <w:rPr>
          <w:rFonts w:asciiTheme="majorBidi" w:hAnsiTheme="majorBidi" w:cstheme="majorBidi"/>
          <w:sz w:val="24"/>
          <w:szCs w:val="24"/>
        </w:rPr>
        <w:t>as the</w:t>
      </w:r>
      <w:r w:rsidR="00B94EF5">
        <w:rPr>
          <w:rFonts w:asciiTheme="majorBidi" w:hAnsiTheme="majorBidi" w:cstheme="majorBidi"/>
          <w:sz w:val="24"/>
          <w:szCs w:val="24"/>
        </w:rPr>
        <w:t xml:space="preserve">y are noticed and in the final RTC document </w:t>
      </w:r>
      <w:r w:rsidR="00381A49">
        <w:rPr>
          <w:rFonts w:asciiTheme="majorBidi" w:hAnsiTheme="majorBidi" w:cstheme="majorBidi"/>
          <w:sz w:val="24"/>
          <w:szCs w:val="24"/>
        </w:rPr>
        <w:t>developed for publication.</w:t>
      </w:r>
    </w:p>
    <w:p w14:paraId="185BF13C" w14:textId="77777777" w:rsidR="00B94EF5" w:rsidRDefault="00B94EF5" w:rsidP="00381A49">
      <w:pPr>
        <w:rPr>
          <w:rFonts w:asciiTheme="majorBidi" w:hAnsiTheme="majorBidi" w:cstheme="majorBidi"/>
          <w:sz w:val="24"/>
          <w:szCs w:val="24"/>
        </w:rPr>
      </w:pPr>
    </w:p>
    <w:p w14:paraId="0C31804D" w14:textId="77777777" w:rsidR="007A7A9C" w:rsidRPr="003A4BC5" w:rsidRDefault="007A7A9C" w:rsidP="0059485D">
      <w:pPr>
        <w:pStyle w:val="Heading2"/>
      </w:pPr>
      <w:bookmarkStart w:id="44" w:name="_Toc115440183"/>
      <w:r w:rsidRPr="003A4BC5">
        <w:t>Tables, Figures, and Equations</w:t>
      </w:r>
      <w:bookmarkEnd w:id="44"/>
      <w:r w:rsidRPr="003A4BC5">
        <w:t xml:space="preserve"> </w:t>
      </w:r>
    </w:p>
    <w:p w14:paraId="6213BE92" w14:textId="77777777" w:rsidR="007A7A9C" w:rsidRPr="003A4BC5" w:rsidRDefault="007A7A9C" w:rsidP="007A7A9C">
      <w:pPr>
        <w:rPr>
          <w:rFonts w:asciiTheme="majorBidi" w:hAnsiTheme="majorBidi" w:cstheme="majorBidi"/>
          <w:sz w:val="24"/>
          <w:szCs w:val="24"/>
          <w:u w:val="single"/>
        </w:rPr>
      </w:pPr>
    </w:p>
    <w:p w14:paraId="2A82D483" w14:textId="08A338D9" w:rsidR="007A7A9C" w:rsidRDefault="002E47D2" w:rsidP="00AD167E">
      <w:pPr>
        <w:pStyle w:val="NormalWeb"/>
        <w:spacing w:before="0" w:beforeAutospacing="0" w:after="0" w:afterAutospacing="0"/>
        <w:rPr>
          <w:rFonts w:asciiTheme="majorBidi" w:hAnsiTheme="majorBidi" w:cstheme="majorBidi"/>
        </w:rPr>
      </w:pPr>
      <w:r w:rsidRPr="00AD167E">
        <w:rPr>
          <w:rFonts w:asciiTheme="majorBidi" w:hAnsiTheme="majorBidi" w:cstheme="majorBidi"/>
        </w:rPr>
        <w:t>The text box does not recognize equations or other non-text objects.</w:t>
      </w:r>
      <w:r>
        <w:rPr>
          <w:rFonts w:ascii="Calibri" w:hAnsi="Calibri"/>
          <w:color w:val="4F81BD"/>
          <w:sz w:val="22"/>
          <w:szCs w:val="22"/>
        </w:rPr>
        <w:t xml:space="preserve"> </w:t>
      </w:r>
      <w:r w:rsidR="007A7A9C" w:rsidRPr="003A4BC5">
        <w:rPr>
          <w:rFonts w:asciiTheme="majorBidi" w:hAnsiTheme="majorBidi" w:cstheme="majorBidi"/>
        </w:rPr>
        <w:t xml:space="preserve">Equations, tables and figures may display in the </w:t>
      </w:r>
      <w:r w:rsidR="008572B3">
        <w:t>RTI</w:t>
      </w:r>
      <w:r w:rsidR="00EF79F1">
        <w:t xml:space="preserve"> </w:t>
      </w:r>
      <w:r w:rsidR="007A7A9C" w:rsidRPr="003A4BC5">
        <w:rPr>
          <w:rFonts w:asciiTheme="majorBidi" w:hAnsiTheme="majorBidi" w:cstheme="majorBidi"/>
        </w:rPr>
        <w:t xml:space="preserve">CHARM </w:t>
      </w:r>
      <w:r w:rsidR="00EF79F1">
        <w:rPr>
          <w:rFonts w:asciiTheme="majorBidi" w:hAnsiTheme="majorBidi" w:cstheme="majorBidi"/>
        </w:rPr>
        <w:t xml:space="preserve">tool </w:t>
      </w:r>
      <w:r w:rsidR="007A7A9C" w:rsidRPr="003A4BC5">
        <w:rPr>
          <w:rFonts w:asciiTheme="majorBidi" w:hAnsiTheme="majorBidi" w:cstheme="majorBidi"/>
        </w:rPr>
        <w:t xml:space="preserve">text box but will not convert properly to the Word RTC document. </w:t>
      </w:r>
      <w:r w:rsidR="00AD167E">
        <w:rPr>
          <w:rFonts w:asciiTheme="majorBidi" w:hAnsiTheme="majorBidi" w:cstheme="majorBidi"/>
        </w:rPr>
        <w:t>A work around is for e</w:t>
      </w:r>
      <w:r w:rsidR="009D1CEF">
        <w:rPr>
          <w:rFonts w:asciiTheme="majorBidi" w:hAnsiTheme="majorBidi" w:cstheme="majorBidi"/>
        </w:rPr>
        <w:t>xcerpte</w:t>
      </w:r>
      <w:r w:rsidR="007A7A9C" w:rsidRPr="003A4BC5">
        <w:rPr>
          <w:rFonts w:asciiTheme="majorBidi" w:hAnsiTheme="majorBidi" w:cstheme="majorBidi"/>
        </w:rPr>
        <w:t xml:space="preserve">rs </w:t>
      </w:r>
      <w:r w:rsidR="00554365">
        <w:rPr>
          <w:rFonts w:asciiTheme="majorBidi" w:hAnsiTheme="majorBidi" w:cstheme="majorBidi"/>
        </w:rPr>
        <w:t xml:space="preserve">to </w:t>
      </w:r>
      <w:r w:rsidR="007A7A9C" w:rsidRPr="003A4BC5">
        <w:rPr>
          <w:rFonts w:asciiTheme="majorBidi" w:hAnsiTheme="majorBidi" w:cstheme="majorBidi"/>
        </w:rPr>
        <w:t>note comment letter's equ</w:t>
      </w:r>
      <w:r w:rsidR="00554365">
        <w:rPr>
          <w:rFonts w:asciiTheme="majorBidi" w:hAnsiTheme="majorBidi" w:cstheme="majorBidi"/>
        </w:rPr>
        <w:t xml:space="preserve">ations, tables or figures </w:t>
      </w:r>
      <w:r w:rsidR="007A7A9C" w:rsidRPr="003A4BC5">
        <w:rPr>
          <w:rFonts w:asciiTheme="majorBidi" w:hAnsiTheme="majorBidi" w:cstheme="majorBidi"/>
        </w:rPr>
        <w:t>with</w:t>
      </w:r>
      <w:r w:rsidR="00554365">
        <w:rPr>
          <w:rFonts w:asciiTheme="majorBidi" w:hAnsiTheme="majorBidi" w:cstheme="majorBidi"/>
        </w:rPr>
        <w:t>in</w:t>
      </w:r>
      <w:r w:rsidR="007A7A9C" w:rsidRPr="003A4BC5">
        <w:rPr>
          <w:rFonts w:asciiTheme="majorBidi" w:hAnsiTheme="majorBidi" w:cstheme="majorBidi"/>
        </w:rPr>
        <w:t xml:space="preserve"> the excerpt. Often, describing the content or subject </w:t>
      </w:r>
      <w:r w:rsidR="007A7A9C" w:rsidRPr="003A4BC5">
        <w:rPr>
          <w:rFonts w:asciiTheme="majorBidi" w:hAnsiTheme="majorBidi" w:cstheme="majorBidi"/>
        </w:rPr>
        <w:t xml:space="preserve">of the item and the point it illustrates is all that is needed. The comment summary will use that description with the commenter's ID and the document page number for the responder and RTC document readers. </w:t>
      </w:r>
    </w:p>
    <w:p w14:paraId="781F6786" w14:textId="77777777" w:rsidR="007A7A9C" w:rsidRDefault="007A7A9C" w:rsidP="007A7A9C">
      <w:pPr>
        <w:pStyle w:val="NormalWeb"/>
        <w:spacing w:before="0" w:beforeAutospacing="0" w:after="0" w:afterAutospacing="0"/>
        <w:rPr>
          <w:rFonts w:asciiTheme="majorBidi" w:hAnsiTheme="majorBidi" w:cstheme="majorBidi"/>
        </w:rPr>
      </w:pPr>
    </w:p>
    <w:p w14:paraId="67D379E3" w14:textId="77777777" w:rsidR="007A7A9C" w:rsidRDefault="007A7A9C" w:rsidP="004E760E">
      <w:pPr>
        <w:pStyle w:val="NormalWeb"/>
        <w:spacing w:before="0" w:beforeAutospacing="0" w:after="0" w:afterAutospacing="0"/>
        <w:rPr>
          <w:rFonts w:asciiTheme="majorBidi" w:hAnsiTheme="majorBidi" w:cstheme="majorBidi"/>
        </w:rPr>
      </w:pPr>
      <w:r>
        <w:rPr>
          <w:rFonts w:asciiTheme="majorBidi" w:hAnsiTheme="majorBidi" w:cstheme="majorBidi"/>
        </w:rPr>
        <w:t>If you feel that an equation, table, or figure</w:t>
      </w:r>
      <w:r w:rsidRPr="003A4BC5">
        <w:rPr>
          <w:rFonts w:asciiTheme="majorBidi" w:hAnsiTheme="majorBidi" w:cstheme="majorBidi"/>
        </w:rPr>
        <w:t xml:space="preserve"> should be included</w:t>
      </w:r>
      <w:r>
        <w:rPr>
          <w:rFonts w:asciiTheme="majorBidi" w:hAnsiTheme="majorBidi" w:cstheme="majorBidi"/>
        </w:rPr>
        <w:t xml:space="preserve"> in the RTC document</w:t>
      </w:r>
      <w:r w:rsidRPr="003A4BC5">
        <w:rPr>
          <w:rFonts w:asciiTheme="majorBidi" w:hAnsiTheme="majorBidi" w:cstheme="majorBidi"/>
        </w:rPr>
        <w:t>, cut the item from the comment letter, paste it in a Word document, and save it in the designated project file folder. Name the document with the commenter ID</w:t>
      </w:r>
      <w:r w:rsidR="004E760E">
        <w:rPr>
          <w:rFonts w:asciiTheme="majorBidi" w:hAnsiTheme="majorBidi" w:cstheme="majorBidi"/>
        </w:rPr>
        <w:t xml:space="preserve"> </w:t>
      </w:r>
      <w:r w:rsidRPr="003A4BC5">
        <w:rPr>
          <w:rFonts w:asciiTheme="majorBidi" w:hAnsiTheme="majorBidi" w:cstheme="majorBidi"/>
        </w:rPr>
        <w:t>and the excerpt number. Note the document name in the excerpt</w:t>
      </w:r>
      <w:r>
        <w:rPr>
          <w:rFonts w:asciiTheme="majorBidi" w:hAnsiTheme="majorBidi" w:cstheme="majorBidi"/>
        </w:rPr>
        <w:t xml:space="preserve"> as follows:</w:t>
      </w:r>
    </w:p>
    <w:p w14:paraId="36F7DD32" w14:textId="77777777" w:rsidR="007A7A9C" w:rsidRDefault="007A7A9C" w:rsidP="007A7A9C">
      <w:pPr>
        <w:pStyle w:val="NormalWeb"/>
        <w:spacing w:before="0" w:beforeAutospacing="0" w:after="0" w:afterAutospacing="0"/>
        <w:rPr>
          <w:rFonts w:asciiTheme="majorBidi" w:hAnsiTheme="majorBidi" w:cstheme="majorBidi"/>
        </w:rPr>
      </w:pPr>
    </w:p>
    <w:p w14:paraId="5DED97EF" w14:textId="77777777" w:rsidR="007A7A9C" w:rsidRDefault="007A7A9C" w:rsidP="007A7A9C">
      <w:pPr>
        <w:pStyle w:val="NormalWeb"/>
        <w:spacing w:before="0" w:beforeAutospacing="0" w:after="0" w:afterAutospacing="0"/>
        <w:jc w:val="center"/>
        <w:rPr>
          <w:rFonts w:asciiTheme="majorBidi" w:hAnsiTheme="majorBidi" w:cstheme="majorBidi"/>
        </w:rPr>
      </w:pPr>
      <w:r>
        <w:rPr>
          <w:rFonts w:asciiTheme="majorBidi" w:hAnsiTheme="majorBidi" w:cstheme="majorBidi"/>
        </w:rPr>
        <w:t xml:space="preserve">&lt;&lt;Add to RTC: Table from </w:t>
      </w:r>
      <w:r w:rsidRPr="001B4040">
        <w:rPr>
          <w:rFonts w:asciiTheme="majorBidi" w:hAnsiTheme="majorBidi" w:cstheme="majorBidi"/>
        </w:rPr>
        <w:t>EPA-HQ-OAR-2013-0495-0933</w:t>
      </w:r>
      <w:r>
        <w:rPr>
          <w:rFonts w:asciiTheme="majorBidi" w:hAnsiTheme="majorBidi" w:cstheme="majorBidi"/>
        </w:rPr>
        <w:t>_Table_1.doc&gt;&gt;</w:t>
      </w:r>
    </w:p>
    <w:p w14:paraId="7EEAA4AE" w14:textId="77777777" w:rsidR="007A7A9C" w:rsidRDefault="007A7A9C" w:rsidP="007A7A9C">
      <w:pPr>
        <w:pStyle w:val="NormalWeb"/>
        <w:spacing w:before="0" w:beforeAutospacing="0" w:after="0" w:afterAutospacing="0"/>
        <w:rPr>
          <w:rFonts w:asciiTheme="majorBidi" w:hAnsiTheme="majorBidi" w:cstheme="majorBidi"/>
        </w:rPr>
      </w:pPr>
    </w:p>
    <w:p w14:paraId="0ABCA6E4" w14:textId="77777777" w:rsidR="007A7A9C" w:rsidRPr="003A4BC5" w:rsidRDefault="007A7A9C" w:rsidP="007A7A9C">
      <w:pPr>
        <w:pStyle w:val="NormalWeb"/>
        <w:spacing w:before="0" w:beforeAutospacing="0" w:after="0" w:afterAutospacing="0"/>
        <w:rPr>
          <w:rFonts w:asciiTheme="majorBidi" w:hAnsiTheme="majorBidi" w:cstheme="majorBidi"/>
        </w:rPr>
      </w:pPr>
      <w:r w:rsidRPr="003A4BC5">
        <w:rPr>
          <w:rFonts w:asciiTheme="majorBidi" w:hAnsiTheme="majorBidi" w:cstheme="majorBidi"/>
        </w:rPr>
        <w:t xml:space="preserve">This file name information can be carried through the summary to the final RTC document so that that equation, table, or figure can be added to the RTC document upon final formatting. </w:t>
      </w:r>
    </w:p>
    <w:p w14:paraId="025B4017" w14:textId="77777777" w:rsidR="007B6193" w:rsidRDefault="007B6193" w:rsidP="007A7A9C">
      <w:pPr>
        <w:pStyle w:val="NormalWeb"/>
        <w:spacing w:before="0" w:beforeAutospacing="0" w:after="0" w:afterAutospacing="0"/>
        <w:rPr>
          <w:rFonts w:asciiTheme="majorBidi" w:hAnsiTheme="majorBidi" w:cstheme="majorBidi"/>
        </w:rPr>
      </w:pPr>
    </w:p>
    <w:p w14:paraId="01B65BDF" w14:textId="77777777" w:rsidR="007A7A9C" w:rsidRPr="003A4BC5" w:rsidRDefault="007A7A9C" w:rsidP="0059485D">
      <w:pPr>
        <w:pStyle w:val="Heading2"/>
      </w:pPr>
      <w:bookmarkStart w:id="45" w:name="_Toc115440184"/>
      <w:r w:rsidRPr="003A4BC5">
        <w:t>Footnotes</w:t>
      </w:r>
      <w:bookmarkEnd w:id="45"/>
    </w:p>
    <w:p w14:paraId="4BEF1F41" w14:textId="77777777" w:rsidR="007A7A9C" w:rsidRPr="003A4BC5" w:rsidRDefault="007A7A9C" w:rsidP="007A7A9C">
      <w:pPr>
        <w:pStyle w:val="NormalWeb"/>
        <w:spacing w:before="0" w:beforeAutospacing="0" w:after="0" w:afterAutospacing="0"/>
        <w:rPr>
          <w:rFonts w:asciiTheme="majorBidi" w:hAnsiTheme="majorBidi" w:cstheme="majorBidi"/>
        </w:rPr>
      </w:pPr>
    </w:p>
    <w:p w14:paraId="2F8ED5A7" w14:textId="77777777" w:rsidR="007A7A9C" w:rsidRPr="003A4BC5" w:rsidRDefault="007A7A9C" w:rsidP="007A7A9C">
      <w:pPr>
        <w:pStyle w:val="NormalWeb"/>
        <w:spacing w:before="0" w:beforeAutospacing="0" w:after="0" w:afterAutospacing="0"/>
        <w:rPr>
          <w:rFonts w:asciiTheme="majorBidi" w:hAnsiTheme="majorBidi" w:cstheme="majorBidi"/>
        </w:rPr>
      </w:pPr>
      <w:r>
        <w:rPr>
          <w:rFonts w:asciiTheme="majorBidi" w:hAnsiTheme="majorBidi" w:cstheme="majorBidi"/>
        </w:rPr>
        <w:t xml:space="preserve">Some comment letters contain detailed footnotes that resemble comments. Other comment letters contain footnotes that are simple references to Federal Register notices, court cases, or other studies. </w:t>
      </w:r>
      <w:r w:rsidRPr="003A4BC5">
        <w:rPr>
          <w:rFonts w:asciiTheme="majorBidi" w:hAnsiTheme="majorBidi" w:cstheme="majorBidi"/>
        </w:rPr>
        <w:t>Footnotes may be treated as a separate excerpt</w:t>
      </w:r>
      <w:r>
        <w:rPr>
          <w:rFonts w:asciiTheme="majorBidi" w:hAnsiTheme="majorBidi" w:cstheme="majorBidi"/>
        </w:rPr>
        <w:t xml:space="preserve"> (if they resemble comments)</w:t>
      </w:r>
      <w:r w:rsidRPr="003A4BC5">
        <w:rPr>
          <w:rFonts w:asciiTheme="majorBidi" w:hAnsiTheme="majorBidi" w:cstheme="majorBidi"/>
        </w:rPr>
        <w:t>, or added to an excerpt</w:t>
      </w:r>
      <w:r w:rsidR="006A73A9">
        <w:rPr>
          <w:rFonts w:asciiTheme="majorBidi" w:hAnsiTheme="majorBidi" w:cstheme="majorBidi"/>
        </w:rPr>
        <w:t xml:space="preserve"> in the text box</w:t>
      </w:r>
      <w:r w:rsidRPr="003A4BC5">
        <w:rPr>
          <w:rFonts w:asciiTheme="majorBidi" w:hAnsiTheme="majorBidi" w:cstheme="majorBidi"/>
        </w:rPr>
        <w:t>. In some cases, where the commenter provides a citation, you may only need to note that the citation was provided</w:t>
      </w:r>
      <w:r w:rsidR="00ED3256">
        <w:rPr>
          <w:rFonts w:asciiTheme="majorBidi" w:hAnsiTheme="majorBidi" w:cstheme="majorBidi"/>
        </w:rPr>
        <w:t>, either as a reference in a footnote or as an attachment</w:t>
      </w:r>
      <w:r w:rsidRPr="003A4BC5">
        <w:rPr>
          <w:rFonts w:asciiTheme="majorBidi" w:hAnsiTheme="majorBidi" w:cstheme="majorBidi"/>
        </w:rPr>
        <w:t>. Or, you may add the footnote</w:t>
      </w:r>
      <w:r>
        <w:rPr>
          <w:rFonts w:asciiTheme="majorBidi" w:hAnsiTheme="majorBidi" w:cstheme="majorBidi"/>
        </w:rPr>
        <w:t xml:space="preserve"> as in the example below</w:t>
      </w:r>
      <w:r w:rsidRPr="003A4BC5">
        <w:rPr>
          <w:rFonts w:asciiTheme="majorBidi" w:hAnsiTheme="majorBidi" w:cstheme="majorBidi"/>
        </w:rPr>
        <w:t>:</w:t>
      </w:r>
    </w:p>
    <w:p w14:paraId="15A74016" w14:textId="77777777" w:rsidR="007A7A9C" w:rsidRPr="003A4BC5" w:rsidRDefault="007A7A9C" w:rsidP="007A7A9C">
      <w:pPr>
        <w:pStyle w:val="NormalWeb"/>
        <w:spacing w:before="0" w:beforeAutospacing="0" w:after="0" w:afterAutospacing="0"/>
        <w:rPr>
          <w:rFonts w:asciiTheme="majorBidi" w:hAnsiTheme="majorBidi" w:cstheme="majorBidi"/>
        </w:rPr>
      </w:pPr>
      <w:r w:rsidRPr="003A4BC5">
        <w:rPr>
          <w:rFonts w:asciiTheme="majorBidi" w:hAnsiTheme="majorBidi" w:cstheme="majorBidi"/>
        </w:rPr>
        <w:t> </w:t>
      </w:r>
    </w:p>
    <w:p w14:paraId="4C524C5B" w14:textId="77777777" w:rsidR="007A7A9C" w:rsidRPr="003A4BC5" w:rsidRDefault="007A7A9C" w:rsidP="007A7A9C">
      <w:pPr>
        <w:pStyle w:val="NormalWeb"/>
        <w:spacing w:before="0" w:beforeAutospacing="0" w:after="0" w:afterAutospacing="0"/>
        <w:rPr>
          <w:rFonts w:asciiTheme="majorBidi" w:hAnsiTheme="majorBidi" w:cstheme="majorBidi"/>
        </w:rPr>
      </w:pPr>
      <w:r w:rsidRPr="003A4BC5">
        <w:rPr>
          <w:rFonts w:asciiTheme="majorBidi" w:hAnsiTheme="majorBidi" w:cstheme="majorBidi"/>
          <w:noProof/>
        </w:rPr>
        <w:drawing>
          <wp:inline distT="0" distB="0" distL="0" distR="0" wp14:anchorId="104E3607" wp14:editId="6BBB9BE9">
            <wp:extent cx="5141879" cy="1954674"/>
            <wp:effectExtent l="0" t="0" r="1905" b="7620"/>
            <wp:docPr id="76" name="Picture 76" descr="Machine generated alternative text: No turbine manufacturer offers guarantees for NOx emissions below 25 ppm for turbines in&#10;the 30 MW to 50 MW size range. Thus EPA’s statement that a “30 MW cutoff is consistent&#10;with the manufacturer guarantees,” 70 Fed. Reg. at 8318, col. 3, is simply erroneous. While&#10;aeroderivative units might be able to comply with the proposed NSPS if they installed SCR,&#10;EPA estimated the cost effectiveness of such controls at over $6,000/ton, “ which is far&#10;beyond a reasonable cost for an NSPS.&#10;&lt;footnote:  Docket Item 114 (NOx Control Technology Cost Per Ton for Stationary&#10;Combustion Turbines). UARG calculates the cost of controlling NOx from 25 ppm to 9 ppm as&#10;$16,000 to $19,000/ton. Smith Report, Table 6-2, Attachment 1.&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achine generated alternative text: No turbine manufacturer offers guarantees for NOx emissions below 25 ppm for turbines in&#10;the 30 MW to 50 MW size range. Thus EPA’s statement that a “30 MW cutoff is consistent&#10;with the manufacturer guarantees,” 70 Fed. Reg. at 8318, col. 3, is simply erroneous. While&#10;aeroderivative units might be able to comply with the proposed NSPS if they installed SCR,&#10;EPA estimated the cost effectiveness of such controls at over $6,000/ton, “ which is far&#10;beyond a reasonable cost for an NSPS.&#10;&lt;footnote:  Docket Item 114 (NOx Control Technology Cost Per Ton for Stationary&#10;Combustion Turbines). UARG calculates the cost of controlling NOx from 25 ppm to 9 ppm as&#10;$16,000 to $19,000/ton. Smith Report, Table 6-2, Attachment 1.&g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3296" cy="1959014"/>
                    </a:xfrm>
                    <a:prstGeom prst="rect">
                      <a:avLst/>
                    </a:prstGeom>
                    <a:noFill/>
                    <a:ln>
                      <a:noFill/>
                    </a:ln>
                  </pic:spPr>
                </pic:pic>
              </a:graphicData>
            </a:graphic>
          </wp:inline>
        </w:drawing>
      </w:r>
    </w:p>
    <w:p w14:paraId="451B1F49" w14:textId="77777777" w:rsidR="00DD23E6" w:rsidRDefault="005675FD" w:rsidP="0059485D">
      <w:pPr>
        <w:pStyle w:val="Heading2"/>
      </w:pPr>
      <w:bookmarkStart w:id="46" w:name="_Toc115440185"/>
      <w:r>
        <w:lastRenderedPageBreak/>
        <w:t>New Data</w:t>
      </w:r>
      <w:bookmarkEnd w:id="46"/>
    </w:p>
    <w:p w14:paraId="3C8C1BD2" w14:textId="77777777" w:rsidR="005675FD" w:rsidRDefault="005675FD" w:rsidP="005675FD"/>
    <w:p w14:paraId="66141B22" w14:textId="77777777" w:rsidR="005675FD" w:rsidRPr="005675FD" w:rsidRDefault="005675FD" w:rsidP="00483025">
      <w:pPr>
        <w:rPr>
          <w:sz w:val="24"/>
          <w:szCs w:val="24"/>
        </w:rPr>
      </w:pPr>
      <w:r>
        <w:rPr>
          <w:sz w:val="24"/>
          <w:szCs w:val="24"/>
        </w:rPr>
        <w:t>Commenters will provide new data in their comments, either in the text of their letters or as attachments. This data must be noted in excerpts where it is discussed, and as a separate excerpt, which will be assigned to a</w:t>
      </w:r>
      <w:r w:rsidR="00483025">
        <w:rPr>
          <w:sz w:val="24"/>
          <w:szCs w:val="24"/>
        </w:rPr>
        <w:t xml:space="preserve"> New Data</w:t>
      </w:r>
      <w:r>
        <w:rPr>
          <w:sz w:val="24"/>
          <w:szCs w:val="24"/>
        </w:rPr>
        <w:t xml:space="preserve"> outline section</w:t>
      </w:r>
      <w:r w:rsidR="00483025">
        <w:rPr>
          <w:sz w:val="24"/>
          <w:szCs w:val="24"/>
        </w:rPr>
        <w:t>.</w:t>
      </w:r>
      <w:r>
        <w:rPr>
          <w:sz w:val="24"/>
          <w:szCs w:val="24"/>
        </w:rPr>
        <w:t xml:space="preserve"> </w:t>
      </w:r>
    </w:p>
    <w:p w14:paraId="2C61CB02" w14:textId="77777777" w:rsidR="007A7A9C" w:rsidRPr="004978E0" w:rsidRDefault="007A7A9C" w:rsidP="0059485D">
      <w:pPr>
        <w:pStyle w:val="Heading2"/>
      </w:pPr>
      <w:bookmarkStart w:id="47" w:name="_Toc115440186"/>
      <w:r w:rsidRPr="004978E0">
        <w:t>Discussion of Rule Text Changes</w:t>
      </w:r>
      <w:bookmarkEnd w:id="47"/>
      <w:r w:rsidRPr="004978E0">
        <w:t xml:space="preserve"> </w:t>
      </w:r>
    </w:p>
    <w:p w14:paraId="3EB5D588" w14:textId="77777777" w:rsidR="007A7A9C" w:rsidRDefault="007A7A9C" w:rsidP="007A7A9C">
      <w:pPr>
        <w:pStyle w:val="NormalWeb"/>
        <w:spacing w:before="0" w:beforeAutospacing="0" w:after="0" w:afterAutospacing="0"/>
        <w:rPr>
          <w:rFonts w:asciiTheme="majorBidi" w:hAnsiTheme="majorBidi" w:cstheme="majorBidi"/>
        </w:rPr>
      </w:pPr>
    </w:p>
    <w:p w14:paraId="60CD9906" w14:textId="77777777" w:rsidR="007A7A9C" w:rsidRPr="003A4BC5" w:rsidRDefault="007A7A9C" w:rsidP="007A7A9C">
      <w:pPr>
        <w:pStyle w:val="NormalWeb"/>
        <w:spacing w:before="0" w:beforeAutospacing="0" w:after="0" w:afterAutospacing="0"/>
        <w:rPr>
          <w:rFonts w:asciiTheme="majorBidi" w:hAnsiTheme="majorBidi" w:cstheme="majorBidi"/>
        </w:rPr>
      </w:pPr>
      <w:r>
        <w:rPr>
          <w:rFonts w:asciiTheme="majorBidi" w:hAnsiTheme="majorBidi" w:cstheme="majorBidi"/>
        </w:rPr>
        <w:t>Rule text changes are described</w:t>
      </w:r>
      <w:r w:rsidRPr="003A4BC5">
        <w:rPr>
          <w:rFonts w:asciiTheme="majorBidi" w:hAnsiTheme="majorBidi" w:cstheme="majorBidi"/>
        </w:rPr>
        <w:t xml:space="preserve"> using the text box's underline and strikeout functions:</w:t>
      </w:r>
    </w:p>
    <w:p w14:paraId="4A74541F" w14:textId="77777777" w:rsidR="007A7A9C" w:rsidRPr="003A4BC5" w:rsidRDefault="007A7A9C" w:rsidP="007A7A9C">
      <w:pPr>
        <w:pStyle w:val="NormalWeb"/>
        <w:spacing w:before="0" w:beforeAutospacing="0" w:after="0" w:afterAutospacing="0"/>
        <w:rPr>
          <w:rFonts w:asciiTheme="majorBidi" w:hAnsiTheme="majorBidi" w:cstheme="majorBidi"/>
        </w:rPr>
      </w:pPr>
      <w:r w:rsidRPr="003A4BC5">
        <w:rPr>
          <w:rFonts w:asciiTheme="majorBidi" w:hAnsiTheme="majorBidi" w:cstheme="majorBidi"/>
        </w:rPr>
        <w:t> </w:t>
      </w:r>
    </w:p>
    <w:p w14:paraId="6BCBF40A" w14:textId="77777777" w:rsidR="007A7A9C" w:rsidRPr="003A4BC5" w:rsidRDefault="007A7A9C" w:rsidP="007A7A9C">
      <w:pPr>
        <w:pStyle w:val="NormalWeb"/>
        <w:spacing w:before="0" w:beforeAutospacing="0" w:after="0" w:afterAutospacing="0"/>
        <w:rPr>
          <w:rFonts w:asciiTheme="majorBidi" w:hAnsiTheme="majorBidi" w:cstheme="majorBidi"/>
        </w:rPr>
      </w:pPr>
      <w:r w:rsidRPr="003A4BC5">
        <w:rPr>
          <w:rFonts w:asciiTheme="majorBidi" w:hAnsiTheme="majorBidi" w:cstheme="majorBidi"/>
        </w:rPr>
        <w:t> </w:t>
      </w:r>
      <w:r w:rsidRPr="003A4BC5">
        <w:rPr>
          <w:rFonts w:asciiTheme="majorBidi" w:hAnsiTheme="majorBidi" w:cstheme="majorBidi"/>
          <w:noProof/>
        </w:rPr>
        <w:drawing>
          <wp:inline distT="0" distB="0" distL="0" distR="0" wp14:anchorId="4E3D3E36" wp14:editId="1E888D7D">
            <wp:extent cx="4224020" cy="1313815"/>
            <wp:effectExtent l="0" t="0" r="5080" b="635"/>
            <wp:docPr id="79" name="Picture 79" descr="Machine generated alternative text: (a)(2) Repairs were made as expeditiously as practically&#10;possible when an a violation occurrcd applicable&#10;emission limitation was being exceeded Off shift and&#10;ovcrtimc labor wcrc iicrrl to thc cxtcnt practical to&#10;make thcc repairs;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Machine generated alternative text: (a)(2) Repairs were made as expeditiously as practically&#10;possible when an a violation occurrcd applicable&#10;emission limitation was being exceeded Off shift and&#10;ovcrtimc labor wcrc iicrrl to thc cxtcnt practical to&#10;make thcc repairs; an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24020" cy="1313815"/>
                    </a:xfrm>
                    <a:prstGeom prst="rect">
                      <a:avLst/>
                    </a:prstGeom>
                    <a:noFill/>
                    <a:ln>
                      <a:noFill/>
                    </a:ln>
                  </pic:spPr>
                </pic:pic>
              </a:graphicData>
            </a:graphic>
          </wp:inline>
        </w:drawing>
      </w:r>
    </w:p>
    <w:p w14:paraId="0A5E081E" w14:textId="77777777" w:rsidR="007A7A9C" w:rsidRDefault="007A7A9C" w:rsidP="007A7A9C">
      <w:pPr>
        <w:pStyle w:val="NormalWeb"/>
        <w:spacing w:before="0" w:beforeAutospacing="0" w:after="0" w:afterAutospacing="0"/>
        <w:rPr>
          <w:rFonts w:asciiTheme="majorBidi" w:hAnsiTheme="majorBidi" w:cstheme="majorBidi"/>
          <w:u w:val="single"/>
        </w:rPr>
      </w:pPr>
    </w:p>
    <w:p w14:paraId="546A0A57" w14:textId="77777777" w:rsidR="00033DF3" w:rsidRDefault="00033DF3" w:rsidP="0059485D">
      <w:pPr>
        <w:pStyle w:val="Heading2"/>
      </w:pPr>
      <w:bookmarkStart w:id="48" w:name="_Toc115440187"/>
      <w:r>
        <w:t>Spell Check</w:t>
      </w:r>
      <w:bookmarkEnd w:id="48"/>
    </w:p>
    <w:p w14:paraId="031B823A" w14:textId="77777777" w:rsidR="00033DF3" w:rsidRDefault="00033DF3" w:rsidP="007A7A9C">
      <w:pPr>
        <w:pStyle w:val="NormalWeb"/>
        <w:spacing w:before="0" w:beforeAutospacing="0" w:after="0" w:afterAutospacing="0"/>
        <w:rPr>
          <w:rFonts w:asciiTheme="majorBidi" w:hAnsiTheme="majorBidi" w:cstheme="majorBidi"/>
        </w:rPr>
      </w:pPr>
    </w:p>
    <w:p w14:paraId="515F9DA5" w14:textId="49FBC76B" w:rsidR="00033DF3" w:rsidRPr="00033DF3" w:rsidRDefault="00033DF3" w:rsidP="007013FD">
      <w:pPr>
        <w:pStyle w:val="NormalWeb"/>
        <w:spacing w:before="0" w:beforeAutospacing="0" w:after="0" w:afterAutospacing="0"/>
        <w:rPr>
          <w:rFonts w:asciiTheme="majorBidi" w:hAnsiTheme="majorBidi" w:cstheme="majorBidi"/>
          <w:u w:val="single"/>
        </w:rPr>
      </w:pPr>
      <w:r w:rsidRPr="00033DF3">
        <w:rPr>
          <w:rFonts w:asciiTheme="majorBidi" w:hAnsiTheme="majorBidi" w:cstheme="majorBidi"/>
        </w:rPr>
        <w:t xml:space="preserve">The word processing functions </w:t>
      </w:r>
      <w:r>
        <w:rPr>
          <w:rFonts w:asciiTheme="majorBidi" w:hAnsiTheme="majorBidi" w:cstheme="majorBidi"/>
        </w:rPr>
        <w:t xml:space="preserve">in the </w:t>
      </w:r>
      <w:r w:rsidR="008572B3">
        <w:t>RTI</w:t>
      </w:r>
      <w:r w:rsidR="004E2DF4">
        <w:t xml:space="preserve"> </w:t>
      </w:r>
      <w:r>
        <w:rPr>
          <w:rFonts w:asciiTheme="majorBidi" w:hAnsiTheme="majorBidi" w:cstheme="majorBidi"/>
        </w:rPr>
        <w:t xml:space="preserve">CHARM </w:t>
      </w:r>
      <w:r w:rsidR="00517560">
        <w:rPr>
          <w:rFonts w:asciiTheme="majorBidi" w:hAnsiTheme="majorBidi" w:cstheme="majorBidi"/>
        </w:rPr>
        <w:t xml:space="preserve">tool </w:t>
      </w:r>
      <w:r>
        <w:rPr>
          <w:rFonts w:asciiTheme="majorBidi" w:hAnsiTheme="majorBidi" w:cstheme="majorBidi"/>
        </w:rPr>
        <w:t xml:space="preserve">text boxes </w:t>
      </w:r>
      <w:r w:rsidRPr="00033DF3">
        <w:rPr>
          <w:rFonts w:asciiTheme="majorBidi" w:hAnsiTheme="majorBidi" w:cstheme="majorBidi"/>
        </w:rPr>
        <w:t>include spell check</w:t>
      </w:r>
      <w:r w:rsidR="00F540DF">
        <w:rPr>
          <w:rFonts w:asciiTheme="majorBidi" w:hAnsiTheme="majorBidi" w:cstheme="majorBidi"/>
        </w:rPr>
        <w:t>, including autocorrect</w:t>
      </w:r>
      <w:r w:rsidRPr="00033DF3">
        <w:rPr>
          <w:rFonts w:asciiTheme="majorBidi" w:hAnsiTheme="majorBidi" w:cstheme="majorBidi"/>
        </w:rPr>
        <w:t xml:space="preserve">. </w:t>
      </w:r>
      <w:r w:rsidR="00F540DF">
        <w:rPr>
          <w:rFonts w:asciiTheme="majorBidi" w:hAnsiTheme="majorBidi" w:cstheme="majorBidi"/>
        </w:rPr>
        <w:t xml:space="preserve">Please remember that technical terms </w:t>
      </w:r>
      <w:r w:rsidR="007013FD">
        <w:rPr>
          <w:rFonts w:asciiTheme="majorBidi" w:hAnsiTheme="majorBidi" w:cstheme="majorBidi"/>
        </w:rPr>
        <w:t>are not always on spell check lists. C</w:t>
      </w:r>
      <w:r w:rsidRPr="00033DF3">
        <w:rPr>
          <w:rFonts w:asciiTheme="majorBidi" w:hAnsiTheme="majorBidi" w:cstheme="majorBidi"/>
        </w:rPr>
        <w:t>hecking for typos will be appreciated.</w:t>
      </w:r>
      <w:r w:rsidR="00A252C7">
        <w:rPr>
          <w:rFonts w:asciiTheme="majorBidi" w:hAnsiTheme="majorBidi" w:cstheme="majorBidi"/>
        </w:rPr>
        <w:t xml:space="preserve"> </w:t>
      </w:r>
    </w:p>
    <w:p w14:paraId="5C2FB416" w14:textId="77777777" w:rsidR="00033DF3" w:rsidRDefault="00033DF3" w:rsidP="007A7A9C">
      <w:pPr>
        <w:pStyle w:val="NormalWeb"/>
        <w:spacing w:before="0" w:beforeAutospacing="0" w:after="0" w:afterAutospacing="0"/>
        <w:rPr>
          <w:rFonts w:asciiTheme="majorBidi" w:hAnsiTheme="majorBidi" w:cstheme="majorBidi"/>
          <w:u w:val="single"/>
        </w:rPr>
      </w:pPr>
    </w:p>
    <w:p w14:paraId="2D1C851D" w14:textId="77777777" w:rsidR="007A7A9C" w:rsidRPr="003E6C9E" w:rsidRDefault="007A7A9C" w:rsidP="007A368B">
      <w:pPr>
        <w:pStyle w:val="Heading2"/>
      </w:pPr>
      <w:bookmarkStart w:id="49" w:name="_Toc115440188"/>
      <w:r w:rsidRPr="003E6C9E">
        <w:t xml:space="preserve">Working with </w:t>
      </w:r>
      <w:r w:rsidR="007A368B">
        <w:t>pdf</w:t>
      </w:r>
      <w:r w:rsidRPr="003E6C9E">
        <w:t>s (Tips for Excerpters)</w:t>
      </w:r>
      <w:bookmarkEnd w:id="49"/>
    </w:p>
    <w:p w14:paraId="3A2B6A33" w14:textId="77777777" w:rsidR="007A7A9C" w:rsidRPr="003E6C9E" w:rsidRDefault="007A7A9C" w:rsidP="007A7A9C">
      <w:pPr>
        <w:pStyle w:val="NormalWeb"/>
        <w:spacing w:before="0" w:beforeAutospacing="0" w:after="0" w:afterAutospacing="0"/>
        <w:rPr>
          <w:rFonts w:asciiTheme="majorBidi" w:hAnsiTheme="majorBidi" w:cstheme="majorBidi"/>
        </w:rPr>
      </w:pPr>
    </w:p>
    <w:p w14:paraId="2E95F700" w14:textId="305C2A53" w:rsidR="007A7A9C" w:rsidRPr="003E6C9E" w:rsidRDefault="007A7A9C" w:rsidP="007A7A9C">
      <w:pPr>
        <w:pStyle w:val="NormalWeb"/>
        <w:spacing w:before="0" w:beforeAutospacing="0" w:after="0" w:afterAutospacing="0"/>
        <w:rPr>
          <w:rFonts w:asciiTheme="majorBidi" w:hAnsiTheme="majorBidi" w:cstheme="majorBidi"/>
        </w:rPr>
      </w:pPr>
      <w:r w:rsidRPr="003E6C9E">
        <w:rPr>
          <w:rFonts w:asciiTheme="majorBidi" w:hAnsiTheme="majorBidi" w:cstheme="majorBidi"/>
        </w:rPr>
        <w:t xml:space="preserve">Most comment letters are Adobe pdf documents from which text can be copied, but </w:t>
      </w:r>
      <w:r w:rsidR="007E4800">
        <w:rPr>
          <w:rFonts w:asciiTheme="majorBidi" w:hAnsiTheme="majorBidi" w:cstheme="majorBidi"/>
        </w:rPr>
        <w:t xml:space="preserve">the text </w:t>
      </w:r>
      <w:r w:rsidRPr="003E6C9E">
        <w:rPr>
          <w:rFonts w:asciiTheme="majorBidi" w:hAnsiTheme="majorBidi" w:cstheme="majorBidi"/>
        </w:rPr>
        <w:t xml:space="preserve">requires some basic formatting whether pasted into Word or directly into a </w:t>
      </w:r>
      <w:r w:rsidR="008572B3">
        <w:t>RTI</w:t>
      </w:r>
      <w:r w:rsidR="00E75957">
        <w:t xml:space="preserve"> </w:t>
      </w:r>
      <w:r w:rsidRPr="003E6C9E">
        <w:rPr>
          <w:rFonts w:asciiTheme="majorBidi" w:hAnsiTheme="majorBidi" w:cstheme="majorBidi"/>
        </w:rPr>
        <w:t xml:space="preserve">CHARM </w:t>
      </w:r>
      <w:r w:rsidR="00E75957">
        <w:rPr>
          <w:rFonts w:asciiTheme="majorBidi" w:hAnsiTheme="majorBidi" w:cstheme="majorBidi"/>
        </w:rPr>
        <w:t xml:space="preserve">tool </w:t>
      </w:r>
      <w:r w:rsidRPr="003E6C9E">
        <w:rPr>
          <w:rFonts w:asciiTheme="majorBidi" w:hAnsiTheme="majorBidi" w:cstheme="majorBidi"/>
        </w:rPr>
        <w:t>text box such as the Excerpt text box.</w:t>
      </w:r>
    </w:p>
    <w:p w14:paraId="4A3197FC" w14:textId="77777777" w:rsidR="007A7A9C" w:rsidRPr="003E6C9E" w:rsidRDefault="007A7A9C" w:rsidP="007A7A9C">
      <w:pPr>
        <w:pStyle w:val="NormalWeb"/>
        <w:spacing w:before="0" w:beforeAutospacing="0" w:after="0" w:afterAutospacing="0"/>
        <w:rPr>
          <w:rFonts w:asciiTheme="majorBidi" w:hAnsiTheme="majorBidi" w:cstheme="majorBidi"/>
        </w:rPr>
      </w:pPr>
    </w:p>
    <w:p w14:paraId="6BA08858" w14:textId="0B63FA4C" w:rsidR="007A7A9C" w:rsidRPr="003E6C9E" w:rsidRDefault="007A7A9C" w:rsidP="007E4800">
      <w:pPr>
        <w:pStyle w:val="NormalWeb"/>
        <w:spacing w:before="0" w:beforeAutospacing="0" w:after="0" w:afterAutospacing="0"/>
        <w:rPr>
          <w:rFonts w:asciiTheme="majorBidi" w:hAnsiTheme="majorBidi" w:cstheme="majorBidi"/>
        </w:rPr>
      </w:pPr>
      <w:r w:rsidRPr="003E6C9E">
        <w:rPr>
          <w:rFonts w:asciiTheme="majorBidi" w:hAnsiTheme="majorBidi" w:cstheme="majorBidi"/>
        </w:rPr>
        <w:t xml:space="preserve">Comment letters can be sent as hard copies that are scanned by the docket office, or sent with restrictions that will not allow you to copy text. Some of these documents can be </w:t>
      </w:r>
      <w:r w:rsidR="007E4800">
        <w:rPr>
          <w:rFonts w:asciiTheme="majorBidi" w:hAnsiTheme="majorBidi" w:cstheme="majorBidi"/>
        </w:rPr>
        <w:t xml:space="preserve">corrected </w:t>
      </w:r>
      <w:r w:rsidRPr="003E6C9E">
        <w:rPr>
          <w:rFonts w:asciiTheme="majorBidi" w:hAnsiTheme="majorBidi" w:cstheme="majorBidi"/>
        </w:rPr>
        <w:t xml:space="preserve">to allow for copying text. The </w:t>
      </w:r>
      <w:r w:rsidR="008572B3">
        <w:t>RTI</w:t>
      </w:r>
      <w:r w:rsidR="00E75957">
        <w:t xml:space="preserve"> </w:t>
      </w:r>
      <w:r w:rsidRPr="003E6C9E">
        <w:rPr>
          <w:rFonts w:asciiTheme="majorBidi" w:hAnsiTheme="majorBidi" w:cstheme="majorBidi"/>
        </w:rPr>
        <w:t xml:space="preserve">CHARM </w:t>
      </w:r>
      <w:r w:rsidR="00E75957">
        <w:rPr>
          <w:rFonts w:asciiTheme="majorBidi" w:hAnsiTheme="majorBidi" w:cstheme="majorBidi"/>
        </w:rPr>
        <w:t xml:space="preserve">Tool </w:t>
      </w:r>
      <w:r w:rsidRPr="003E6C9E">
        <w:rPr>
          <w:rFonts w:asciiTheme="majorBidi" w:hAnsiTheme="majorBidi" w:cstheme="majorBidi"/>
        </w:rPr>
        <w:t xml:space="preserve">Coordinator can assist you in saving documents in a form from which you can cut and paste. </w:t>
      </w:r>
    </w:p>
    <w:p w14:paraId="089B8418" w14:textId="77777777" w:rsidR="007A7A9C" w:rsidRPr="003E6C9E" w:rsidRDefault="007A7A9C" w:rsidP="007A7A9C">
      <w:pPr>
        <w:pStyle w:val="NormalWeb"/>
        <w:spacing w:before="0" w:beforeAutospacing="0" w:after="0" w:afterAutospacing="0"/>
        <w:rPr>
          <w:rFonts w:asciiTheme="majorBidi" w:hAnsiTheme="majorBidi" w:cstheme="majorBidi"/>
        </w:rPr>
      </w:pPr>
      <w:r w:rsidRPr="003E6C9E">
        <w:rPr>
          <w:rFonts w:asciiTheme="majorBidi" w:hAnsiTheme="majorBidi" w:cstheme="majorBidi"/>
        </w:rPr>
        <w:t> </w:t>
      </w:r>
    </w:p>
    <w:p w14:paraId="51274464" w14:textId="4D94DD7D" w:rsidR="00F276B4" w:rsidRDefault="007A7A9C" w:rsidP="007A368B">
      <w:pPr>
        <w:pStyle w:val="NormalWeb"/>
        <w:spacing w:before="0" w:beforeAutospacing="0" w:after="0" w:afterAutospacing="0"/>
        <w:rPr>
          <w:rFonts w:asciiTheme="majorBidi" w:hAnsiTheme="majorBidi" w:cstheme="majorBidi"/>
        </w:rPr>
      </w:pPr>
      <w:r w:rsidRPr="003E6C9E">
        <w:rPr>
          <w:rFonts w:asciiTheme="majorBidi" w:hAnsiTheme="majorBidi" w:cstheme="majorBidi"/>
        </w:rPr>
        <w:t>P</w:t>
      </w:r>
      <w:r w:rsidR="007A368B">
        <w:rPr>
          <w:rFonts w:asciiTheme="majorBidi" w:hAnsiTheme="majorBidi" w:cstheme="majorBidi"/>
        </w:rPr>
        <w:t>df</w:t>
      </w:r>
      <w:r w:rsidRPr="003E6C9E">
        <w:rPr>
          <w:rFonts w:asciiTheme="majorBidi" w:hAnsiTheme="majorBidi" w:cstheme="majorBidi"/>
        </w:rPr>
        <w:t xml:space="preserve"> text does not always copy over perfectly. You will most likely need to remove hard returns and correct letters that have not translated properly.</w:t>
      </w:r>
      <w:r>
        <w:rPr>
          <w:rFonts w:asciiTheme="majorBidi" w:hAnsiTheme="majorBidi" w:cstheme="majorBidi"/>
        </w:rPr>
        <w:t xml:space="preserve">  </w:t>
      </w:r>
      <w:r w:rsidR="00F276B4">
        <w:rPr>
          <w:rFonts w:asciiTheme="majorBidi" w:hAnsiTheme="majorBidi" w:cstheme="majorBidi"/>
        </w:rPr>
        <w:t>N</w:t>
      </w:r>
      <w:r w:rsidR="00F276B4" w:rsidRPr="00F276B4">
        <w:rPr>
          <w:rFonts w:asciiTheme="majorBidi" w:hAnsiTheme="majorBidi" w:cstheme="majorBidi"/>
        </w:rPr>
        <w:t>ot all characters from a pdf document will copy accurately. Check through the text and correct as you go. Common problems are 1, l, !, / or \ being substituted for each other.</w:t>
      </w:r>
      <w:r w:rsidR="00F276B4">
        <w:rPr>
          <w:rFonts w:asciiTheme="majorBidi" w:hAnsiTheme="majorBidi" w:cstheme="majorBidi"/>
        </w:rPr>
        <w:t xml:space="preserve"> </w:t>
      </w:r>
      <w:r w:rsidR="00F276B4" w:rsidRPr="00F276B4">
        <w:rPr>
          <w:rFonts w:asciiTheme="majorBidi" w:hAnsiTheme="majorBidi" w:cstheme="majorBidi"/>
        </w:rPr>
        <w:t xml:space="preserve">Hard returns can be removed by copying text from the pdf into the HTML view, or copying the text to Word, cleaning it up there, and then copying to </w:t>
      </w:r>
      <w:r w:rsidR="00E75957">
        <w:rPr>
          <w:rFonts w:asciiTheme="majorBidi" w:hAnsiTheme="majorBidi" w:cstheme="majorBidi"/>
        </w:rPr>
        <w:t xml:space="preserve">the </w:t>
      </w:r>
      <w:r w:rsidR="008572B3">
        <w:t>RTI</w:t>
      </w:r>
      <w:r w:rsidR="00E75957">
        <w:t xml:space="preserve"> </w:t>
      </w:r>
      <w:r w:rsidR="00F276B4" w:rsidRPr="00F276B4">
        <w:rPr>
          <w:rFonts w:asciiTheme="majorBidi" w:hAnsiTheme="majorBidi" w:cstheme="majorBidi"/>
        </w:rPr>
        <w:t>CHARM</w:t>
      </w:r>
      <w:r w:rsidR="00E75957">
        <w:t xml:space="preserve"> tool</w:t>
      </w:r>
      <w:r w:rsidR="00F276B4" w:rsidRPr="00F276B4">
        <w:rPr>
          <w:rFonts w:asciiTheme="majorBidi" w:hAnsiTheme="majorBidi" w:cstheme="majorBidi"/>
        </w:rPr>
        <w:t xml:space="preserve">. Select all of the text and use the remove format function </w:t>
      </w:r>
      <w:r w:rsidR="00F276B4">
        <w:rPr>
          <w:rFonts w:asciiTheme="majorBidi" w:hAnsiTheme="majorBidi" w:cstheme="majorBidi"/>
        </w:rPr>
        <w:t xml:space="preserve">in the </w:t>
      </w:r>
      <w:r w:rsidR="008572B3">
        <w:t>RTI</w:t>
      </w:r>
      <w:r w:rsidR="00E75957">
        <w:t xml:space="preserve"> </w:t>
      </w:r>
      <w:r w:rsidR="00F276B4">
        <w:rPr>
          <w:rFonts w:asciiTheme="majorBidi" w:hAnsiTheme="majorBidi" w:cstheme="majorBidi"/>
        </w:rPr>
        <w:t xml:space="preserve">CHARM </w:t>
      </w:r>
      <w:r w:rsidR="00E75957">
        <w:rPr>
          <w:rFonts w:asciiTheme="majorBidi" w:hAnsiTheme="majorBidi" w:cstheme="majorBidi"/>
        </w:rPr>
        <w:t xml:space="preserve">tool </w:t>
      </w:r>
      <w:r w:rsidR="00F276B4">
        <w:rPr>
          <w:rFonts w:asciiTheme="majorBidi" w:hAnsiTheme="majorBidi" w:cstheme="majorBidi"/>
        </w:rPr>
        <w:t xml:space="preserve">text box tool bar </w:t>
      </w:r>
      <w:r w:rsidR="00F276B4" w:rsidRPr="00F276B4">
        <w:rPr>
          <w:rFonts w:asciiTheme="majorBidi" w:hAnsiTheme="majorBidi" w:cstheme="majorBidi"/>
        </w:rPr>
        <w:t>to remove any formatting.</w:t>
      </w:r>
    </w:p>
    <w:p w14:paraId="6A778897" w14:textId="77777777" w:rsidR="00F276B4" w:rsidRDefault="00F276B4" w:rsidP="00F276B4">
      <w:pPr>
        <w:pStyle w:val="NormalWeb"/>
        <w:spacing w:before="0" w:beforeAutospacing="0" w:after="0" w:afterAutospacing="0"/>
        <w:rPr>
          <w:rFonts w:asciiTheme="majorBidi" w:hAnsiTheme="majorBidi" w:cstheme="majorBidi"/>
          <w:b/>
          <w:bCs/>
        </w:rPr>
      </w:pPr>
    </w:p>
    <w:p w14:paraId="06C00803" w14:textId="77777777" w:rsidR="007A7A9C" w:rsidRPr="003E6C9E" w:rsidRDefault="00F276B4" w:rsidP="00F276B4">
      <w:pPr>
        <w:pStyle w:val="NormalWeb"/>
        <w:spacing w:before="0" w:beforeAutospacing="0" w:after="0" w:afterAutospacing="0"/>
        <w:rPr>
          <w:rFonts w:asciiTheme="majorBidi" w:hAnsiTheme="majorBidi" w:cstheme="majorBidi"/>
        </w:rPr>
      </w:pPr>
      <w:r w:rsidRPr="00F276B4">
        <w:rPr>
          <w:rFonts w:asciiTheme="majorBidi" w:hAnsiTheme="majorBidi" w:cstheme="majorBidi"/>
          <w:b/>
          <w:bCs/>
        </w:rPr>
        <w:t>It is important to remove old formatting.</w:t>
      </w:r>
      <w:r w:rsidRPr="00F276B4">
        <w:rPr>
          <w:rFonts w:asciiTheme="majorBidi" w:hAnsiTheme="majorBidi" w:cstheme="majorBidi"/>
        </w:rPr>
        <w:t xml:space="preserve"> Non-standard fonts, sizes, colors, etc., will copy into the excerpt printouts for summarizers and responders. Summarizers will appreciate clean text to cut and paste. If you are preparing an excerpt-only RTC, the old form</w:t>
      </w:r>
      <w:r>
        <w:rPr>
          <w:rFonts w:asciiTheme="majorBidi" w:hAnsiTheme="majorBidi" w:cstheme="majorBidi"/>
        </w:rPr>
        <w:t xml:space="preserve">atting will copy into the </w:t>
      </w:r>
      <w:r>
        <w:rPr>
          <w:rFonts w:asciiTheme="majorBidi" w:hAnsiTheme="majorBidi" w:cstheme="majorBidi"/>
        </w:rPr>
        <w:lastRenderedPageBreak/>
        <w:t xml:space="preserve">RTC. </w:t>
      </w:r>
      <w:r w:rsidR="007A7A9C">
        <w:rPr>
          <w:rFonts w:asciiTheme="majorBidi" w:hAnsiTheme="majorBidi" w:cstheme="majorBidi"/>
        </w:rPr>
        <w:t>The following example illustrates the steps excerpters may need to take to clean up text from a pdf.</w:t>
      </w:r>
    </w:p>
    <w:p w14:paraId="100017EF" w14:textId="77777777" w:rsidR="00F276B4" w:rsidRPr="00F276B4" w:rsidRDefault="007A7A9C" w:rsidP="00F276B4">
      <w:pPr>
        <w:pStyle w:val="NormalWeb"/>
        <w:spacing w:before="0" w:beforeAutospacing="0" w:after="0" w:afterAutospacing="0"/>
        <w:rPr>
          <w:rFonts w:asciiTheme="majorBidi" w:hAnsiTheme="majorBidi" w:cstheme="majorBidi"/>
        </w:rPr>
      </w:pPr>
      <w:r w:rsidRPr="00355192">
        <w:rPr>
          <w:rFonts w:asciiTheme="majorBidi" w:hAnsiTheme="majorBidi" w:cstheme="majorBidi"/>
        </w:rPr>
        <w:t> </w:t>
      </w:r>
    </w:p>
    <w:p w14:paraId="7C31BE0D" w14:textId="77777777" w:rsidR="007A7A9C" w:rsidRPr="00355192" w:rsidRDefault="007A7A9C" w:rsidP="007A7A9C">
      <w:pPr>
        <w:pStyle w:val="NormalWeb"/>
        <w:spacing w:before="0" w:beforeAutospacing="0" w:after="240" w:afterAutospacing="0"/>
        <w:rPr>
          <w:rFonts w:asciiTheme="majorBidi" w:hAnsiTheme="majorBidi" w:cstheme="majorBidi"/>
        </w:rPr>
      </w:pPr>
      <w:r>
        <w:rPr>
          <w:rFonts w:asciiTheme="majorBidi" w:hAnsiTheme="majorBidi" w:cstheme="majorBidi"/>
        </w:rPr>
        <w:t>Example text from a pdf:</w:t>
      </w:r>
    </w:p>
    <w:p w14:paraId="1B54F5EE" w14:textId="77777777" w:rsidR="007A7A9C" w:rsidRDefault="007A7A9C" w:rsidP="007A7A9C">
      <w:pPr>
        <w:pStyle w:val="NormalWeb"/>
        <w:spacing w:before="0" w:beforeAutospacing="0" w:after="0" w:afterAutospacing="0"/>
      </w:pPr>
      <w:r>
        <w:rPr>
          <w:noProof/>
        </w:rPr>
        <w:drawing>
          <wp:inline distT="0" distB="0" distL="0" distR="0" wp14:anchorId="77A8AF27" wp14:editId="62CD3C4B">
            <wp:extent cx="6041413" cy="3689350"/>
            <wp:effectExtent l="19050" t="19050" r="16510"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rotWithShape="1">
                    <a:blip r:embed="rId77">
                      <a:extLst>
                        <a:ext uri="{28A0092B-C50C-407E-A947-70E740481C1C}">
                          <a14:useLocalDpi xmlns:a14="http://schemas.microsoft.com/office/drawing/2010/main" val="0"/>
                        </a:ext>
                      </a:extLst>
                    </a:blip>
                    <a:srcRect l="15054" r="15910"/>
                    <a:stretch/>
                  </pic:blipFill>
                  <pic:spPr bwMode="auto">
                    <a:xfrm>
                      <a:off x="0" y="0"/>
                      <a:ext cx="6047009" cy="3692767"/>
                    </a:xfrm>
                    <a:prstGeom prst="rect">
                      <a:avLst/>
                    </a:prstGeom>
                    <a:noFill/>
                    <a:ln w="9525" cap="flat" cmpd="sng" algn="ctr">
                      <a:solidFill>
                        <a:srgbClr val="1F497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6B7305" w14:textId="77777777" w:rsidR="007A7A9C" w:rsidRDefault="007A7A9C" w:rsidP="007A7A9C">
      <w:pPr>
        <w:pStyle w:val="NormalWeb"/>
        <w:spacing w:before="0" w:beforeAutospacing="0" w:after="0" w:afterAutospacing="0"/>
        <w:rPr>
          <w:rFonts w:ascii="Calibri" w:hAnsi="Calibri"/>
          <w:sz w:val="22"/>
          <w:szCs w:val="22"/>
        </w:rPr>
      </w:pPr>
      <w:r>
        <w:rPr>
          <w:rFonts w:ascii="Calibri" w:hAnsi="Calibri"/>
          <w:sz w:val="22"/>
          <w:szCs w:val="22"/>
        </w:rPr>
        <w:t> </w:t>
      </w:r>
    </w:p>
    <w:p w14:paraId="26284C34" w14:textId="77777777" w:rsidR="007A7A9C" w:rsidRDefault="007A7A9C" w:rsidP="007A7A9C">
      <w:pPr>
        <w:rPr>
          <w:rFonts w:asciiTheme="majorBidi" w:eastAsiaTheme="minorEastAsia" w:hAnsiTheme="majorBidi" w:cstheme="majorBidi"/>
          <w:sz w:val="24"/>
          <w:szCs w:val="24"/>
        </w:rPr>
      </w:pPr>
    </w:p>
    <w:p w14:paraId="73002202" w14:textId="77777777" w:rsidR="009074BD" w:rsidRDefault="009074BD">
      <w:pPr>
        <w:rPr>
          <w:rFonts w:asciiTheme="majorBidi" w:eastAsiaTheme="minorEastAsia" w:hAnsiTheme="majorBidi" w:cstheme="majorBidi"/>
          <w:sz w:val="24"/>
          <w:szCs w:val="24"/>
        </w:rPr>
      </w:pPr>
      <w:r>
        <w:rPr>
          <w:rFonts w:asciiTheme="majorBidi" w:hAnsiTheme="majorBidi" w:cstheme="majorBidi"/>
        </w:rPr>
        <w:br w:type="page"/>
      </w:r>
    </w:p>
    <w:p w14:paraId="67258CA1" w14:textId="77777777" w:rsidR="007A7A9C" w:rsidRPr="008207F4" w:rsidRDefault="007A7A9C" w:rsidP="007A7A9C">
      <w:pPr>
        <w:pStyle w:val="NormalWeb"/>
        <w:spacing w:before="0" w:beforeAutospacing="0" w:after="0" w:afterAutospacing="0"/>
        <w:rPr>
          <w:rFonts w:asciiTheme="majorBidi" w:hAnsiTheme="majorBidi" w:cstheme="majorBidi"/>
        </w:rPr>
      </w:pPr>
      <w:r w:rsidRPr="008207F4">
        <w:rPr>
          <w:rFonts w:asciiTheme="majorBidi" w:hAnsiTheme="majorBidi" w:cstheme="majorBidi"/>
        </w:rPr>
        <w:lastRenderedPageBreak/>
        <w:t>Starting with the copied text above, compare to the pasted text below:</w:t>
      </w:r>
    </w:p>
    <w:p w14:paraId="2690D787" w14:textId="77777777" w:rsidR="007A7A9C" w:rsidRPr="008207F4" w:rsidRDefault="007A7A9C" w:rsidP="007A7A9C">
      <w:pPr>
        <w:pStyle w:val="NormalWeb"/>
        <w:spacing w:before="0" w:beforeAutospacing="0" w:after="0" w:afterAutospacing="0"/>
        <w:rPr>
          <w:rFonts w:asciiTheme="majorBidi" w:hAnsiTheme="majorBidi" w:cstheme="majorBidi"/>
        </w:rPr>
      </w:pPr>
      <w:r w:rsidRPr="008207F4">
        <w:rPr>
          <w:rFonts w:asciiTheme="majorBidi" w:hAnsiTheme="majorBidi" w:cstheme="majorBidi"/>
        </w:rPr>
        <w:t> </w:t>
      </w:r>
    </w:p>
    <w:p w14:paraId="1DA9241F" w14:textId="77777777" w:rsidR="007A7A9C" w:rsidRDefault="007A7A9C" w:rsidP="007A7A9C">
      <w:pPr>
        <w:pStyle w:val="NormalWeb"/>
        <w:spacing w:before="0" w:beforeAutospacing="0" w:after="0" w:afterAutospacing="0"/>
      </w:pPr>
      <w:r>
        <w:rPr>
          <w:noProof/>
        </w:rPr>
        <w:drawing>
          <wp:inline distT="0" distB="0" distL="0" distR="0" wp14:anchorId="473E1493" wp14:editId="5F98EEBA">
            <wp:extent cx="5834380" cy="4317320"/>
            <wp:effectExtent l="19050" t="19050" r="1397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834380" cy="4317320"/>
                    </a:xfrm>
                    <a:prstGeom prst="rect">
                      <a:avLst/>
                    </a:prstGeom>
                    <a:noFill/>
                    <a:ln>
                      <a:solidFill>
                        <a:schemeClr val="tx2"/>
                      </a:solidFill>
                    </a:ln>
                  </pic:spPr>
                </pic:pic>
              </a:graphicData>
            </a:graphic>
          </wp:inline>
        </w:drawing>
      </w:r>
    </w:p>
    <w:p w14:paraId="7CDB7713" w14:textId="77777777" w:rsidR="007A7A9C" w:rsidRPr="008207F4" w:rsidRDefault="007A7A9C" w:rsidP="007A7A9C">
      <w:pPr>
        <w:pStyle w:val="NormalWeb"/>
        <w:spacing w:before="0" w:beforeAutospacing="0" w:after="0" w:afterAutospacing="0"/>
        <w:rPr>
          <w:rFonts w:asciiTheme="majorBidi" w:hAnsiTheme="majorBidi" w:cstheme="majorBidi"/>
        </w:rPr>
      </w:pPr>
      <w:r>
        <w:rPr>
          <w:rFonts w:ascii="Calibri" w:hAnsi="Calibri"/>
          <w:sz w:val="22"/>
          <w:szCs w:val="22"/>
        </w:rPr>
        <w:t> </w:t>
      </w:r>
      <w:r w:rsidRPr="008207F4">
        <w:rPr>
          <w:rFonts w:asciiTheme="majorBidi" w:hAnsiTheme="majorBidi" w:cstheme="majorBidi"/>
        </w:rPr>
        <w:t> </w:t>
      </w:r>
    </w:p>
    <w:p w14:paraId="0A740E7D" w14:textId="77777777" w:rsidR="007A7A9C" w:rsidRDefault="007A7A9C" w:rsidP="007A7A9C">
      <w:pPr>
        <w:pStyle w:val="NormalWeb"/>
        <w:spacing w:before="0" w:beforeAutospacing="0" w:after="0" w:afterAutospacing="0"/>
        <w:rPr>
          <w:rFonts w:asciiTheme="majorBidi" w:hAnsiTheme="majorBidi" w:cstheme="majorBidi"/>
        </w:rPr>
      </w:pPr>
      <w:r w:rsidRPr="008207F4">
        <w:rPr>
          <w:rFonts w:asciiTheme="majorBidi" w:hAnsiTheme="majorBidi" w:cstheme="majorBidi"/>
        </w:rPr>
        <w:t>Note that on the first line, section 111 has become section lll (</w:t>
      </w:r>
      <w:r w:rsidR="00EC703B">
        <w:rPr>
          <w:rFonts w:asciiTheme="majorBidi" w:hAnsiTheme="majorBidi" w:cstheme="majorBidi"/>
        </w:rPr>
        <w:t xml:space="preserve">three lowercase </w:t>
      </w:r>
      <w:r w:rsidRPr="008207F4">
        <w:rPr>
          <w:rFonts w:asciiTheme="majorBidi" w:hAnsiTheme="majorBidi" w:cstheme="majorBidi"/>
        </w:rPr>
        <w:t>L</w:t>
      </w:r>
      <w:r w:rsidR="00EC703B">
        <w:rPr>
          <w:rFonts w:asciiTheme="majorBidi" w:hAnsiTheme="majorBidi" w:cstheme="majorBidi"/>
        </w:rPr>
        <w:t>’s</w:t>
      </w:r>
      <w:r w:rsidRPr="008207F4">
        <w:rPr>
          <w:rFonts w:asciiTheme="majorBidi" w:hAnsiTheme="majorBidi" w:cstheme="majorBidi"/>
        </w:rPr>
        <w:t xml:space="preserve">).  Midway in the paragraph, Legislative History of The Clean Air Amendments is </w:t>
      </w:r>
      <w:r w:rsidR="00517793">
        <w:rPr>
          <w:rFonts w:asciiTheme="majorBidi" w:hAnsiTheme="majorBidi" w:cstheme="majorBidi"/>
        </w:rPr>
        <w:t xml:space="preserve">now </w:t>
      </w:r>
      <w:r w:rsidRPr="008207F4">
        <w:rPr>
          <w:rFonts w:asciiTheme="majorBidi" w:hAnsiTheme="majorBidi" w:cstheme="majorBidi"/>
        </w:rPr>
        <w:t>Legislative History of 1he Clean Air Amendments. Three lines up from the bottom, Id., has become !d. As you excerpt, you will need to read and compare the pasted text to the original</w:t>
      </w:r>
      <w:r>
        <w:rPr>
          <w:rFonts w:asciiTheme="majorBidi" w:hAnsiTheme="majorBidi" w:cstheme="majorBidi"/>
        </w:rPr>
        <w:t xml:space="preserve"> pdf.</w:t>
      </w:r>
    </w:p>
    <w:p w14:paraId="215C8B2F" w14:textId="77777777" w:rsidR="007A7A9C" w:rsidRPr="008207F4" w:rsidRDefault="007A7A9C" w:rsidP="007A7A9C">
      <w:pPr>
        <w:pStyle w:val="NormalWeb"/>
        <w:spacing w:before="0" w:beforeAutospacing="0" w:after="0" w:afterAutospacing="0"/>
        <w:rPr>
          <w:rFonts w:asciiTheme="majorBidi" w:hAnsiTheme="majorBidi" w:cstheme="majorBidi"/>
        </w:rPr>
      </w:pPr>
    </w:p>
    <w:p w14:paraId="477F2ECB" w14:textId="77777777" w:rsidR="00230942" w:rsidRDefault="00230942" w:rsidP="007A7A9C">
      <w:pPr>
        <w:pStyle w:val="NormalWeb"/>
        <w:spacing w:before="0" w:beforeAutospacing="0" w:after="0" w:afterAutospacing="0"/>
        <w:rPr>
          <w:rFonts w:asciiTheme="majorBidi" w:hAnsiTheme="majorBidi" w:cstheme="majorBidi"/>
        </w:rPr>
      </w:pPr>
    </w:p>
    <w:p w14:paraId="3E8EAAD0" w14:textId="77777777" w:rsidR="00230942" w:rsidRDefault="00230942" w:rsidP="007A7A9C">
      <w:pPr>
        <w:pStyle w:val="NormalWeb"/>
        <w:spacing w:before="0" w:beforeAutospacing="0" w:after="0" w:afterAutospacing="0"/>
        <w:rPr>
          <w:rFonts w:asciiTheme="majorBidi" w:hAnsiTheme="majorBidi" w:cstheme="majorBidi"/>
        </w:rPr>
      </w:pPr>
    </w:p>
    <w:p w14:paraId="4A4C4CDE" w14:textId="77777777" w:rsidR="00230942" w:rsidRDefault="00230942" w:rsidP="007A7A9C">
      <w:pPr>
        <w:pStyle w:val="NormalWeb"/>
        <w:spacing w:before="0" w:beforeAutospacing="0" w:after="0" w:afterAutospacing="0"/>
        <w:rPr>
          <w:rFonts w:asciiTheme="majorBidi" w:hAnsiTheme="majorBidi" w:cstheme="majorBidi"/>
        </w:rPr>
      </w:pPr>
    </w:p>
    <w:p w14:paraId="2F3BCE66" w14:textId="77777777" w:rsidR="00230942" w:rsidRDefault="00230942" w:rsidP="007A7A9C">
      <w:pPr>
        <w:pStyle w:val="NormalWeb"/>
        <w:spacing w:before="0" w:beforeAutospacing="0" w:after="0" w:afterAutospacing="0"/>
        <w:rPr>
          <w:rFonts w:asciiTheme="majorBidi" w:hAnsiTheme="majorBidi" w:cstheme="majorBidi"/>
        </w:rPr>
      </w:pPr>
    </w:p>
    <w:p w14:paraId="10337E3B" w14:textId="77777777" w:rsidR="00230942" w:rsidRDefault="00230942" w:rsidP="007A7A9C">
      <w:pPr>
        <w:pStyle w:val="NormalWeb"/>
        <w:spacing w:before="0" w:beforeAutospacing="0" w:after="0" w:afterAutospacing="0"/>
        <w:rPr>
          <w:rFonts w:asciiTheme="majorBidi" w:hAnsiTheme="majorBidi" w:cstheme="majorBidi"/>
        </w:rPr>
      </w:pPr>
    </w:p>
    <w:p w14:paraId="61B0DACD" w14:textId="77777777" w:rsidR="00230942" w:rsidRDefault="00230942" w:rsidP="007A7A9C">
      <w:pPr>
        <w:pStyle w:val="NormalWeb"/>
        <w:spacing w:before="0" w:beforeAutospacing="0" w:after="0" w:afterAutospacing="0"/>
        <w:rPr>
          <w:rFonts w:asciiTheme="majorBidi" w:hAnsiTheme="majorBidi" w:cstheme="majorBidi"/>
        </w:rPr>
      </w:pPr>
    </w:p>
    <w:p w14:paraId="5C82C171" w14:textId="77777777" w:rsidR="00230942" w:rsidRDefault="00230942" w:rsidP="007A7A9C">
      <w:pPr>
        <w:pStyle w:val="NormalWeb"/>
        <w:spacing w:before="0" w:beforeAutospacing="0" w:after="0" w:afterAutospacing="0"/>
        <w:rPr>
          <w:rFonts w:asciiTheme="majorBidi" w:hAnsiTheme="majorBidi" w:cstheme="majorBidi"/>
        </w:rPr>
      </w:pPr>
    </w:p>
    <w:p w14:paraId="0A58B332" w14:textId="77777777" w:rsidR="00230942" w:rsidRDefault="00230942" w:rsidP="007A7A9C">
      <w:pPr>
        <w:pStyle w:val="NormalWeb"/>
        <w:spacing w:before="0" w:beforeAutospacing="0" w:after="0" w:afterAutospacing="0"/>
        <w:rPr>
          <w:rFonts w:asciiTheme="majorBidi" w:hAnsiTheme="majorBidi" w:cstheme="majorBidi"/>
        </w:rPr>
      </w:pPr>
    </w:p>
    <w:p w14:paraId="17E91022" w14:textId="77777777" w:rsidR="00230942" w:rsidRDefault="00230942" w:rsidP="007A7A9C">
      <w:pPr>
        <w:pStyle w:val="NormalWeb"/>
        <w:spacing w:before="0" w:beforeAutospacing="0" w:after="0" w:afterAutospacing="0"/>
        <w:rPr>
          <w:rFonts w:asciiTheme="majorBidi" w:hAnsiTheme="majorBidi" w:cstheme="majorBidi"/>
        </w:rPr>
      </w:pPr>
    </w:p>
    <w:p w14:paraId="5F6FB933" w14:textId="77777777" w:rsidR="00230942" w:rsidRDefault="00230942" w:rsidP="007A7A9C">
      <w:pPr>
        <w:pStyle w:val="NormalWeb"/>
        <w:spacing w:before="0" w:beforeAutospacing="0" w:after="0" w:afterAutospacing="0"/>
        <w:rPr>
          <w:rFonts w:asciiTheme="majorBidi" w:hAnsiTheme="majorBidi" w:cstheme="majorBidi"/>
        </w:rPr>
      </w:pPr>
    </w:p>
    <w:p w14:paraId="6DC1AC7D" w14:textId="77777777" w:rsidR="00230942" w:rsidRDefault="00230942" w:rsidP="007A7A9C">
      <w:pPr>
        <w:pStyle w:val="NormalWeb"/>
        <w:spacing w:before="0" w:beforeAutospacing="0" w:after="0" w:afterAutospacing="0"/>
        <w:rPr>
          <w:rFonts w:asciiTheme="majorBidi" w:hAnsiTheme="majorBidi" w:cstheme="majorBidi"/>
        </w:rPr>
      </w:pPr>
    </w:p>
    <w:p w14:paraId="28C9D02A" w14:textId="77777777" w:rsidR="00230942" w:rsidRDefault="00230942" w:rsidP="007A7A9C">
      <w:pPr>
        <w:pStyle w:val="NormalWeb"/>
        <w:spacing w:before="0" w:beforeAutospacing="0" w:after="0" w:afterAutospacing="0"/>
        <w:rPr>
          <w:rFonts w:asciiTheme="majorBidi" w:hAnsiTheme="majorBidi" w:cstheme="majorBidi"/>
        </w:rPr>
      </w:pPr>
    </w:p>
    <w:p w14:paraId="78B6293B" w14:textId="77777777" w:rsidR="00230942" w:rsidRDefault="00230942" w:rsidP="007A7A9C">
      <w:pPr>
        <w:pStyle w:val="NormalWeb"/>
        <w:spacing w:before="0" w:beforeAutospacing="0" w:after="0" w:afterAutospacing="0"/>
        <w:rPr>
          <w:rFonts w:asciiTheme="majorBidi" w:hAnsiTheme="majorBidi" w:cstheme="majorBidi"/>
        </w:rPr>
      </w:pPr>
    </w:p>
    <w:p w14:paraId="76543F45" w14:textId="614394F3" w:rsidR="007A7A9C" w:rsidRPr="008207F4" w:rsidRDefault="007A7A9C" w:rsidP="007A7A9C">
      <w:pPr>
        <w:pStyle w:val="NormalWeb"/>
        <w:spacing w:before="0" w:beforeAutospacing="0" w:after="0" w:afterAutospacing="0"/>
        <w:rPr>
          <w:rFonts w:asciiTheme="majorBidi" w:hAnsiTheme="majorBidi" w:cstheme="majorBidi"/>
        </w:rPr>
      </w:pPr>
      <w:r w:rsidRPr="008207F4">
        <w:rPr>
          <w:rFonts w:asciiTheme="majorBidi" w:hAnsiTheme="majorBidi" w:cstheme="majorBidi"/>
        </w:rPr>
        <w:lastRenderedPageBreak/>
        <w:t>In addition to correcting copy/paste errors and substituting useable characters for the unreadable characters, re</w:t>
      </w:r>
      <w:r>
        <w:rPr>
          <w:rFonts w:asciiTheme="majorBidi" w:hAnsiTheme="majorBidi" w:cstheme="majorBidi"/>
        </w:rPr>
        <w:t xml:space="preserve">move the carriage returns. The </w:t>
      </w:r>
      <w:r w:rsidRPr="008207F4">
        <w:rPr>
          <w:rFonts w:asciiTheme="majorBidi" w:hAnsiTheme="majorBidi" w:cstheme="majorBidi"/>
        </w:rPr>
        <w:t>almost-cleaned up text looks like this:</w:t>
      </w:r>
    </w:p>
    <w:p w14:paraId="190C38EC" w14:textId="77777777" w:rsidR="007A7A9C" w:rsidRPr="008207F4" w:rsidRDefault="007A7A9C" w:rsidP="007A7A9C">
      <w:pPr>
        <w:pStyle w:val="NormalWeb"/>
        <w:spacing w:before="0" w:beforeAutospacing="0" w:after="0" w:afterAutospacing="0"/>
        <w:rPr>
          <w:rFonts w:asciiTheme="majorBidi" w:hAnsiTheme="majorBidi" w:cstheme="majorBidi"/>
        </w:rPr>
      </w:pPr>
      <w:r w:rsidRPr="008207F4">
        <w:rPr>
          <w:rFonts w:asciiTheme="majorBidi" w:hAnsiTheme="majorBidi" w:cstheme="majorBidi"/>
        </w:rPr>
        <w:t xml:space="preserve">  </w:t>
      </w:r>
    </w:p>
    <w:p w14:paraId="04F07D25" w14:textId="77777777" w:rsidR="007A7A9C" w:rsidRDefault="007A7A9C" w:rsidP="007A7A9C">
      <w:pPr>
        <w:pStyle w:val="NormalWeb"/>
        <w:spacing w:before="0" w:beforeAutospacing="0" w:after="0" w:afterAutospacing="0"/>
      </w:pPr>
      <w:r>
        <w:rPr>
          <w:noProof/>
        </w:rPr>
        <w:drawing>
          <wp:inline distT="0" distB="0" distL="0" distR="0" wp14:anchorId="53A9B8B4" wp14:editId="0CEA4389">
            <wp:extent cx="5537931" cy="2630924"/>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a:extLst>
                        <a:ext uri="{28A0092B-C50C-407E-A947-70E740481C1C}">
                          <a14:useLocalDpi xmlns:a14="http://schemas.microsoft.com/office/drawing/2010/main" val="0"/>
                        </a:ext>
                      </a:extLst>
                    </a:blip>
                    <a:srcRect t="1149" b="1149"/>
                    <a:stretch>
                      <a:fillRect/>
                    </a:stretch>
                  </pic:blipFill>
                  <pic:spPr bwMode="auto">
                    <a:xfrm>
                      <a:off x="0" y="0"/>
                      <a:ext cx="5537931" cy="2630924"/>
                    </a:xfrm>
                    <a:prstGeom prst="rect">
                      <a:avLst/>
                    </a:prstGeom>
                    <a:noFill/>
                    <a:ln>
                      <a:noFill/>
                    </a:ln>
                    <a:extLst>
                      <a:ext uri="{53640926-AAD7-44D8-BBD7-CCE9431645EC}">
                        <a14:shadowObscured xmlns:a14="http://schemas.microsoft.com/office/drawing/2010/main"/>
                      </a:ext>
                    </a:extLst>
                  </pic:spPr>
                </pic:pic>
              </a:graphicData>
            </a:graphic>
          </wp:inline>
        </w:drawing>
      </w:r>
    </w:p>
    <w:p w14:paraId="18FDABE4" w14:textId="77777777" w:rsidR="007A7A9C" w:rsidRDefault="007A7A9C" w:rsidP="007A7A9C">
      <w:pPr>
        <w:pStyle w:val="NormalWeb"/>
        <w:spacing w:before="0" w:beforeAutospacing="0" w:after="0" w:afterAutospacing="0"/>
        <w:rPr>
          <w:rFonts w:ascii="Calibri" w:hAnsi="Calibri"/>
          <w:sz w:val="22"/>
          <w:szCs w:val="22"/>
        </w:rPr>
      </w:pPr>
      <w:r>
        <w:rPr>
          <w:rFonts w:ascii="Calibri" w:hAnsi="Calibri"/>
          <w:sz w:val="22"/>
          <w:szCs w:val="22"/>
        </w:rPr>
        <w:t> </w:t>
      </w:r>
    </w:p>
    <w:p w14:paraId="56B80D30" w14:textId="77777777" w:rsidR="007A7A9C" w:rsidRPr="008207F4" w:rsidRDefault="007A7A9C" w:rsidP="007A7A9C">
      <w:pPr>
        <w:pStyle w:val="NormalWeb"/>
        <w:spacing w:before="0" w:beforeAutospacing="0" w:after="0" w:afterAutospacing="0"/>
        <w:rPr>
          <w:rFonts w:asciiTheme="majorBidi" w:hAnsiTheme="majorBidi" w:cstheme="majorBidi"/>
        </w:rPr>
      </w:pPr>
      <w:r w:rsidRPr="008207F4">
        <w:rPr>
          <w:rFonts w:asciiTheme="majorBidi" w:hAnsiTheme="majorBidi" w:cstheme="majorBidi"/>
        </w:rPr>
        <w:t>Finally, use the format eraser on the text tool bar to remove the alternating fonts. This will remove italics, use your judgment when putting italics back in.  Always use the forma</w:t>
      </w:r>
      <w:r>
        <w:rPr>
          <w:rFonts w:asciiTheme="majorBidi" w:hAnsiTheme="majorBidi" w:cstheme="majorBidi"/>
        </w:rPr>
        <w:t xml:space="preserve">t eraser, codes can be hidden. </w:t>
      </w:r>
      <w:r w:rsidRPr="008207F4">
        <w:rPr>
          <w:rFonts w:asciiTheme="majorBidi" w:hAnsiTheme="majorBidi" w:cstheme="majorBidi"/>
        </w:rPr>
        <w:t xml:space="preserve">If things did not copy and you cannot correct the text, put a note at the top of the text box. </w:t>
      </w:r>
      <w:r>
        <w:rPr>
          <w:rFonts w:asciiTheme="majorBidi" w:hAnsiTheme="majorBidi" w:cstheme="majorBidi"/>
        </w:rPr>
        <w:t xml:space="preserve">The final, cleaned excerpt appears as follows: </w:t>
      </w:r>
    </w:p>
    <w:p w14:paraId="6DDECF97" w14:textId="77777777" w:rsidR="007A7A9C" w:rsidRPr="008207F4" w:rsidRDefault="007A7A9C" w:rsidP="007A7A9C">
      <w:pPr>
        <w:pStyle w:val="NormalWeb"/>
        <w:spacing w:before="0" w:beforeAutospacing="0" w:after="0" w:afterAutospacing="0"/>
        <w:rPr>
          <w:rFonts w:asciiTheme="majorBidi" w:hAnsiTheme="majorBidi" w:cstheme="majorBidi"/>
        </w:rPr>
      </w:pPr>
      <w:r w:rsidRPr="008207F4">
        <w:rPr>
          <w:rFonts w:asciiTheme="majorBidi" w:hAnsiTheme="majorBidi" w:cstheme="majorBidi"/>
        </w:rPr>
        <w:t> </w:t>
      </w:r>
    </w:p>
    <w:p w14:paraId="17CEB5F0" w14:textId="77777777" w:rsidR="007A7A9C" w:rsidRDefault="007A7A9C" w:rsidP="007A7A9C">
      <w:pPr>
        <w:pStyle w:val="NormalWeb"/>
        <w:spacing w:before="0" w:beforeAutospacing="0" w:after="0" w:afterAutospacing="0"/>
      </w:pPr>
      <w:r>
        <w:rPr>
          <w:noProof/>
        </w:rPr>
        <w:drawing>
          <wp:inline distT="0" distB="0" distL="0" distR="0" wp14:anchorId="2A2083C4" wp14:editId="70F797AB">
            <wp:extent cx="5383614" cy="249861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t="2098" b="2098"/>
                    <a:stretch>
                      <a:fillRect/>
                    </a:stretch>
                  </pic:blipFill>
                  <pic:spPr bwMode="auto">
                    <a:xfrm>
                      <a:off x="0" y="0"/>
                      <a:ext cx="5383614" cy="2498615"/>
                    </a:xfrm>
                    <a:prstGeom prst="rect">
                      <a:avLst/>
                    </a:prstGeom>
                    <a:noFill/>
                    <a:ln>
                      <a:noFill/>
                    </a:ln>
                    <a:extLst>
                      <a:ext uri="{53640926-AAD7-44D8-BBD7-CCE9431645EC}">
                        <a14:shadowObscured xmlns:a14="http://schemas.microsoft.com/office/drawing/2010/main"/>
                      </a:ext>
                    </a:extLst>
                  </pic:spPr>
                </pic:pic>
              </a:graphicData>
            </a:graphic>
          </wp:inline>
        </w:drawing>
      </w:r>
    </w:p>
    <w:p w14:paraId="7026892F" w14:textId="77777777" w:rsidR="007A7A9C" w:rsidRDefault="007A7A9C" w:rsidP="007A7A9C">
      <w:pPr>
        <w:pStyle w:val="NormalWeb"/>
        <w:spacing w:before="0" w:beforeAutospacing="0" w:after="0" w:afterAutospacing="0"/>
        <w:rPr>
          <w:rFonts w:ascii="Calibri" w:hAnsi="Calibri"/>
          <w:sz w:val="22"/>
          <w:szCs w:val="22"/>
        </w:rPr>
      </w:pPr>
      <w:r>
        <w:rPr>
          <w:rFonts w:ascii="Calibri" w:hAnsi="Calibri"/>
          <w:sz w:val="22"/>
          <w:szCs w:val="22"/>
        </w:rPr>
        <w:t> </w:t>
      </w:r>
    </w:p>
    <w:p w14:paraId="0AB3E61B" w14:textId="77777777" w:rsidR="00230942" w:rsidRDefault="00230942" w:rsidP="003B6665">
      <w:pPr>
        <w:pStyle w:val="NormalWeb"/>
        <w:spacing w:before="0" w:beforeAutospacing="0" w:after="0" w:afterAutospacing="0"/>
        <w:rPr>
          <w:rFonts w:ascii="Calibri" w:hAnsi="Calibri"/>
          <w:sz w:val="22"/>
          <w:szCs w:val="22"/>
        </w:rPr>
      </w:pPr>
    </w:p>
    <w:p w14:paraId="3EABBA28" w14:textId="77777777" w:rsidR="00230942" w:rsidRDefault="00230942" w:rsidP="003B6665">
      <w:pPr>
        <w:pStyle w:val="NormalWeb"/>
        <w:spacing w:before="0" w:beforeAutospacing="0" w:after="0" w:afterAutospacing="0"/>
        <w:rPr>
          <w:rFonts w:ascii="Calibri" w:hAnsi="Calibri"/>
          <w:sz w:val="22"/>
          <w:szCs w:val="22"/>
        </w:rPr>
      </w:pPr>
    </w:p>
    <w:p w14:paraId="00E847A7" w14:textId="77777777" w:rsidR="00230942" w:rsidRDefault="00230942" w:rsidP="003B6665">
      <w:pPr>
        <w:pStyle w:val="NormalWeb"/>
        <w:spacing w:before="0" w:beforeAutospacing="0" w:after="0" w:afterAutospacing="0"/>
        <w:rPr>
          <w:rFonts w:ascii="Calibri" w:hAnsi="Calibri"/>
          <w:sz w:val="22"/>
          <w:szCs w:val="22"/>
        </w:rPr>
      </w:pPr>
    </w:p>
    <w:p w14:paraId="3C9834D7" w14:textId="77777777" w:rsidR="00230942" w:rsidRDefault="00230942" w:rsidP="003B6665">
      <w:pPr>
        <w:pStyle w:val="NormalWeb"/>
        <w:spacing w:before="0" w:beforeAutospacing="0" w:after="0" w:afterAutospacing="0"/>
        <w:rPr>
          <w:rFonts w:ascii="Calibri" w:hAnsi="Calibri"/>
          <w:sz w:val="22"/>
          <w:szCs w:val="22"/>
        </w:rPr>
      </w:pPr>
    </w:p>
    <w:p w14:paraId="68403EFD" w14:textId="77777777" w:rsidR="00230942" w:rsidRDefault="00230942" w:rsidP="003B6665">
      <w:pPr>
        <w:pStyle w:val="NormalWeb"/>
        <w:spacing w:before="0" w:beforeAutospacing="0" w:after="0" w:afterAutospacing="0"/>
        <w:rPr>
          <w:rFonts w:ascii="Calibri" w:hAnsi="Calibri"/>
          <w:sz w:val="22"/>
          <w:szCs w:val="22"/>
        </w:rPr>
      </w:pPr>
    </w:p>
    <w:p w14:paraId="1169B77A" w14:textId="362FF113" w:rsidR="00086AF8" w:rsidRDefault="007A7A9C" w:rsidP="003B6665">
      <w:pPr>
        <w:pStyle w:val="NormalWeb"/>
        <w:spacing w:before="0" w:beforeAutospacing="0" w:after="0" w:afterAutospacing="0"/>
        <w:rPr>
          <w:rFonts w:ascii="Calibri" w:hAnsi="Calibri"/>
          <w:sz w:val="22"/>
          <w:szCs w:val="22"/>
        </w:rPr>
      </w:pPr>
      <w:r>
        <w:rPr>
          <w:rFonts w:ascii="Calibri" w:hAnsi="Calibri"/>
          <w:sz w:val="22"/>
          <w:szCs w:val="22"/>
        </w:rPr>
        <w:t> </w:t>
      </w:r>
    </w:p>
    <w:p w14:paraId="1FB09046" w14:textId="77777777" w:rsidR="007A7A9C" w:rsidRPr="00AC0B3B" w:rsidRDefault="007A7A9C" w:rsidP="0059485D">
      <w:pPr>
        <w:pStyle w:val="Heading2"/>
      </w:pPr>
      <w:bookmarkStart w:id="50" w:name="_Toc115440189"/>
      <w:r w:rsidRPr="00AC0B3B">
        <w:lastRenderedPageBreak/>
        <w:t>Inclusion of Surrounding Text in Excerpts for Context</w:t>
      </w:r>
      <w:bookmarkEnd w:id="50"/>
    </w:p>
    <w:p w14:paraId="539B95CF" w14:textId="77777777" w:rsidR="007A7A9C" w:rsidRPr="00AC0B3B" w:rsidRDefault="007A7A9C" w:rsidP="007A7A9C">
      <w:pPr>
        <w:pStyle w:val="NormalWeb"/>
        <w:spacing w:before="0" w:beforeAutospacing="0" w:after="0" w:afterAutospacing="0"/>
        <w:rPr>
          <w:rFonts w:asciiTheme="majorBidi" w:hAnsiTheme="majorBidi" w:cstheme="majorBidi"/>
        </w:rPr>
      </w:pPr>
    </w:p>
    <w:p w14:paraId="12CF11E0" w14:textId="77777777" w:rsidR="007A7A9C" w:rsidRPr="00AC0B3B" w:rsidRDefault="007A7A9C" w:rsidP="007A7A9C">
      <w:pPr>
        <w:pStyle w:val="NormalWeb"/>
        <w:spacing w:before="0" w:beforeAutospacing="0" w:after="0" w:afterAutospacing="0"/>
        <w:rPr>
          <w:rFonts w:asciiTheme="majorBidi" w:hAnsiTheme="majorBidi" w:cstheme="majorBidi"/>
        </w:rPr>
      </w:pPr>
      <w:r w:rsidRPr="00AC0B3B">
        <w:rPr>
          <w:rFonts w:asciiTheme="majorBidi" w:hAnsiTheme="majorBidi" w:cstheme="majorBidi"/>
        </w:rPr>
        <w:t>When dividing up excerpts, it can be useful to include surrounding text, even though that text may be using in another summary or in another section. Use &lt; and &gt;, and notes to mark the surrounding and excerpt text:</w:t>
      </w:r>
    </w:p>
    <w:p w14:paraId="2CED7287" w14:textId="77777777" w:rsidR="007A7A9C" w:rsidRPr="00AC0B3B" w:rsidRDefault="007A7A9C" w:rsidP="007A7A9C">
      <w:pPr>
        <w:pStyle w:val="NormalWeb"/>
        <w:spacing w:before="0" w:beforeAutospacing="0" w:after="0" w:afterAutospacing="0"/>
        <w:rPr>
          <w:rFonts w:asciiTheme="majorBidi" w:hAnsiTheme="majorBidi" w:cstheme="majorBidi"/>
        </w:rPr>
      </w:pPr>
      <w:r w:rsidRPr="00AC0B3B">
        <w:rPr>
          <w:rFonts w:asciiTheme="majorBidi" w:hAnsiTheme="majorBidi" w:cstheme="majorBidi"/>
        </w:rPr>
        <w:t> </w:t>
      </w:r>
    </w:p>
    <w:p w14:paraId="2C4F68B4" w14:textId="7280EAAE" w:rsidR="007A7A9C" w:rsidRDefault="007A7A9C" w:rsidP="007D135D">
      <w:pPr>
        <w:pStyle w:val="NormalWeb"/>
        <w:spacing w:before="0" w:beforeAutospacing="0" w:after="0" w:afterAutospacing="0"/>
      </w:pPr>
      <w:r>
        <w:rPr>
          <w:noProof/>
        </w:rPr>
        <w:drawing>
          <wp:inline distT="0" distB="0" distL="0" distR="0" wp14:anchorId="0DF6B4BC" wp14:editId="4C803D8E">
            <wp:extent cx="6192814" cy="4005329"/>
            <wp:effectExtent l="0" t="0" r="0" b="0"/>
            <wp:docPr id="70" name="Picture 70" descr="Machine generated alternative text: &lt;surrounding text included&gt;&#10;&lt;Due to the safety and operational concerns associated with the risk of fuel blow back, the lean&#10;premixing chambers must be bypassed under startup and shutdown conditions where the unit is&#10;operated at less than 50 percent load. When the lean premixing chambers are bypassed under these&#10;conditions, the combustion turbine functions as a standard diffusion flame turbine and does not get the&#10;benefit of the emission-reducing lean premixing process.&gt;&#10;&lt;excerpt:&gt;The same is true for shutdowns and malfunctions. During shutdown, when load is reduced&#10;below 50 percent, the lean premix process ceases to function and the machine reverts to its “diffusion&#10;flame” mode. This results in higher emissions levels of NOx and/or CO.&#10;&lt;During malfunctions, lean premix combustion turbines have an automatic emergency feature that&#10;causes them to temporarily drop out of lean premix mode and operate in previous firing mode until the&#10;malfunction is corrected. Because the turbine is no longer in its lean premix mode, it can no longer meet&#10;emission limitations during a malfunctio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chine generated alternative text: &lt;surrounding text included&gt;&#10;&lt;Due to the safety and operational concerns associated with the risk of fuel blow back, the lean&#10;premixing chambers must be bypassed under startup and shutdown conditions where the unit is&#10;operated at less than 50 percent load. When the lean premixing chambers are bypassed under these&#10;conditions, the combustion turbine functions as a standard diffusion flame turbine and does not get the&#10;benefit of the emission-reducing lean premixing process.&gt;&#10;&lt;excerpt:&gt;The same is true for shutdowns and malfunctions. During shutdown, when load is reduced&#10;below 50 percent, the lean premix process ceases to function and the machine reverts to its “diffusion&#10;flame” mode. This results in higher emissions levels of NOx and/or CO.&#10;&lt;During malfunctions, lean premix combustion turbines have an automatic emergency feature that&#10;causes them to temporarily drop out of lean premix mode and operate in previous firing mode until the&#10;malfunction is corrected. Because the turbine is no longer in its lean premix mode, it can no longer meet&#10;emission limitations during a malfunction.&g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7444" cy="4008323"/>
                    </a:xfrm>
                    <a:prstGeom prst="rect">
                      <a:avLst/>
                    </a:prstGeom>
                    <a:noFill/>
                    <a:ln>
                      <a:noFill/>
                    </a:ln>
                  </pic:spPr>
                </pic:pic>
              </a:graphicData>
            </a:graphic>
          </wp:inline>
        </w:drawing>
      </w:r>
    </w:p>
    <w:p w14:paraId="56B815B6" w14:textId="03BD6EFE" w:rsidR="00230942" w:rsidRDefault="00230942">
      <w:pPr>
        <w:rPr>
          <w:rFonts w:eastAsiaTheme="minorEastAsia"/>
          <w:sz w:val="24"/>
          <w:szCs w:val="24"/>
        </w:rPr>
      </w:pPr>
      <w:r>
        <w:br w:type="page"/>
      </w:r>
    </w:p>
    <w:p w14:paraId="195F2689" w14:textId="0BE20130" w:rsidR="00F50007" w:rsidRDefault="00F50007" w:rsidP="00B172A9">
      <w:pPr>
        <w:pStyle w:val="Heading1"/>
      </w:pPr>
      <w:bookmarkStart w:id="51" w:name="_Toc115440190"/>
      <w:r>
        <w:lastRenderedPageBreak/>
        <w:t>Search Tab</w:t>
      </w:r>
      <w:bookmarkEnd w:id="51"/>
    </w:p>
    <w:p w14:paraId="78544FFF" w14:textId="1078CF64" w:rsidR="00F50007" w:rsidRDefault="00F50007" w:rsidP="007D135D">
      <w:pPr>
        <w:pStyle w:val="NormalWeb"/>
        <w:spacing w:before="0" w:beforeAutospacing="0" w:after="0" w:afterAutospacing="0"/>
      </w:pPr>
    </w:p>
    <w:p w14:paraId="05B8DF96" w14:textId="77459AEA" w:rsidR="00CF5827" w:rsidRDefault="00CF5827" w:rsidP="007D135D">
      <w:pPr>
        <w:pStyle w:val="NormalWeb"/>
        <w:spacing w:before="0" w:beforeAutospacing="0" w:after="0" w:afterAutospacing="0"/>
      </w:pPr>
      <w:r>
        <w:t xml:space="preserve">The Search tab enables users to search excerpts (unsummarized and summarized), summaries, and responses for key words or phrases. </w:t>
      </w:r>
    </w:p>
    <w:p w14:paraId="44550D67" w14:textId="0DEFEEC7" w:rsidR="00CF5827" w:rsidRDefault="00CF5827" w:rsidP="007D135D">
      <w:pPr>
        <w:pStyle w:val="NormalWeb"/>
        <w:spacing w:before="0" w:beforeAutospacing="0" w:after="0" w:afterAutospacing="0"/>
      </w:pPr>
    </w:p>
    <w:p w14:paraId="48A81146" w14:textId="1638BE75" w:rsidR="00CF5827" w:rsidRDefault="00CF5827" w:rsidP="007D135D">
      <w:pPr>
        <w:pStyle w:val="NormalWeb"/>
        <w:spacing w:before="0" w:beforeAutospacing="0" w:after="0" w:afterAutospacing="0"/>
      </w:pPr>
      <w:r>
        <w:t xml:space="preserve">Users can type in key words or phrases of interest into the Keyword text box and select the areas where they would like to search for the key word or phrase </w:t>
      </w:r>
      <w:r w:rsidR="004B71BA">
        <w:t>in the check boxes below.</w:t>
      </w:r>
    </w:p>
    <w:p w14:paraId="688AA1B8" w14:textId="296AF3BA" w:rsidR="00CF5827" w:rsidRDefault="00CF5827" w:rsidP="007D135D">
      <w:pPr>
        <w:pStyle w:val="NormalWeb"/>
        <w:spacing w:before="0" w:beforeAutospacing="0" w:after="0" w:afterAutospacing="0"/>
      </w:pPr>
    </w:p>
    <w:p w14:paraId="0714DEEC" w14:textId="19EF50E5" w:rsidR="00CF5827" w:rsidRDefault="00CF5827" w:rsidP="007D135D">
      <w:pPr>
        <w:pStyle w:val="NormalWeb"/>
        <w:spacing w:before="0" w:beforeAutospacing="0" w:after="0" w:afterAutospacing="0"/>
      </w:pPr>
      <w:r>
        <w:rPr>
          <w:noProof/>
        </w:rPr>
        <w:drawing>
          <wp:inline distT="0" distB="0" distL="0" distR="0" wp14:anchorId="6BE45ED4" wp14:editId="3EB9213C">
            <wp:extent cx="5941969" cy="895985"/>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9178" cy="897072"/>
                    </a:xfrm>
                    <a:prstGeom prst="rect">
                      <a:avLst/>
                    </a:prstGeom>
                  </pic:spPr>
                </pic:pic>
              </a:graphicData>
            </a:graphic>
          </wp:inline>
        </w:drawing>
      </w:r>
    </w:p>
    <w:p w14:paraId="0CFF121F" w14:textId="3066FA31" w:rsidR="004B71BA" w:rsidRDefault="004B71BA" w:rsidP="007D135D">
      <w:pPr>
        <w:pStyle w:val="NormalWeb"/>
        <w:spacing w:before="0" w:beforeAutospacing="0" w:after="0" w:afterAutospacing="0"/>
      </w:pPr>
    </w:p>
    <w:p w14:paraId="7998F5DA" w14:textId="0C5BFA57" w:rsidR="004B71BA" w:rsidRDefault="004B71BA" w:rsidP="007D135D">
      <w:pPr>
        <w:pStyle w:val="NormalWeb"/>
        <w:spacing w:before="0" w:beforeAutospacing="0" w:after="0" w:afterAutospacing="0"/>
      </w:pPr>
      <w:r>
        <w:t>Select Search to execute the search of the key words or phrases. A table will populate below the Keyword box with the applicable results. To export the results to a word file, simply select the Export button directly below the Keyword box.</w:t>
      </w:r>
    </w:p>
    <w:p w14:paraId="3F9F8857" w14:textId="663E35F0" w:rsidR="004B71BA" w:rsidRDefault="004B71BA" w:rsidP="007D135D">
      <w:pPr>
        <w:pStyle w:val="NormalWeb"/>
        <w:spacing w:before="0" w:beforeAutospacing="0" w:after="0" w:afterAutospacing="0"/>
      </w:pPr>
    </w:p>
    <w:p w14:paraId="7BA82B33" w14:textId="6AE742D0" w:rsidR="004B71BA" w:rsidRDefault="004B71BA" w:rsidP="004B71BA">
      <w:pPr>
        <w:pStyle w:val="NormalWeb"/>
        <w:spacing w:before="0" w:beforeAutospacing="0" w:after="0" w:afterAutospacing="0"/>
      </w:pPr>
      <w:r>
        <w:rPr>
          <w:noProof/>
        </w:rPr>
        <w:drawing>
          <wp:inline distT="0" distB="0" distL="0" distR="0" wp14:anchorId="5620C3D5" wp14:editId="1E50AF84">
            <wp:extent cx="6115506" cy="2095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25069" cy="2098777"/>
                    </a:xfrm>
                    <a:prstGeom prst="rect">
                      <a:avLst/>
                    </a:prstGeom>
                  </pic:spPr>
                </pic:pic>
              </a:graphicData>
            </a:graphic>
          </wp:inline>
        </w:drawing>
      </w:r>
    </w:p>
    <w:p w14:paraId="44FB1B93" w14:textId="186A1FAA" w:rsidR="004B71BA" w:rsidRDefault="004B71BA" w:rsidP="004B71BA">
      <w:pPr>
        <w:pStyle w:val="NormalWeb"/>
        <w:spacing w:before="0" w:beforeAutospacing="0" w:after="0" w:afterAutospacing="0"/>
      </w:pPr>
    </w:p>
    <w:p w14:paraId="3A4D85E3" w14:textId="4B69E7F7" w:rsidR="00295DE0" w:rsidRDefault="00295DE0" w:rsidP="004B71BA">
      <w:pPr>
        <w:pStyle w:val="NormalWeb"/>
        <w:spacing w:before="0" w:beforeAutospacing="0" w:after="0" w:afterAutospacing="0"/>
      </w:pPr>
      <w:r>
        <w:t>Users also have the ability to search comment files</w:t>
      </w:r>
      <w:r w:rsidR="00F713A9">
        <w:t xml:space="preserve"> </w:t>
      </w:r>
      <w:r w:rsidR="00420042">
        <w:t xml:space="preserve">directly </w:t>
      </w:r>
      <w:r w:rsidR="00F713A9">
        <w:t xml:space="preserve">for key words. </w:t>
      </w:r>
    </w:p>
    <w:p w14:paraId="7DCB733C" w14:textId="77777777" w:rsidR="00A260C9" w:rsidRDefault="00A260C9" w:rsidP="004B71BA">
      <w:pPr>
        <w:pStyle w:val="NormalWeb"/>
        <w:spacing w:before="0" w:beforeAutospacing="0" w:after="0" w:afterAutospacing="0"/>
      </w:pPr>
    </w:p>
    <w:p w14:paraId="2EBF8263" w14:textId="39863030" w:rsidR="00295DE0" w:rsidRDefault="00C57454" w:rsidP="004B71BA">
      <w:pPr>
        <w:pStyle w:val="NormalWeb"/>
        <w:spacing w:before="0" w:beforeAutospacing="0" w:after="0" w:afterAutospacing="0"/>
      </w:pPr>
      <w:r>
        <w:rPr>
          <w:noProof/>
        </w:rPr>
        <w:drawing>
          <wp:inline distT="0" distB="0" distL="0" distR="0" wp14:anchorId="2826E861" wp14:editId="56B0F901">
            <wp:extent cx="5943600" cy="942975"/>
            <wp:effectExtent l="0" t="0" r="0" b="9525"/>
            <wp:docPr id="32" name="Picture 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942975"/>
                    </a:xfrm>
                    <a:prstGeom prst="rect">
                      <a:avLst/>
                    </a:prstGeom>
                  </pic:spPr>
                </pic:pic>
              </a:graphicData>
            </a:graphic>
          </wp:inline>
        </w:drawing>
      </w:r>
    </w:p>
    <w:p w14:paraId="6BF36B50" w14:textId="52BB0268" w:rsidR="00C57454" w:rsidRDefault="00C57454" w:rsidP="004B71BA">
      <w:pPr>
        <w:pStyle w:val="NormalWeb"/>
        <w:spacing w:before="0" w:beforeAutospacing="0" w:after="0" w:afterAutospacing="0"/>
      </w:pPr>
    </w:p>
    <w:p w14:paraId="5357C70B" w14:textId="697BD4E0" w:rsidR="00F713A9" w:rsidRDefault="00F713A9" w:rsidP="00F713A9">
      <w:pPr>
        <w:pStyle w:val="NormalWeb"/>
        <w:spacing w:before="0" w:beforeAutospacing="0" w:after="0" w:afterAutospacing="0"/>
      </w:pPr>
      <w:r>
        <w:t>Select Search to execute the search of the key words. A table will populate below the Keyword box with the applicable results. To export the results to a word file, simply select the Export button directly below the Keyword box.</w:t>
      </w:r>
    </w:p>
    <w:p w14:paraId="6B58201A" w14:textId="45FE999C" w:rsidR="008A4DF2" w:rsidRDefault="008A4DF2" w:rsidP="004B71BA">
      <w:pPr>
        <w:pStyle w:val="NormalWeb"/>
        <w:spacing w:before="0" w:beforeAutospacing="0" w:after="0" w:afterAutospacing="0"/>
      </w:pPr>
    </w:p>
    <w:p w14:paraId="54300EF7" w14:textId="77777777" w:rsidR="008A4DF2" w:rsidRDefault="008A4DF2" w:rsidP="004B71BA">
      <w:pPr>
        <w:pStyle w:val="NormalWeb"/>
        <w:spacing w:before="0" w:beforeAutospacing="0" w:after="0" w:afterAutospacing="0"/>
      </w:pPr>
    </w:p>
    <w:p w14:paraId="578B9CE7" w14:textId="3A9672BE" w:rsidR="00C57454" w:rsidRDefault="00C57454" w:rsidP="004B71BA">
      <w:pPr>
        <w:pStyle w:val="NormalWeb"/>
        <w:spacing w:before="0" w:beforeAutospacing="0" w:after="0" w:afterAutospacing="0"/>
      </w:pPr>
      <w:r>
        <w:rPr>
          <w:noProof/>
        </w:rPr>
        <w:lastRenderedPageBreak/>
        <w:drawing>
          <wp:inline distT="0" distB="0" distL="0" distR="0" wp14:anchorId="38BCBD17" wp14:editId="3BCA0A08">
            <wp:extent cx="5943600" cy="2524760"/>
            <wp:effectExtent l="0" t="0" r="0" b="889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2524760"/>
                    </a:xfrm>
                    <a:prstGeom prst="rect">
                      <a:avLst/>
                    </a:prstGeom>
                  </pic:spPr>
                </pic:pic>
              </a:graphicData>
            </a:graphic>
          </wp:inline>
        </w:drawing>
      </w:r>
    </w:p>
    <w:p w14:paraId="7666A7FB" w14:textId="50EFB916" w:rsidR="00C57454" w:rsidRDefault="00C57454" w:rsidP="004B71BA">
      <w:pPr>
        <w:pStyle w:val="NormalWeb"/>
        <w:spacing w:before="0" w:beforeAutospacing="0" w:after="0" w:afterAutospacing="0"/>
      </w:pPr>
    </w:p>
    <w:p w14:paraId="397532F9" w14:textId="36F796A4" w:rsidR="00230942" w:rsidRDefault="00230942">
      <w:r>
        <w:br w:type="page"/>
      </w:r>
    </w:p>
    <w:p w14:paraId="3FF1D332" w14:textId="7BF987DF" w:rsidR="00F50007" w:rsidRDefault="00F50007" w:rsidP="00B172A9">
      <w:pPr>
        <w:pStyle w:val="Heading1"/>
      </w:pPr>
      <w:bookmarkStart w:id="52" w:name="_Toc115440191"/>
      <w:r>
        <w:lastRenderedPageBreak/>
        <w:t>Man</w:t>
      </w:r>
      <w:r w:rsidR="00B172A9">
        <w:t>a</w:t>
      </w:r>
      <w:r>
        <w:t>ge Users Tab</w:t>
      </w:r>
      <w:r w:rsidR="00AA76B3">
        <w:t xml:space="preserve"> [only for administrative role]</w:t>
      </w:r>
      <w:bookmarkEnd w:id="52"/>
    </w:p>
    <w:p w14:paraId="05ABFB56" w14:textId="31D5C6C5" w:rsidR="004B71BA" w:rsidRDefault="004B71BA" w:rsidP="004B71BA"/>
    <w:p w14:paraId="713733B4" w14:textId="04B7F10C" w:rsidR="004B71BA" w:rsidRDefault="004B71BA" w:rsidP="004B71BA">
      <w:pPr>
        <w:rPr>
          <w:sz w:val="24"/>
        </w:rPr>
      </w:pPr>
      <w:r>
        <w:rPr>
          <w:sz w:val="24"/>
        </w:rPr>
        <w:t>The Manage Users tab contains a list of all users added to the selected project.</w:t>
      </w:r>
    </w:p>
    <w:p w14:paraId="7AED5937" w14:textId="77777777" w:rsidR="004B71BA" w:rsidRDefault="004B71BA" w:rsidP="004B71BA">
      <w:pPr>
        <w:rPr>
          <w:sz w:val="24"/>
        </w:rPr>
      </w:pPr>
    </w:p>
    <w:p w14:paraId="5DF50E55" w14:textId="47482D58" w:rsidR="004B71BA" w:rsidRDefault="004B71BA" w:rsidP="004B71BA">
      <w:pPr>
        <w:rPr>
          <w:sz w:val="24"/>
        </w:rPr>
      </w:pPr>
      <w:r>
        <w:rPr>
          <w:noProof/>
        </w:rPr>
        <w:drawing>
          <wp:inline distT="0" distB="0" distL="0" distR="0" wp14:anchorId="757AEA5A" wp14:editId="1E1091F6">
            <wp:extent cx="5927660" cy="2057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33734" cy="2059508"/>
                    </a:xfrm>
                    <a:prstGeom prst="rect">
                      <a:avLst/>
                    </a:prstGeom>
                  </pic:spPr>
                </pic:pic>
              </a:graphicData>
            </a:graphic>
          </wp:inline>
        </w:drawing>
      </w:r>
    </w:p>
    <w:p w14:paraId="37006236" w14:textId="23BF87BE" w:rsidR="004B71BA" w:rsidRDefault="004B71BA" w:rsidP="004B71BA">
      <w:pPr>
        <w:rPr>
          <w:sz w:val="24"/>
        </w:rPr>
      </w:pPr>
    </w:p>
    <w:p w14:paraId="0758B239" w14:textId="7D7DF67A" w:rsidR="004B71BA" w:rsidRDefault="004B71BA" w:rsidP="004B71BA">
      <w:pPr>
        <w:rPr>
          <w:sz w:val="24"/>
        </w:rPr>
      </w:pPr>
      <w:r>
        <w:rPr>
          <w:sz w:val="24"/>
        </w:rPr>
        <w:t xml:space="preserve">If a user has been approved for the project, a check box will appear next to their name in the Approved column. If the user has been added to the selected project but has not yet been </w:t>
      </w:r>
      <w:r>
        <w:rPr>
          <w:sz w:val="24"/>
        </w:rPr>
        <w:t>approved, a check will not appear in this column for the user.</w:t>
      </w:r>
    </w:p>
    <w:p w14:paraId="6465AB17" w14:textId="77777777" w:rsidR="004B71BA" w:rsidRDefault="004B71BA" w:rsidP="004B71BA">
      <w:pPr>
        <w:rPr>
          <w:sz w:val="24"/>
        </w:rPr>
      </w:pPr>
    </w:p>
    <w:p w14:paraId="05C75B65" w14:textId="2DABCA24" w:rsidR="004B71BA" w:rsidRDefault="004B71BA" w:rsidP="004B71BA">
      <w:pPr>
        <w:rPr>
          <w:sz w:val="24"/>
        </w:rPr>
      </w:pPr>
      <w:r>
        <w:rPr>
          <w:sz w:val="24"/>
        </w:rPr>
        <w:t xml:space="preserve">If a user has been locked out of </w:t>
      </w:r>
      <w:r w:rsidR="00E75957">
        <w:rPr>
          <w:sz w:val="24"/>
        </w:rPr>
        <w:t xml:space="preserve">the </w:t>
      </w:r>
      <w:r>
        <w:rPr>
          <w:sz w:val="24"/>
        </w:rPr>
        <w:t>RTI</w:t>
      </w:r>
      <w:r w:rsidR="00E75957">
        <w:rPr>
          <w:sz w:val="24"/>
        </w:rPr>
        <w:t xml:space="preserve"> </w:t>
      </w:r>
      <w:r>
        <w:rPr>
          <w:sz w:val="24"/>
        </w:rPr>
        <w:t xml:space="preserve">CHARM </w:t>
      </w:r>
      <w:r w:rsidR="00E75957">
        <w:rPr>
          <w:sz w:val="24"/>
        </w:rPr>
        <w:t xml:space="preserve">tool </w:t>
      </w:r>
      <w:r>
        <w:rPr>
          <w:sz w:val="24"/>
        </w:rPr>
        <w:t>due to a number of failed log-in attempts, this will show via a check in the box next to that user’s name under the Locked Out column.</w:t>
      </w:r>
    </w:p>
    <w:p w14:paraId="5856756A" w14:textId="07E34897" w:rsidR="004B71BA" w:rsidRDefault="004B71BA" w:rsidP="004B71BA">
      <w:pPr>
        <w:rPr>
          <w:sz w:val="24"/>
        </w:rPr>
      </w:pPr>
    </w:p>
    <w:p w14:paraId="1E06E319" w14:textId="0905CBB5" w:rsidR="004B71BA" w:rsidRDefault="004B71BA" w:rsidP="004B71BA">
      <w:pPr>
        <w:rPr>
          <w:sz w:val="24"/>
        </w:rPr>
      </w:pPr>
      <w:r>
        <w:rPr>
          <w:sz w:val="24"/>
        </w:rPr>
        <w:t>In order to either grant approval, or removal approval from a selected user, or in order to prevent a user from continuing to be locked out of the project, the Project Administrator(s) should contact the RTI</w:t>
      </w:r>
      <w:r w:rsidR="00E75957">
        <w:rPr>
          <w:sz w:val="24"/>
        </w:rPr>
        <w:t xml:space="preserve"> </w:t>
      </w:r>
      <w:r>
        <w:rPr>
          <w:sz w:val="24"/>
        </w:rPr>
        <w:t xml:space="preserve">CHARM </w:t>
      </w:r>
      <w:r w:rsidR="00E75957">
        <w:rPr>
          <w:sz w:val="24"/>
        </w:rPr>
        <w:t xml:space="preserve">tool </w:t>
      </w:r>
      <w:r>
        <w:rPr>
          <w:sz w:val="24"/>
        </w:rPr>
        <w:t>coordinator and inquire about this person’s status.</w:t>
      </w:r>
    </w:p>
    <w:p w14:paraId="40AC9C67" w14:textId="77777777" w:rsidR="004B71BA" w:rsidRDefault="004B71BA" w:rsidP="004B71BA">
      <w:pPr>
        <w:rPr>
          <w:sz w:val="24"/>
        </w:rPr>
      </w:pPr>
    </w:p>
    <w:p w14:paraId="183344E1" w14:textId="737C3BD5" w:rsidR="004B71BA" w:rsidRDefault="004B71BA" w:rsidP="004B71BA">
      <w:pPr>
        <w:rPr>
          <w:sz w:val="24"/>
        </w:rPr>
      </w:pPr>
      <w:r>
        <w:rPr>
          <w:sz w:val="24"/>
        </w:rPr>
        <w:t xml:space="preserve">Project Administrators can assign roles </w:t>
      </w:r>
      <w:r>
        <w:rPr>
          <w:sz w:val="24"/>
        </w:rPr>
        <w:t>on their project to users in this tab. To assign a user a role, select the Edit button next to that user’s record. Project Administrators can use the search boxes at the headings of each column to search for specific users via their last name, first name, affiliation, or username.</w:t>
      </w:r>
    </w:p>
    <w:p w14:paraId="00104BD4" w14:textId="38F902E5" w:rsidR="004B71BA" w:rsidRDefault="004B71BA" w:rsidP="004B71BA">
      <w:pPr>
        <w:rPr>
          <w:sz w:val="24"/>
        </w:rPr>
      </w:pPr>
    </w:p>
    <w:p w14:paraId="43F0DF1C" w14:textId="0AAC1FCC" w:rsidR="004B71BA" w:rsidRDefault="004B71BA" w:rsidP="004B71BA">
      <w:pPr>
        <w:rPr>
          <w:sz w:val="24"/>
        </w:rPr>
      </w:pPr>
    </w:p>
    <w:p w14:paraId="084C9ACC" w14:textId="7DDB34BC" w:rsidR="004B71BA" w:rsidRDefault="004B71BA" w:rsidP="004B71BA">
      <w:pPr>
        <w:rPr>
          <w:sz w:val="24"/>
        </w:rPr>
      </w:pPr>
    </w:p>
    <w:p w14:paraId="5D830C14" w14:textId="077337CE" w:rsidR="004B71BA" w:rsidRDefault="004B71BA" w:rsidP="004B71BA">
      <w:pPr>
        <w:rPr>
          <w:sz w:val="24"/>
        </w:rPr>
      </w:pPr>
    </w:p>
    <w:p w14:paraId="6A3099D3" w14:textId="658A1223" w:rsidR="004B71BA" w:rsidRDefault="004B71BA" w:rsidP="004B71BA">
      <w:pPr>
        <w:rPr>
          <w:sz w:val="24"/>
        </w:rPr>
      </w:pPr>
    </w:p>
    <w:p w14:paraId="7CE6A46C" w14:textId="373ED007" w:rsidR="004B71BA" w:rsidRDefault="004B71BA" w:rsidP="004B71BA">
      <w:pPr>
        <w:rPr>
          <w:sz w:val="24"/>
        </w:rPr>
      </w:pPr>
    </w:p>
    <w:p w14:paraId="7FBF5BB4" w14:textId="6B2E0D50" w:rsidR="004B71BA" w:rsidRDefault="004B71BA" w:rsidP="004B71BA">
      <w:pPr>
        <w:rPr>
          <w:sz w:val="24"/>
        </w:rPr>
      </w:pPr>
    </w:p>
    <w:p w14:paraId="60C198E4" w14:textId="7E135324" w:rsidR="004B71BA" w:rsidRDefault="004B71BA" w:rsidP="004B71BA">
      <w:pPr>
        <w:rPr>
          <w:sz w:val="24"/>
        </w:rPr>
      </w:pPr>
    </w:p>
    <w:p w14:paraId="466996FF" w14:textId="5BD2857C" w:rsidR="004B71BA" w:rsidRDefault="004B71BA" w:rsidP="004B71BA">
      <w:pPr>
        <w:rPr>
          <w:sz w:val="24"/>
        </w:rPr>
      </w:pPr>
    </w:p>
    <w:p w14:paraId="293466DD" w14:textId="77777777" w:rsidR="00420042" w:rsidRDefault="00420042" w:rsidP="004B71BA">
      <w:pPr>
        <w:rPr>
          <w:sz w:val="24"/>
        </w:rPr>
      </w:pPr>
    </w:p>
    <w:p w14:paraId="7020D5A4" w14:textId="77777777" w:rsidR="00420042" w:rsidRDefault="00420042" w:rsidP="004B71BA">
      <w:pPr>
        <w:rPr>
          <w:sz w:val="24"/>
        </w:rPr>
      </w:pPr>
    </w:p>
    <w:p w14:paraId="3B444A14" w14:textId="77777777" w:rsidR="00420042" w:rsidRDefault="00420042" w:rsidP="004B71BA">
      <w:pPr>
        <w:rPr>
          <w:sz w:val="24"/>
        </w:rPr>
      </w:pPr>
    </w:p>
    <w:p w14:paraId="7431A201" w14:textId="77777777" w:rsidR="00420042" w:rsidRDefault="00420042" w:rsidP="004B71BA">
      <w:pPr>
        <w:rPr>
          <w:sz w:val="24"/>
        </w:rPr>
      </w:pPr>
    </w:p>
    <w:p w14:paraId="1C065BB4" w14:textId="77777777" w:rsidR="00420042" w:rsidRDefault="00420042" w:rsidP="004B71BA">
      <w:pPr>
        <w:rPr>
          <w:sz w:val="24"/>
        </w:rPr>
      </w:pPr>
    </w:p>
    <w:p w14:paraId="76850033" w14:textId="77777777" w:rsidR="00420042" w:rsidRDefault="00420042" w:rsidP="004B71BA">
      <w:pPr>
        <w:rPr>
          <w:sz w:val="24"/>
        </w:rPr>
      </w:pPr>
    </w:p>
    <w:p w14:paraId="3B61BBA7" w14:textId="3AF8D15F" w:rsidR="004B71BA" w:rsidRDefault="004B71BA" w:rsidP="004B71BA">
      <w:pPr>
        <w:rPr>
          <w:sz w:val="24"/>
        </w:rPr>
      </w:pPr>
      <w:r>
        <w:rPr>
          <w:sz w:val="24"/>
        </w:rPr>
        <w:lastRenderedPageBreak/>
        <w:t>The following screen will pop up on the Project Administrator’s screen:</w:t>
      </w:r>
    </w:p>
    <w:p w14:paraId="7F2589B5" w14:textId="77777777" w:rsidR="004B71BA" w:rsidRDefault="004B71BA" w:rsidP="004B71BA">
      <w:pPr>
        <w:rPr>
          <w:sz w:val="24"/>
        </w:rPr>
      </w:pPr>
    </w:p>
    <w:p w14:paraId="1AFC8893" w14:textId="5FDE105D" w:rsidR="004B71BA" w:rsidRDefault="004B71BA" w:rsidP="004B71BA">
      <w:pPr>
        <w:rPr>
          <w:sz w:val="24"/>
        </w:rPr>
      </w:pPr>
      <w:r>
        <w:rPr>
          <w:noProof/>
        </w:rPr>
        <w:drawing>
          <wp:inline distT="0" distB="0" distL="0" distR="0" wp14:anchorId="652699C6" wp14:editId="20BC28C3">
            <wp:extent cx="6115050" cy="384296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7">
                      <a:extLst>
                        <a:ext uri="{28A0092B-C50C-407E-A947-70E740481C1C}">
                          <a14:useLocalDpi xmlns:a14="http://schemas.microsoft.com/office/drawing/2010/main" val="0"/>
                        </a:ext>
                      </a:extLst>
                    </a:blip>
                    <a:stretch>
                      <a:fillRect/>
                    </a:stretch>
                  </pic:blipFill>
                  <pic:spPr>
                    <a:xfrm>
                      <a:off x="0" y="0"/>
                      <a:ext cx="6119847" cy="3845979"/>
                    </a:xfrm>
                    <a:prstGeom prst="rect">
                      <a:avLst/>
                    </a:prstGeom>
                  </pic:spPr>
                </pic:pic>
              </a:graphicData>
            </a:graphic>
          </wp:inline>
        </w:drawing>
      </w:r>
    </w:p>
    <w:p w14:paraId="39C70D8C" w14:textId="5E20D166" w:rsidR="004B71BA" w:rsidRDefault="004B71BA" w:rsidP="004B71BA">
      <w:pPr>
        <w:rPr>
          <w:sz w:val="24"/>
        </w:rPr>
      </w:pPr>
    </w:p>
    <w:p w14:paraId="2C0E1E95" w14:textId="2A307EC2" w:rsidR="004B71BA" w:rsidRDefault="004B71BA" w:rsidP="004B71BA">
      <w:pPr>
        <w:rPr>
          <w:sz w:val="24"/>
        </w:rPr>
      </w:pPr>
      <w:r>
        <w:rPr>
          <w:sz w:val="24"/>
        </w:rPr>
        <w:t xml:space="preserve">Project Administrators can grant users 4 different levels of access to the project: User (read-only access), Excerptor (access to comment letters and excerpts but no ability to edit Summaries/Responses), Summarizer/Responder, and Project Admin. Select whichever role you would like to assign a specific user to via the Roles </w:t>
      </w:r>
      <w:r w:rsidR="009E30D4">
        <w:rPr>
          <w:sz w:val="24"/>
        </w:rPr>
        <w:t>menu.</w:t>
      </w:r>
    </w:p>
    <w:p w14:paraId="217BA4E8" w14:textId="1F721640" w:rsidR="009E30D4" w:rsidRDefault="009E30D4" w:rsidP="004B71BA">
      <w:pPr>
        <w:rPr>
          <w:sz w:val="24"/>
        </w:rPr>
      </w:pPr>
    </w:p>
    <w:p w14:paraId="76CC510A" w14:textId="69E6661B" w:rsidR="009E30D4" w:rsidRDefault="009E30D4" w:rsidP="004B71BA">
      <w:pPr>
        <w:rPr>
          <w:sz w:val="24"/>
        </w:rPr>
      </w:pPr>
      <w:r>
        <w:rPr>
          <w:sz w:val="24"/>
        </w:rPr>
        <w:t>If a Project Administrator assigns a user to a Summarizer/Responder role, the Project Administrator must also select from the menu to the right hand side the Outline sections that user will have the ability to write and edit Summaries in. The Project Administrator can use the ‘Select All’ button above this menu to grant a user access to all outline sections.</w:t>
      </w:r>
    </w:p>
    <w:p w14:paraId="78571FDA" w14:textId="3E6489B0" w:rsidR="00230942" w:rsidRDefault="00230942">
      <w:pPr>
        <w:rPr>
          <w:rFonts w:eastAsiaTheme="minorEastAsia"/>
          <w:sz w:val="24"/>
          <w:szCs w:val="24"/>
        </w:rPr>
      </w:pPr>
      <w:r>
        <w:br w:type="page"/>
      </w:r>
    </w:p>
    <w:p w14:paraId="32B5A17D" w14:textId="32E6B67D" w:rsidR="00F50007" w:rsidRDefault="00F50007" w:rsidP="00B172A9">
      <w:pPr>
        <w:pStyle w:val="Heading1"/>
      </w:pPr>
      <w:bookmarkStart w:id="53" w:name="_Toc115440192"/>
      <w:r>
        <w:lastRenderedPageBreak/>
        <w:t>Unlock Summaries Tab</w:t>
      </w:r>
      <w:r w:rsidR="00AA76B3">
        <w:t xml:space="preserve"> [only for administrative role]</w:t>
      </w:r>
      <w:bookmarkEnd w:id="53"/>
    </w:p>
    <w:p w14:paraId="57F39B59" w14:textId="379B792D" w:rsidR="001D4E79" w:rsidRDefault="001D4E79" w:rsidP="001D4E79"/>
    <w:p w14:paraId="62849700" w14:textId="131BD568" w:rsidR="001D4E79" w:rsidRDefault="001D4E79" w:rsidP="001D4E79">
      <w:pPr>
        <w:rPr>
          <w:sz w:val="24"/>
        </w:rPr>
      </w:pPr>
      <w:r>
        <w:rPr>
          <w:sz w:val="24"/>
        </w:rPr>
        <w:t xml:space="preserve">Occasionally, a user will be working within a Summary window and close the window in an improper way (i.e. the browser crashes, the user manually quits the window not using </w:t>
      </w:r>
      <w:r w:rsidR="00E75957">
        <w:rPr>
          <w:sz w:val="24"/>
        </w:rPr>
        <w:t xml:space="preserve">the </w:t>
      </w:r>
      <w:r>
        <w:rPr>
          <w:sz w:val="24"/>
        </w:rPr>
        <w:t>RTI</w:t>
      </w:r>
      <w:r w:rsidR="00E75957">
        <w:rPr>
          <w:sz w:val="24"/>
        </w:rPr>
        <w:t xml:space="preserve"> </w:t>
      </w:r>
      <w:r>
        <w:rPr>
          <w:sz w:val="24"/>
        </w:rPr>
        <w:t xml:space="preserve">CHARM </w:t>
      </w:r>
      <w:r w:rsidR="00E75957">
        <w:rPr>
          <w:sz w:val="24"/>
        </w:rPr>
        <w:t xml:space="preserve">tool </w:t>
      </w:r>
      <w:r>
        <w:rPr>
          <w:sz w:val="24"/>
        </w:rPr>
        <w:t xml:space="preserve">prompts and functionality). When this happens, this can cause Summaries to be erroneously ‘locked’. As a way to ensure that multiple users will not be editing the same text at the same time, </w:t>
      </w:r>
      <w:r w:rsidR="00E75957">
        <w:rPr>
          <w:sz w:val="24"/>
        </w:rPr>
        <w:t xml:space="preserve">the </w:t>
      </w:r>
      <w:r>
        <w:rPr>
          <w:sz w:val="24"/>
        </w:rPr>
        <w:t>RTI</w:t>
      </w:r>
      <w:r w:rsidR="00E75957">
        <w:rPr>
          <w:sz w:val="24"/>
        </w:rPr>
        <w:t xml:space="preserve"> </w:t>
      </w:r>
      <w:r>
        <w:rPr>
          <w:sz w:val="24"/>
        </w:rPr>
        <w:t xml:space="preserve">CHARM </w:t>
      </w:r>
      <w:r w:rsidR="00E75957">
        <w:rPr>
          <w:sz w:val="24"/>
        </w:rPr>
        <w:t xml:space="preserve">tool </w:t>
      </w:r>
      <w:r>
        <w:rPr>
          <w:sz w:val="24"/>
        </w:rPr>
        <w:t xml:space="preserve">locks Summaries once a user as elected to edit one, so that only that user can make changes to the active Summary. However, when Summaries are exited not via the Save or Cancel buttons within </w:t>
      </w:r>
      <w:r w:rsidR="00E75957">
        <w:rPr>
          <w:sz w:val="24"/>
        </w:rPr>
        <w:t xml:space="preserve">the </w:t>
      </w:r>
      <w:r>
        <w:rPr>
          <w:sz w:val="24"/>
        </w:rPr>
        <w:t>RTI</w:t>
      </w:r>
      <w:r w:rsidR="00E75957">
        <w:rPr>
          <w:sz w:val="24"/>
        </w:rPr>
        <w:t xml:space="preserve"> </w:t>
      </w:r>
      <w:r>
        <w:rPr>
          <w:sz w:val="24"/>
        </w:rPr>
        <w:t>CHARM</w:t>
      </w:r>
      <w:r w:rsidR="00E75957">
        <w:rPr>
          <w:sz w:val="24"/>
        </w:rPr>
        <w:t xml:space="preserve"> tool</w:t>
      </w:r>
      <w:r>
        <w:rPr>
          <w:sz w:val="24"/>
        </w:rPr>
        <w:t xml:space="preserve">, these Summaries can remain perpetually locked. </w:t>
      </w:r>
    </w:p>
    <w:p w14:paraId="688DD088" w14:textId="2385E27A" w:rsidR="001D4E79" w:rsidRDefault="001D4E79" w:rsidP="001D4E79">
      <w:pPr>
        <w:rPr>
          <w:sz w:val="24"/>
        </w:rPr>
      </w:pPr>
    </w:p>
    <w:p w14:paraId="624E1977" w14:textId="6FF61C42" w:rsidR="001D4E79" w:rsidRDefault="001D4E79" w:rsidP="001D4E79">
      <w:pPr>
        <w:rPr>
          <w:sz w:val="24"/>
        </w:rPr>
      </w:pPr>
      <w:r>
        <w:rPr>
          <w:sz w:val="24"/>
        </w:rPr>
        <w:t>In order to unlock these summaries, Project Administrators can go to the Unlock Summaries tab. If a summary is locked, it will appear in the list, like the example below:</w:t>
      </w:r>
    </w:p>
    <w:p w14:paraId="4FA6FEA5" w14:textId="5483E4B8" w:rsidR="001D4E79" w:rsidRDefault="001D4E79" w:rsidP="001D4E79">
      <w:pPr>
        <w:rPr>
          <w:sz w:val="24"/>
        </w:rPr>
      </w:pPr>
    </w:p>
    <w:p w14:paraId="62EA4C72" w14:textId="639F1F12" w:rsidR="001D4E79" w:rsidRDefault="001D4E79" w:rsidP="001D4E79">
      <w:pPr>
        <w:rPr>
          <w:sz w:val="24"/>
        </w:rPr>
      </w:pPr>
      <w:r>
        <w:rPr>
          <w:noProof/>
        </w:rPr>
        <w:drawing>
          <wp:inline distT="0" distB="0" distL="0" distR="0" wp14:anchorId="55838594" wp14:editId="56D14DF2">
            <wp:extent cx="5941764" cy="76708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88">
                      <a:extLst>
                        <a:ext uri="{28A0092B-C50C-407E-A947-70E740481C1C}">
                          <a14:useLocalDpi xmlns:a14="http://schemas.microsoft.com/office/drawing/2010/main" val="0"/>
                        </a:ext>
                      </a:extLst>
                    </a:blip>
                    <a:stretch>
                      <a:fillRect/>
                    </a:stretch>
                  </pic:blipFill>
                  <pic:spPr>
                    <a:xfrm>
                      <a:off x="0" y="0"/>
                      <a:ext cx="5946321" cy="767668"/>
                    </a:xfrm>
                    <a:prstGeom prst="rect">
                      <a:avLst/>
                    </a:prstGeom>
                  </pic:spPr>
                </pic:pic>
              </a:graphicData>
            </a:graphic>
          </wp:inline>
        </w:drawing>
      </w:r>
    </w:p>
    <w:p w14:paraId="6A77ED59" w14:textId="5085277D" w:rsidR="001D4E79" w:rsidRDefault="001D4E79" w:rsidP="001D4E79">
      <w:pPr>
        <w:rPr>
          <w:sz w:val="24"/>
        </w:rPr>
      </w:pPr>
    </w:p>
    <w:p w14:paraId="1F48B862" w14:textId="673924F7" w:rsidR="001D4E79" w:rsidRDefault="001D4E79" w:rsidP="001D4E79">
      <w:pPr>
        <w:rPr>
          <w:sz w:val="24"/>
        </w:rPr>
      </w:pPr>
      <w:r>
        <w:rPr>
          <w:sz w:val="24"/>
        </w:rPr>
        <w:t>To unlock the Summary, the Project Administrator simply needs to click ‘Unlock’ beside the applicable Summary.</w:t>
      </w:r>
    </w:p>
    <w:p w14:paraId="164BFE03" w14:textId="7C5C6A3D" w:rsidR="001D4E79" w:rsidRDefault="001D4E79" w:rsidP="001D4E79">
      <w:pPr>
        <w:rPr>
          <w:sz w:val="24"/>
        </w:rPr>
      </w:pPr>
    </w:p>
    <w:p w14:paraId="0064AC5C" w14:textId="0CBBC80D" w:rsidR="001D4E79" w:rsidRDefault="001D4E79" w:rsidP="001D4E79">
      <w:pPr>
        <w:rPr>
          <w:sz w:val="24"/>
        </w:rPr>
      </w:pPr>
      <w:r>
        <w:rPr>
          <w:sz w:val="24"/>
        </w:rPr>
        <w:t>It is good practice, as a Project Administrator, to ensure that a Summary is truly erroneously locked (i.e. no users are currently editing the Summary), else that person’s work will not be saved once the Summary is unlocked.</w:t>
      </w:r>
    </w:p>
    <w:p w14:paraId="1AF66474" w14:textId="47210C4B" w:rsidR="00230942" w:rsidRDefault="00230942">
      <w:pPr>
        <w:rPr>
          <w:sz w:val="24"/>
        </w:rPr>
      </w:pPr>
      <w:r>
        <w:rPr>
          <w:sz w:val="24"/>
        </w:rPr>
        <w:br w:type="page"/>
      </w:r>
    </w:p>
    <w:p w14:paraId="59E182AB" w14:textId="77777777" w:rsidR="00361CEF" w:rsidRDefault="00361CEF" w:rsidP="001D4E79">
      <w:pPr>
        <w:rPr>
          <w:sz w:val="24"/>
        </w:rPr>
      </w:pPr>
    </w:p>
    <w:p w14:paraId="1FB17372" w14:textId="15577392" w:rsidR="00361CEF" w:rsidRDefault="00361CEF" w:rsidP="00361CEF">
      <w:pPr>
        <w:pStyle w:val="Heading1"/>
      </w:pPr>
      <w:bookmarkStart w:id="54" w:name="_Toc115440193"/>
      <w:r>
        <w:t>Comments Imports Tab [only for administrative role]</w:t>
      </w:r>
      <w:bookmarkEnd w:id="54"/>
    </w:p>
    <w:p w14:paraId="29AA415E" w14:textId="039A6940" w:rsidR="00361CEF" w:rsidRDefault="00361CEF" w:rsidP="001D4E79"/>
    <w:p w14:paraId="0D7FCCCB" w14:textId="0AFDC47A" w:rsidR="00361CEF" w:rsidRDefault="00361CEF" w:rsidP="001D4E79">
      <w:pPr>
        <w:rPr>
          <w:sz w:val="24"/>
        </w:rPr>
      </w:pPr>
      <w:r>
        <w:rPr>
          <w:sz w:val="24"/>
        </w:rPr>
        <w:t xml:space="preserve">In this tab, the Project Administrator will be able to confirm the status of a </w:t>
      </w:r>
      <w:r w:rsidR="00EC0F44">
        <w:rPr>
          <w:sz w:val="24"/>
        </w:rPr>
        <w:t xml:space="preserve">batch </w:t>
      </w:r>
      <w:r>
        <w:rPr>
          <w:sz w:val="24"/>
        </w:rPr>
        <w:t xml:space="preserve">comment import using the Comments Import Template. </w:t>
      </w:r>
    </w:p>
    <w:p w14:paraId="0555C204" w14:textId="77777777" w:rsidR="00361CEF" w:rsidRDefault="00361CEF" w:rsidP="001D4E79">
      <w:pPr>
        <w:rPr>
          <w:sz w:val="24"/>
        </w:rPr>
      </w:pPr>
    </w:p>
    <w:p w14:paraId="55C47545" w14:textId="7D0B0BC5" w:rsidR="00361CEF" w:rsidRDefault="00361CEF" w:rsidP="001D4E79">
      <w:pPr>
        <w:rPr>
          <w:sz w:val="24"/>
        </w:rPr>
      </w:pPr>
      <w:r>
        <w:rPr>
          <w:noProof/>
        </w:rPr>
        <w:drawing>
          <wp:inline distT="0" distB="0" distL="0" distR="0" wp14:anchorId="3FCCBCFA" wp14:editId="6ECA1923">
            <wp:extent cx="6161256" cy="1543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16272" r="9775" b="42012"/>
                    <a:stretch/>
                  </pic:blipFill>
                  <pic:spPr bwMode="auto">
                    <a:xfrm>
                      <a:off x="0" y="0"/>
                      <a:ext cx="6173100" cy="1546016"/>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 </w:t>
      </w:r>
    </w:p>
    <w:p w14:paraId="2BCF7E7A" w14:textId="3B5EC9C4" w:rsidR="00230942" w:rsidRDefault="00230942">
      <w:pPr>
        <w:rPr>
          <w:sz w:val="24"/>
        </w:rPr>
      </w:pPr>
      <w:r>
        <w:rPr>
          <w:sz w:val="24"/>
        </w:rPr>
        <w:br w:type="page"/>
      </w:r>
    </w:p>
    <w:p w14:paraId="3E6F3068" w14:textId="77777777" w:rsidR="00361CEF" w:rsidRDefault="00361CEF" w:rsidP="001D4E79">
      <w:pPr>
        <w:rPr>
          <w:sz w:val="24"/>
        </w:rPr>
      </w:pPr>
    </w:p>
    <w:p w14:paraId="548FD44E" w14:textId="493F782C" w:rsidR="00361CEF" w:rsidRDefault="00361CEF" w:rsidP="00361CEF">
      <w:pPr>
        <w:pStyle w:val="Heading1"/>
      </w:pPr>
      <w:bookmarkStart w:id="55" w:name="_Toc115440194"/>
      <w:r>
        <w:t>Help Tab</w:t>
      </w:r>
      <w:bookmarkEnd w:id="55"/>
    </w:p>
    <w:p w14:paraId="29AC5D9B" w14:textId="3B654618" w:rsidR="00361CEF" w:rsidRDefault="00361CEF" w:rsidP="001D4E79">
      <w:pPr>
        <w:rPr>
          <w:sz w:val="24"/>
        </w:rPr>
      </w:pPr>
    </w:p>
    <w:p w14:paraId="373EE1AF" w14:textId="522A54BA" w:rsidR="00361CEF" w:rsidRDefault="00361CEF" w:rsidP="001D4E79">
      <w:pPr>
        <w:rPr>
          <w:sz w:val="24"/>
        </w:rPr>
      </w:pPr>
      <w:r>
        <w:rPr>
          <w:sz w:val="24"/>
        </w:rPr>
        <w:t>In this tab, the user guide</w:t>
      </w:r>
      <w:r w:rsidR="000352E1">
        <w:rPr>
          <w:sz w:val="24"/>
        </w:rPr>
        <w:t xml:space="preserve"> and quick start guides</w:t>
      </w:r>
      <w:r>
        <w:rPr>
          <w:sz w:val="24"/>
        </w:rPr>
        <w:t xml:space="preserve"> are available.</w:t>
      </w:r>
    </w:p>
    <w:p w14:paraId="10089F4A" w14:textId="77777777" w:rsidR="00361CEF" w:rsidRDefault="00361CEF" w:rsidP="001D4E79">
      <w:pPr>
        <w:rPr>
          <w:sz w:val="24"/>
        </w:rPr>
      </w:pPr>
    </w:p>
    <w:p w14:paraId="59F36E9C" w14:textId="7035A367" w:rsidR="00361CEF" w:rsidRPr="001D4E79" w:rsidRDefault="00361CEF" w:rsidP="001D4E79">
      <w:pPr>
        <w:rPr>
          <w:sz w:val="24"/>
        </w:rPr>
      </w:pPr>
      <w:r>
        <w:rPr>
          <w:noProof/>
        </w:rPr>
        <w:drawing>
          <wp:inline distT="0" distB="0" distL="0" distR="0" wp14:anchorId="49DB4D9B" wp14:editId="0A856AF7">
            <wp:extent cx="5305425" cy="10382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8638" r="10737" b="49114"/>
                    <a:stretch/>
                  </pic:blipFill>
                  <pic:spPr bwMode="auto">
                    <a:xfrm>
                      <a:off x="0" y="0"/>
                      <a:ext cx="5305425" cy="1038225"/>
                    </a:xfrm>
                    <a:prstGeom prst="rect">
                      <a:avLst/>
                    </a:prstGeom>
                    <a:ln>
                      <a:noFill/>
                    </a:ln>
                    <a:extLst>
                      <a:ext uri="{53640926-AAD7-44D8-BBD7-CCE9431645EC}">
                        <a14:shadowObscured xmlns:a14="http://schemas.microsoft.com/office/drawing/2010/main"/>
                      </a:ext>
                    </a:extLst>
                  </pic:spPr>
                </pic:pic>
              </a:graphicData>
            </a:graphic>
          </wp:inline>
        </w:drawing>
      </w:r>
    </w:p>
    <w:sectPr w:rsidR="00361CEF" w:rsidRPr="001D4E79" w:rsidSect="00544E82">
      <w:footerReference w:type="default" r:id="rId9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1C3DA" w14:textId="77777777" w:rsidR="006948F4" w:rsidRDefault="006948F4" w:rsidP="00544E82">
      <w:r>
        <w:separator/>
      </w:r>
    </w:p>
  </w:endnote>
  <w:endnote w:type="continuationSeparator" w:id="0">
    <w:p w14:paraId="65515174" w14:textId="77777777" w:rsidR="006948F4" w:rsidRDefault="006948F4" w:rsidP="0054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471318"/>
      <w:docPartObj>
        <w:docPartGallery w:val="Page Numbers (Bottom of Page)"/>
        <w:docPartUnique/>
      </w:docPartObj>
    </w:sdtPr>
    <w:sdtEndPr>
      <w:rPr>
        <w:noProof/>
        <w:sz w:val="24"/>
        <w:szCs w:val="24"/>
      </w:rPr>
    </w:sdtEndPr>
    <w:sdtContent>
      <w:p w14:paraId="76A3D635" w14:textId="77777777" w:rsidR="006948F4" w:rsidRPr="00787233" w:rsidRDefault="006948F4">
        <w:pPr>
          <w:pStyle w:val="Footer"/>
          <w:jc w:val="right"/>
          <w:rPr>
            <w:sz w:val="24"/>
            <w:szCs w:val="24"/>
          </w:rPr>
        </w:pPr>
        <w:r w:rsidRPr="00787233">
          <w:rPr>
            <w:sz w:val="24"/>
            <w:szCs w:val="24"/>
          </w:rPr>
          <w:fldChar w:fldCharType="begin"/>
        </w:r>
        <w:r w:rsidRPr="00787233">
          <w:rPr>
            <w:sz w:val="24"/>
            <w:szCs w:val="24"/>
          </w:rPr>
          <w:instrText xml:space="preserve"> PAGE   \* MERGEFORMAT </w:instrText>
        </w:r>
        <w:r w:rsidRPr="00787233">
          <w:rPr>
            <w:sz w:val="24"/>
            <w:szCs w:val="24"/>
          </w:rPr>
          <w:fldChar w:fldCharType="separate"/>
        </w:r>
        <w:r>
          <w:rPr>
            <w:noProof/>
            <w:sz w:val="24"/>
            <w:szCs w:val="24"/>
          </w:rPr>
          <w:t>11</w:t>
        </w:r>
        <w:r w:rsidRPr="00787233">
          <w:rPr>
            <w:noProof/>
            <w:sz w:val="24"/>
            <w:szCs w:val="24"/>
          </w:rPr>
          <w:fldChar w:fldCharType="end"/>
        </w:r>
      </w:p>
    </w:sdtContent>
  </w:sdt>
  <w:p w14:paraId="065D9A7B" w14:textId="77777777" w:rsidR="006948F4" w:rsidRDefault="00694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18168" w14:textId="77777777" w:rsidR="006948F4" w:rsidRDefault="006948F4" w:rsidP="00544E82">
      <w:r>
        <w:separator/>
      </w:r>
    </w:p>
  </w:footnote>
  <w:footnote w:type="continuationSeparator" w:id="0">
    <w:p w14:paraId="6FC5E222" w14:textId="77777777" w:rsidR="006948F4" w:rsidRDefault="006948F4" w:rsidP="00544E82">
      <w:r>
        <w:continuationSeparator/>
      </w:r>
    </w:p>
  </w:footnote>
  <w:footnote w:id="1">
    <w:p w14:paraId="1352C201" w14:textId="77777777" w:rsidR="006948F4" w:rsidRDefault="006948F4" w:rsidP="003755CA">
      <w:pPr>
        <w:pStyle w:val="FootnoteText"/>
      </w:pPr>
      <w:r>
        <w:rPr>
          <w:rStyle w:val="FootnoteReference"/>
        </w:rPr>
        <w:footnoteRef/>
      </w:r>
      <w:r>
        <w:t xml:space="preserve"> </w:t>
      </w:r>
      <w:r>
        <w:rPr>
          <w:rFonts w:asciiTheme="majorBidi" w:hAnsiTheme="majorBidi" w:cstheme="majorBidi"/>
          <w:sz w:val="24"/>
          <w:szCs w:val="24"/>
        </w:rPr>
        <w:t>After selecting an excerpt, y</w:t>
      </w:r>
      <w:r w:rsidRPr="00177CF4">
        <w:rPr>
          <w:rFonts w:asciiTheme="majorBidi" w:hAnsiTheme="majorBidi" w:cstheme="majorBidi"/>
          <w:sz w:val="24"/>
          <w:szCs w:val="24"/>
        </w:rPr>
        <w:t>ou may enter a r</w:t>
      </w:r>
      <w:r>
        <w:rPr>
          <w:rFonts w:asciiTheme="majorBidi" w:hAnsiTheme="majorBidi" w:cstheme="majorBidi"/>
          <w:sz w:val="24"/>
          <w:szCs w:val="24"/>
        </w:rPr>
        <w:t>esponse without a summary if you are preparing an excerpt-response</w:t>
      </w:r>
      <w:r w:rsidRPr="00177CF4">
        <w:rPr>
          <w:rFonts w:asciiTheme="majorBidi" w:hAnsiTheme="majorBidi" w:cstheme="majorBidi"/>
          <w:sz w:val="24"/>
          <w:szCs w:val="24"/>
        </w:rPr>
        <w:t xml:space="preserve"> RTC</w:t>
      </w:r>
      <w:r>
        <w:rPr>
          <w:rFonts w:asciiTheme="majorBidi" w:hAnsiTheme="majorBidi" w:cstheme="majorBidi"/>
          <w:sz w:val="24"/>
          <w:szCs w:val="24"/>
        </w:rPr>
        <w:t xml:space="preserve"> document.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18pt;height:17.25pt;visibility:visible;mso-wrap-style:square" o:bullet="t">
        <v:imagedata r:id="rId1" o:title=""/>
      </v:shape>
    </w:pict>
  </w:numPicBullet>
  <w:abstractNum w:abstractNumId="0" w15:restartNumberingAfterBreak="0">
    <w:nsid w:val="01442F5A"/>
    <w:multiLevelType w:val="multilevel"/>
    <w:tmpl w:val="913C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60EA7"/>
    <w:multiLevelType w:val="multilevel"/>
    <w:tmpl w:val="A43C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10791F"/>
    <w:multiLevelType w:val="hybridMultilevel"/>
    <w:tmpl w:val="D7823B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C2F4B"/>
    <w:multiLevelType w:val="multilevel"/>
    <w:tmpl w:val="2520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475F4F"/>
    <w:multiLevelType w:val="multilevel"/>
    <w:tmpl w:val="5924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415A96"/>
    <w:multiLevelType w:val="multilevel"/>
    <w:tmpl w:val="CD3A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0D38B0"/>
    <w:multiLevelType w:val="multilevel"/>
    <w:tmpl w:val="CB36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F06C4D"/>
    <w:multiLevelType w:val="multilevel"/>
    <w:tmpl w:val="1CF8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5A3BC4"/>
    <w:multiLevelType w:val="hybridMultilevel"/>
    <w:tmpl w:val="02E4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918D9"/>
    <w:multiLevelType w:val="hybridMultilevel"/>
    <w:tmpl w:val="E44A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23AD7"/>
    <w:multiLevelType w:val="multilevel"/>
    <w:tmpl w:val="0D44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37BB0"/>
    <w:multiLevelType w:val="multilevel"/>
    <w:tmpl w:val="D8C4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E4778A"/>
    <w:multiLevelType w:val="multilevel"/>
    <w:tmpl w:val="7470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8B1049"/>
    <w:multiLevelType w:val="multilevel"/>
    <w:tmpl w:val="C352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5F1638"/>
    <w:multiLevelType w:val="multilevel"/>
    <w:tmpl w:val="3A24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827FDA"/>
    <w:multiLevelType w:val="multilevel"/>
    <w:tmpl w:val="3B06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A12831"/>
    <w:multiLevelType w:val="multilevel"/>
    <w:tmpl w:val="42C8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4B46E7"/>
    <w:multiLevelType w:val="multilevel"/>
    <w:tmpl w:val="BC82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4B22B6"/>
    <w:multiLevelType w:val="hybridMultilevel"/>
    <w:tmpl w:val="AA921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6B251B"/>
    <w:multiLevelType w:val="multilevel"/>
    <w:tmpl w:val="8656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BB5FBE"/>
    <w:multiLevelType w:val="multilevel"/>
    <w:tmpl w:val="6946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293EF3"/>
    <w:multiLevelType w:val="multilevel"/>
    <w:tmpl w:val="520E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847F73"/>
    <w:multiLevelType w:val="multilevel"/>
    <w:tmpl w:val="853A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303588"/>
    <w:multiLevelType w:val="multilevel"/>
    <w:tmpl w:val="DCBA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ED64C1"/>
    <w:multiLevelType w:val="multilevel"/>
    <w:tmpl w:val="20D6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A9201A"/>
    <w:multiLevelType w:val="multilevel"/>
    <w:tmpl w:val="7240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9B631D"/>
    <w:multiLevelType w:val="multilevel"/>
    <w:tmpl w:val="13D8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2B1415"/>
    <w:multiLevelType w:val="multilevel"/>
    <w:tmpl w:val="1AC2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DF77DE"/>
    <w:multiLevelType w:val="multilevel"/>
    <w:tmpl w:val="B13A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DF7912"/>
    <w:multiLevelType w:val="multilevel"/>
    <w:tmpl w:val="CEB2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C72B96"/>
    <w:multiLevelType w:val="multilevel"/>
    <w:tmpl w:val="930E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697C0F"/>
    <w:multiLevelType w:val="multilevel"/>
    <w:tmpl w:val="5E12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1E01EC"/>
    <w:multiLevelType w:val="multilevel"/>
    <w:tmpl w:val="E46C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C42C6D"/>
    <w:multiLevelType w:val="multilevel"/>
    <w:tmpl w:val="FED2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7564CC"/>
    <w:multiLevelType w:val="multilevel"/>
    <w:tmpl w:val="506C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2E014E"/>
    <w:multiLevelType w:val="hybridMultilevel"/>
    <w:tmpl w:val="9CD2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7"/>
  </w:num>
  <w:num w:numId="4">
    <w:abstractNumId w:val="33"/>
  </w:num>
  <w:num w:numId="5">
    <w:abstractNumId w:val="22"/>
  </w:num>
  <w:num w:numId="6">
    <w:abstractNumId w:val="15"/>
  </w:num>
  <w:num w:numId="7">
    <w:abstractNumId w:val="31"/>
  </w:num>
  <w:num w:numId="8">
    <w:abstractNumId w:val="34"/>
  </w:num>
  <w:num w:numId="9">
    <w:abstractNumId w:val="32"/>
  </w:num>
  <w:num w:numId="10">
    <w:abstractNumId w:val="23"/>
  </w:num>
  <w:num w:numId="11">
    <w:abstractNumId w:val="20"/>
  </w:num>
  <w:num w:numId="12">
    <w:abstractNumId w:val="21"/>
  </w:num>
  <w:num w:numId="13">
    <w:abstractNumId w:val="11"/>
  </w:num>
  <w:num w:numId="14">
    <w:abstractNumId w:val="5"/>
  </w:num>
  <w:num w:numId="15">
    <w:abstractNumId w:val="30"/>
  </w:num>
  <w:num w:numId="16">
    <w:abstractNumId w:val="19"/>
  </w:num>
  <w:num w:numId="17">
    <w:abstractNumId w:val="13"/>
  </w:num>
  <w:num w:numId="18">
    <w:abstractNumId w:val="10"/>
  </w:num>
  <w:num w:numId="19">
    <w:abstractNumId w:val="6"/>
  </w:num>
  <w:num w:numId="20">
    <w:abstractNumId w:val="1"/>
  </w:num>
  <w:num w:numId="21">
    <w:abstractNumId w:val="0"/>
  </w:num>
  <w:num w:numId="22">
    <w:abstractNumId w:val="4"/>
  </w:num>
  <w:num w:numId="23">
    <w:abstractNumId w:val="24"/>
  </w:num>
  <w:num w:numId="24">
    <w:abstractNumId w:val="28"/>
  </w:num>
  <w:num w:numId="25">
    <w:abstractNumId w:val="27"/>
  </w:num>
  <w:num w:numId="26">
    <w:abstractNumId w:val="29"/>
  </w:num>
  <w:num w:numId="27">
    <w:abstractNumId w:val="3"/>
  </w:num>
  <w:num w:numId="28">
    <w:abstractNumId w:val="16"/>
  </w:num>
  <w:num w:numId="29">
    <w:abstractNumId w:val="25"/>
  </w:num>
  <w:num w:numId="30">
    <w:abstractNumId w:val="12"/>
  </w:num>
  <w:num w:numId="31">
    <w:abstractNumId w:val="26"/>
  </w:num>
  <w:num w:numId="32">
    <w:abstractNumId w:val="14"/>
  </w:num>
  <w:num w:numId="33">
    <w:abstractNumId w:val="17"/>
  </w:num>
  <w:num w:numId="34">
    <w:abstractNumId w:val="8"/>
  </w:num>
  <w:num w:numId="35">
    <w:abstractNumId w:val="9"/>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7C6"/>
    <w:rsid w:val="000010B0"/>
    <w:rsid w:val="00003F96"/>
    <w:rsid w:val="00004F43"/>
    <w:rsid w:val="000051F6"/>
    <w:rsid w:val="00005498"/>
    <w:rsid w:val="000267CA"/>
    <w:rsid w:val="0003099D"/>
    <w:rsid w:val="00030DC9"/>
    <w:rsid w:val="00033DF3"/>
    <w:rsid w:val="000352E1"/>
    <w:rsid w:val="00035857"/>
    <w:rsid w:val="00036880"/>
    <w:rsid w:val="00036A47"/>
    <w:rsid w:val="00041D49"/>
    <w:rsid w:val="00044C2E"/>
    <w:rsid w:val="000529E7"/>
    <w:rsid w:val="00056093"/>
    <w:rsid w:val="0006349E"/>
    <w:rsid w:val="00063F2F"/>
    <w:rsid w:val="0006720E"/>
    <w:rsid w:val="0007356F"/>
    <w:rsid w:val="00077570"/>
    <w:rsid w:val="0007790B"/>
    <w:rsid w:val="000805D7"/>
    <w:rsid w:val="00084CF5"/>
    <w:rsid w:val="00086388"/>
    <w:rsid w:val="00086AF8"/>
    <w:rsid w:val="00091240"/>
    <w:rsid w:val="000915DF"/>
    <w:rsid w:val="00096AC3"/>
    <w:rsid w:val="000A04DC"/>
    <w:rsid w:val="000A3D17"/>
    <w:rsid w:val="000B1382"/>
    <w:rsid w:val="000B2C71"/>
    <w:rsid w:val="000B45B2"/>
    <w:rsid w:val="000B5093"/>
    <w:rsid w:val="000B5C40"/>
    <w:rsid w:val="000C1748"/>
    <w:rsid w:val="000C7460"/>
    <w:rsid w:val="000D2370"/>
    <w:rsid w:val="000D43CA"/>
    <w:rsid w:val="000E47CE"/>
    <w:rsid w:val="000F1B8D"/>
    <w:rsid w:val="000F2E23"/>
    <w:rsid w:val="000F5D5B"/>
    <w:rsid w:val="00100040"/>
    <w:rsid w:val="001039D8"/>
    <w:rsid w:val="0010408C"/>
    <w:rsid w:val="0011108F"/>
    <w:rsid w:val="00122245"/>
    <w:rsid w:val="00122B7F"/>
    <w:rsid w:val="00122C2F"/>
    <w:rsid w:val="00124DD6"/>
    <w:rsid w:val="001256EC"/>
    <w:rsid w:val="001259F4"/>
    <w:rsid w:val="00125FFF"/>
    <w:rsid w:val="00133863"/>
    <w:rsid w:val="001346B1"/>
    <w:rsid w:val="00140BF0"/>
    <w:rsid w:val="00152087"/>
    <w:rsid w:val="00154FBA"/>
    <w:rsid w:val="001619D2"/>
    <w:rsid w:val="00176C2B"/>
    <w:rsid w:val="00177CF4"/>
    <w:rsid w:val="00180581"/>
    <w:rsid w:val="0018249B"/>
    <w:rsid w:val="001838C9"/>
    <w:rsid w:val="001842DC"/>
    <w:rsid w:val="001849AA"/>
    <w:rsid w:val="00184C8B"/>
    <w:rsid w:val="00191D83"/>
    <w:rsid w:val="00192001"/>
    <w:rsid w:val="001A21CB"/>
    <w:rsid w:val="001A24FD"/>
    <w:rsid w:val="001A3BBE"/>
    <w:rsid w:val="001B4040"/>
    <w:rsid w:val="001C041E"/>
    <w:rsid w:val="001C6A09"/>
    <w:rsid w:val="001C6EC9"/>
    <w:rsid w:val="001C7E53"/>
    <w:rsid w:val="001D1096"/>
    <w:rsid w:val="001D1ACE"/>
    <w:rsid w:val="001D4420"/>
    <w:rsid w:val="001D4E4D"/>
    <w:rsid w:val="001D4E79"/>
    <w:rsid w:val="001E55D8"/>
    <w:rsid w:val="001E70F7"/>
    <w:rsid w:val="001F0FDD"/>
    <w:rsid w:val="001F1E5D"/>
    <w:rsid w:val="001F1EF9"/>
    <w:rsid w:val="00202EB3"/>
    <w:rsid w:val="002104CD"/>
    <w:rsid w:val="00214711"/>
    <w:rsid w:val="002156CF"/>
    <w:rsid w:val="0021773C"/>
    <w:rsid w:val="00220E8E"/>
    <w:rsid w:val="00230942"/>
    <w:rsid w:val="002360ED"/>
    <w:rsid w:val="002376FC"/>
    <w:rsid w:val="00237BF8"/>
    <w:rsid w:val="00242857"/>
    <w:rsid w:val="00243C7D"/>
    <w:rsid w:val="00251903"/>
    <w:rsid w:val="00254A93"/>
    <w:rsid w:val="00255801"/>
    <w:rsid w:val="00256894"/>
    <w:rsid w:val="002577CA"/>
    <w:rsid w:val="00263077"/>
    <w:rsid w:val="00267989"/>
    <w:rsid w:val="0027345F"/>
    <w:rsid w:val="002761B1"/>
    <w:rsid w:val="00276934"/>
    <w:rsid w:val="00276960"/>
    <w:rsid w:val="00282D17"/>
    <w:rsid w:val="00284785"/>
    <w:rsid w:val="00285730"/>
    <w:rsid w:val="00290542"/>
    <w:rsid w:val="002942A4"/>
    <w:rsid w:val="00295DE0"/>
    <w:rsid w:val="002A5107"/>
    <w:rsid w:val="002A653E"/>
    <w:rsid w:val="002B2ADD"/>
    <w:rsid w:val="002B454F"/>
    <w:rsid w:val="002B46F9"/>
    <w:rsid w:val="002B4CD6"/>
    <w:rsid w:val="002C21DA"/>
    <w:rsid w:val="002C5693"/>
    <w:rsid w:val="002D0F26"/>
    <w:rsid w:val="002D1D17"/>
    <w:rsid w:val="002D4986"/>
    <w:rsid w:val="002E47D2"/>
    <w:rsid w:val="002F231B"/>
    <w:rsid w:val="00300404"/>
    <w:rsid w:val="00301A0B"/>
    <w:rsid w:val="00301D73"/>
    <w:rsid w:val="0030486C"/>
    <w:rsid w:val="00306756"/>
    <w:rsid w:val="003110C4"/>
    <w:rsid w:val="00324042"/>
    <w:rsid w:val="00324113"/>
    <w:rsid w:val="00324F06"/>
    <w:rsid w:val="00325679"/>
    <w:rsid w:val="0033046F"/>
    <w:rsid w:val="00332916"/>
    <w:rsid w:val="00344184"/>
    <w:rsid w:val="0034731A"/>
    <w:rsid w:val="003505B0"/>
    <w:rsid w:val="00355192"/>
    <w:rsid w:val="00361CEF"/>
    <w:rsid w:val="003629B1"/>
    <w:rsid w:val="00362BFE"/>
    <w:rsid w:val="00367B91"/>
    <w:rsid w:val="00372839"/>
    <w:rsid w:val="00375322"/>
    <w:rsid w:val="003755CA"/>
    <w:rsid w:val="00381A49"/>
    <w:rsid w:val="00391C5C"/>
    <w:rsid w:val="0039324F"/>
    <w:rsid w:val="00394452"/>
    <w:rsid w:val="00396475"/>
    <w:rsid w:val="003A000C"/>
    <w:rsid w:val="003A4BC5"/>
    <w:rsid w:val="003A581F"/>
    <w:rsid w:val="003A633F"/>
    <w:rsid w:val="003A6AEE"/>
    <w:rsid w:val="003B4DF9"/>
    <w:rsid w:val="003B6665"/>
    <w:rsid w:val="003B6924"/>
    <w:rsid w:val="003B6DE5"/>
    <w:rsid w:val="003C0B2F"/>
    <w:rsid w:val="003C1A4B"/>
    <w:rsid w:val="003C2877"/>
    <w:rsid w:val="003C296A"/>
    <w:rsid w:val="003D04D7"/>
    <w:rsid w:val="003D2CFF"/>
    <w:rsid w:val="003D5A89"/>
    <w:rsid w:val="003E025E"/>
    <w:rsid w:val="003E30AA"/>
    <w:rsid w:val="003E492A"/>
    <w:rsid w:val="003E4D52"/>
    <w:rsid w:val="003E6C9E"/>
    <w:rsid w:val="003F022F"/>
    <w:rsid w:val="003F1A81"/>
    <w:rsid w:val="003F323E"/>
    <w:rsid w:val="003F3385"/>
    <w:rsid w:val="00400F24"/>
    <w:rsid w:val="0040283F"/>
    <w:rsid w:val="0040564C"/>
    <w:rsid w:val="00410BF5"/>
    <w:rsid w:val="00415AA2"/>
    <w:rsid w:val="00420042"/>
    <w:rsid w:val="0042132F"/>
    <w:rsid w:val="00422AA2"/>
    <w:rsid w:val="00435A90"/>
    <w:rsid w:val="004367DF"/>
    <w:rsid w:val="00437237"/>
    <w:rsid w:val="0044019D"/>
    <w:rsid w:val="00440220"/>
    <w:rsid w:val="00440CE1"/>
    <w:rsid w:val="00441171"/>
    <w:rsid w:val="0044206B"/>
    <w:rsid w:val="00446C1C"/>
    <w:rsid w:val="00452C1F"/>
    <w:rsid w:val="00453292"/>
    <w:rsid w:val="00463FC1"/>
    <w:rsid w:val="00465329"/>
    <w:rsid w:val="00465C42"/>
    <w:rsid w:val="00473A05"/>
    <w:rsid w:val="004774B3"/>
    <w:rsid w:val="004816EC"/>
    <w:rsid w:val="00483025"/>
    <w:rsid w:val="00486B42"/>
    <w:rsid w:val="004902BF"/>
    <w:rsid w:val="00493CA2"/>
    <w:rsid w:val="0049514A"/>
    <w:rsid w:val="00495C76"/>
    <w:rsid w:val="004978E0"/>
    <w:rsid w:val="004A0154"/>
    <w:rsid w:val="004A12FD"/>
    <w:rsid w:val="004A21FF"/>
    <w:rsid w:val="004A41D1"/>
    <w:rsid w:val="004B40CC"/>
    <w:rsid w:val="004B71BA"/>
    <w:rsid w:val="004C14C8"/>
    <w:rsid w:val="004C264C"/>
    <w:rsid w:val="004C6482"/>
    <w:rsid w:val="004D7B99"/>
    <w:rsid w:val="004E1066"/>
    <w:rsid w:val="004E2DF4"/>
    <w:rsid w:val="004E5497"/>
    <w:rsid w:val="004E5E5B"/>
    <w:rsid w:val="004E760E"/>
    <w:rsid w:val="004F3261"/>
    <w:rsid w:val="004F3E07"/>
    <w:rsid w:val="004F4369"/>
    <w:rsid w:val="004F6084"/>
    <w:rsid w:val="00504E18"/>
    <w:rsid w:val="00505FB8"/>
    <w:rsid w:val="00506110"/>
    <w:rsid w:val="00506792"/>
    <w:rsid w:val="00511C7D"/>
    <w:rsid w:val="00512627"/>
    <w:rsid w:val="005135D3"/>
    <w:rsid w:val="00517560"/>
    <w:rsid w:val="0051776D"/>
    <w:rsid w:val="00517793"/>
    <w:rsid w:val="0052263A"/>
    <w:rsid w:val="00525E1D"/>
    <w:rsid w:val="00540F96"/>
    <w:rsid w:val="00542FE8"/>
    <w:rsid w:val="00543702"/>
    <w:rsid w:val="00543C26"/>
    <w:rsid w:val="00544E82"/>
    <w:rsid w:val="0054572E"/>
    <w:rsid w:val="005470C7"/>
    <w:rsid w:val="0055112C"/>
    <w:rsid w:val="005527C6"/>
    <w:rsid w:val="005528B7"/>
    <w:rsid w:val="00554365"/>
    <w:rsid w:val="0055586F"/>
    <w:rsid w:val="0055624D"/>
    <w:rsid w:val="005613A9"/>
    <w:rsid w:val="005669E8"/>
    <w:rsid w:val="005675FD"/>
    <w:rsid w:val="00573116"/>
    <w:rsid w:val="0058091D"/>
    <w:rsid w:val="0058764E"/>
    <w:rsid w:val="00591891"/>
    <w:rsid w:val="0059485D"/>
    <w:rsid w:val="005A30F1"/>
    <w:rsid w:val="005B5553"/>
    <w:rsid w:val="005B7532"/>
    <w:rsid w:val="005C209A"/>
    <w:rsid w:val="005C3C72"/>
    <w:rsid w:val="005C4B87"/>
    <w:rsid w:val="005C56DD"/>
    <w:rsid w:val="005D0C13"/>
    <w:rsid w:val="005D1C4B"/>
    <w:rsid w:val="005D31B8"/>
    <w:rsid w:val="005E0CAB"/>
    <w:rsid w:val="005E0D48"/>
    <w:rsid w:val="005E32D9"/>
    <w:rsid w:val="005F0E64"/>
    <w:rsid w:val="005F152D"/>
    <w:rsid w:val="005F2E67"/>
    <w:rsid w:val="005F6BC9"/>
    <w:rsid w:val="00601EC6"/>
    <w:rsid w:val="00601EEE"/>
    <w:rsid w:val="006066C6"/>
    <w:rsid w:val="006078E0"/>
    <w:rsid w:val="00611C7C"/>
    <w:rsid w:val="00614E1D"/>
    <w:rsid w:val="00622EA3"/>
    <w:rsid w:val="00624EB7"/>
    <w:rsid w:val="006314FB"/>
    <w:rsid w:val="00634CF9"/>
    <w:rsid w:val="00640B87"/>
    <w:rsid w:val="00642578"/>
    <w:rsid w:val="006465FC"/>
    <w:rsid w:val="00646DEB"/>
    <w:rsid w:val="00655E73"/>
    <w:rsid w:val="00660074"/>
    <w:rsid w:val="00660B28"/>
    <w:rsid w:val="00664887"/>
    <w:rsid w:val="006713F5"/>
    <w:rsid w:val="0067386D"/>
    <w:rsid w:val="00674054"/>
    <w:rsid w:val="00675166"/>
    <w:rsid w:val="00676E29"/>
    <w:rsid w:val="00677354"/>
    <w:rsid w:val="00680B51"/>
    <w:rsid w:val="00690927"/>
    <w:rsid w:val="00693A7E"/>
    <w:rsid w:val="00694508"/>
    <w:rsid w:val="006948F4"/>
    <w:rsid w:val="00695BAB"/>
    <w:rsid w:val="00696959"/>
    <w:rsid w:val="006A1511"/>
    <w:rsid w:val="006A158D"/>
    <w:rsid w:val="006A73A9"/>
    <w:rsid w:val="006B3A75"/>
    <w:rsid w:val="006B7B7F"/>
    <w:rsid w:val="006C7A39"/>
    <w:rsid w:val="006D3ECC"/>
    <w:rsid w:val="006D56AF"/>
    <w:rsid w:val="006D7F3E"/>
    <w:rsid w:val="006E23C6"/>
    <w:rsid w:val="006E5978"/>
    <w:rsid w:val="006E6503"/>
    <w:rsid w:val="006E6A1C"/>
    <w:rsid w:val="006F2BBD"/>
    <w:rsid w:val="007013FD"/>
    <w:rsid w:val="007041F8"/>
    <w:rsid w:val="00704745"/>
    <w:rsid w:val="00705095"/>
    <w:rsid w:val="0071023F"/>
    <w:rsid w:val="00710F59"/>
    <w:rsid w:val="00710FF3"/>
    <w:rsid w:val="00715BA1"/>
    <w:rsid w:val="00721635"/>
    <w:rsid w:val="007278F0"/>
    <w:rsid w:val="0075207C"/>
    <w:rsid w:val="007554FA"/>
    <w:rsid w:val="00761CE9"/>
    <w:rsid w:val="00763809"/>
    <w:rsid w:val="00767F2E"/>
    <w:rsid w:val="00774F1A"/>
    <w:rsid w:val="0078495A"/>
    <w:rsid w:val="0078514F"/>
    <w:rsid w:val="00787233"/>
    <w:rsid w:val="0079415C"/>
    <w:rsid w:val="0079501A"/>
    <w:rsid w:val="00795D19"/>
    <w:rsid w:val="007960AB"/>
    <w:rsid w:val="007A022F"/>
    <w:rsid w:val="007A368B"/>
    <w:rsid w:val="007A4E79"/>
    <w:rsid w:val="007A6EE9"/>
    <w:rsid w:val="007A7A9C"/>
    <w:rsid w:val="007B2995"/>
    <w:rsid w:val="007B497D"/>
    <w:rsid w:val="007B6193"/>
    <w:rsid w:val="007B6520"/>
    <w:rsid w:val="007B7384"/>
    <w:rsid w:val="007C7D3C"/>
    <w:rsid w:val="007D128C"/>
    <w:rsid w:val="007D135D"/>
    <w:rsid w:val="007D3833"/>
    <w:rsid w:val="007D4868"/>
    <w:rsid w:val="007D6F47"/>
    <w:rsid w:val="007E27E4"/>
    <w:rsid w:val="007E32F4"/>
    <w:rsid w:val="007E4800"/>
    <w:rsid w:val="007F27D9"/>
    <w:rsid w:val="007F30C1"/>
    <w:rsid w:val="007F43F5"/>
    <w:rsid w:val="007F7977"/>
    <w:rsid w:val="0080010F"/>
    <w:rsid w:val="00820130"/>
    <w:rsid w:val="008207F4"/>
    <w:rsid w:val="00822B59"/>
    <w:rsid w:val="00823E77"/>
    <w:rsid w:val="00832DF7"/>
    <w:rsid w:val="00832FBB"/>
    <w:rsid w:val="0084189A"/>
    <w:rsid w:val="0084628A"/>
    <w:rsid w:val="0085069B"/>
    <w:rsid w:val="00853A7D"/>
    <w:rsid w:val="008552F2"/>
    <w:rsid w:val="008572B3"/>
    <w:rsid w:val="00872A96"/>
    <w:rsid w:val="00872F77"/>
    <w:rsid w:val="00874FA5"/>
    <w:rsid w:val="00882CD0"/>
    <w:rsid w:val="00883FE6"/>
    <w:rsid w:val="00887865"/>
    <w:rsid w:val="00891F02"/>
    <w:rsid w:val="0089348E"/>
    <w:rsid w:val="00893E06"/>
    <w:rsid w:val="00895827"/>
    <w:rsid w:val="008A0555"/>
    <w:rsid w:val="008A16C5"/>
    <w:rsid w:val="008A2976"/>
    <w:rsid w:val="008A2D7B"/>
    <w:rsid w:val="008A4DF2"/>
    <w:rsid w:val="008A7C91"/>
    <w:rsid w:val="008B7051"/>
    <w:rsid w:val="008B7763"/>
    <w:rsid w:val="008C2F56"/>
    <w:rsid w:val="008C396F"/>
    <w:rsid w:val="008C5B66"/>
    <w:rsid w:val="008D44A9"/>
    <w:rsid w:val="008D5A05"/>
    <w:rsid w:val="008D6446"/>
    <w:rsid w:val="008E2ED9"/>
    <w:rsid w:val="008E3C73"/>
    <w:rsid w:val="008E3F0C"/>
    <w:rsid w:val="008E45DC"/>
    <w:rsid w:val="008E7524"/>
    <w:rsid w:val="008F1D28"/>
    <w:rsid w:val="008F6C63"/>
    <w:rsid w:val="00902630"/>
    <w:rsid w:val="009030E2"/>
    <w:rsid w:val="009034C0"/>
    <w:rsid w:val="00903BBB"/>
    <w:rsid w:val="00903F63"/>
    <w:rsid w:val="0090548F"/>
    <w:rsid w:val="009074BD"/>
    <w:rsid w:val="00910960"/>
    <w:rsid w:val="0091292E"/>
    <w:rsid w:val="009154A0"/>
    <w:rsid w:val="009238F8"/>
    <w:rsid w:val="00926EA5"/>
    <w:rsid w:val="00935324"/>
    <w:rsid w:val="00942207"/>
    <w:rsid w:val="009442A4"/>
    <w:rsid w:val="00944750"/>
    <w:rsid w:val="00945B09"/>
    <w:rsid w:val="0095085F"/>
    <w:rsid w:val="00950E66"/>
    <w:rsid w:val="00954513"/>
    <w:rsid w:val="00955832"/>
    <w:rsid w:val="009600BC"/>
    <w:rsid w:val="0096353E"/>
    <w:rsid w:val="00965919"/>
    <w:rsid w:val="00966E55"/>
    <w:rsid w:val="00981AF1"/>
    <w:rsid w:val="00982A42"/>
    <w:rsid w:val="00986728"/>
    <w:rsid w:val="009867B8"/>
    <w:rsid w:val="00986BBF"/>
    <w:rsid w:val="00987386"/>
    <w:rsid w:val="00987FC5"/>
    <w:rsid w:val="0099235D"/>
    <w:rsid w:val="009A1224"/>
    <w:rsid w:val="009A4A4F"/>
    <w:rsid w:val="009B19B7"/>
    <w:rsid w:val="009B7A58"/>
    <w:rsid w:val="009C2BC6"/>
    <w:rsid w:val="009C38F1"/>
    <w:rsid w:val="009D06C2"/>
    <w:rsid w:val="009D1097"/>
    <w:rsid w:val="009D1CEF"/>
    <w:rsid w:val="009D5D80"/>
    <w:rsid w:val="009E1B62"/>
    <w:rsid w:val="009E30D4"/>
    <w:rsid w:val="009E32F8"/>
    <w:rsid w:val="009E47A2"/>
    <w:rsid w:val="009F1003"/>
    <w:rsid w:val="009F3B02"/>
    <w:rsid w:val="009F5D1D"/>
    <w:rsid w:val="00A01675"/>
    <w:rsid w:val="00A01AE8"/>
    <w:rsid w:val="00A04052"/>
    <w:rsid w:val="00A04110"/>
    <w:rsid w:val="00A04D37"/>
    <w:rsid w:val="00A10902"/>
    <w:rsid w:val="00A2116D"/>
    <w:rsid w:val="00A222F0"/>
    <w:rsid w:val="00A22AA7"/>
    <w:rsid w:val="00A22AC6"/>
    <w:rsid w:val="00A24847"/>
    <w:rsid w:val="00A252C7"/>
    <w:rsid w:val="00A260AE"/>
    <w:rsid w:val="00A260C9"/>
    <w:rsid w:val="00A272D9"/>
    <w:rsid w:val="00A30DAC"/>
    <w:rsid w:val="00A31184"/>
    <w:rsid w:val="00A366D0"/>
    <w:rsid w:val="00A40DC6"/>
    <w:rsid w:val="00A41DF3"/>
    <w:rsid w:val="00A5200A"/>
    <w:rsid w:val="00A52EE5"/>
    <w:rsid w:val="00A56E3E"/>
    <w:rsid w:val="00A6153B"/>
    <w:rsid w:val="00A6368E"/>
    <w:rsid w:val="00A71DF4"/>
    <w:rsid w:val="00A73D3E"/>
    <w:rsid w:val="00A80944"/>
    <w:rsid w:val="00A80E26"/>
    <w:rsid w:val="00A81114"/>
    <w:rsid w:val="00A84CE3"/>
    <w:rsid w:val="00A85597"/>
    <w:rsid w:val="00AA4765"/>
    <w:rsid w:val="00AA64C1"/>
    <w:rsid w:val="00AA76B3"/>
    <w:rsid w:val="00AB0356"/>
    <w:rsid w:val="00AC0B3B"/>
    <w:rsid w:val="00AC15CB"/>
    <w:rsid w:val="00AC2F9A"/>
    <w:rsid w:val="00AD14D4"/>
    <w:rsid w:val="00AD167E"/>
    <w:rsid w:val="00AD69DC"/>
    <w:rsid w:val="00AD759F"/>
    <w:rsid w:val="00AE0427"/>
    <w:rsid w:val="00AE0D60"/>
    <w:rsid w:val="00AF2F66"/>
    <w:rsid w:val="00AF4740"/>
    <w:rsid w:val="00B04C8D"/>
    <w:rsid w:val="00B0610E"/>
    <w:rsid w:val="00B11206"/>
    <w:rsid w:val="00B11ACB"/>
    <w:rsid w:val="00B12425"/>
    <w:rsid w:val="00B12BB7"/>
    <w:rsid w:val="00B14422"/>
    <w:rsid w:val="00B15427"/>
    <w:rsid w:val="00B15CDD"/>
    <w:rsid w:val="00B167E8"/>
    <w:rsid w:val="00B172A9"/>
    <w:rsid w:val="00B17408"/>
    <w:rsid w:val="00B218EE"/>
    <w:rsid w:val="00B24EB1"/>
    <w:rsid w:val="00B2627C"/>
    <w:rsid w:val="00B27CED"/>
    <w:rsid w:val="00B31A4B"/>
    <w:rsid w:val="00B31BBA"/>
    <w:rsid w:val="00B42DD3"/>
    <w:rsid w:val="00B447DF"/>
    <w:rsid w:val="00B624E6"/>
    <w:rsid w:val="00B626CB"/>
    <w:rsid w:val="00B62A96"/>
    <w:rsid w:val="00B635FE"/>
    <w:rsid w:val="00B641B7"/>
    <w:rsid w:val="00B64F1F"/>
    <w:rsid w:val="00B654AC"/>
    <w:rsid w:val="00B67859"/>
    <w:rsid w:val="00B71DB9"/>
    <w:rsid w:val="00B73724"/>
    <w:rsid w:val="00B74C56"/>
    <w:rsid w:val="00B93802"/>
    <w:rsid w:val="00B94EF5"/>
    <w:rsid w:val="00BA3E21"/>
    <w:rsid w:val="00BB5B6D"/>
    <w:rsid w:val="00BC0572"/>
    <w:rsid w:val="00BC4872"/>
    <w:rsid w:val="00BD51CD"/>
    <w:rsid w:val="00BD5466"/>
    <w:rsid w:val="00BE371D"/>
    <w:rsid w:val="00BE3B36"/>
    <w:rsid w:val="00BE6CEC"/>
    <w:rsid w:val="00BF0652"/>
    <w:rsid w:val="00BF1832"/>
    <w:rsid w:val="00C03692"/>
    <w:rsid w:val="00C03E2B"/>
    <w:rsid w:val="00C065A8"/>
    <w:rsid w:val="00C1083B"/>
    <w:rsid w:val="00C22E79"/>
    <w:rsid w:val="00C24DF1"/>
    <w:rsid w:val="00C254F7"/>
    <w:rsid w:val="00C347BA"/>
    <w:rsid w:val="00C34B9E"/>
    <w:rsid w:val="00C35010"/>
    <w:rsid w:val="00C3775A"/>
    <w:rsid w:val="00C40682"/>
    <w:rsid w:val="00C44EF7"/>
    <w:rsid w:val="00C5253E"/>
    <w:rsid w:val="00C53366"/>
    <w:rsid w:val="00C53892"/>
    <w:rsid w:val="00C54275"/>
    <w:rsid w:val="00C57454"/>
    <w:rsid w:val="00C579FD"/>
    <w:rsid w:val="00C62D8C"/>
    <w:rsid w:val="00C63E8B"/>
    <w:rsid w:val="00C66C7D"/>
    <w:rsid w:val="00C81671"/>
    <w:rsid w:val="00C82694"/>
    <w:rsid w:val="00C869DC"/>
    <w:rsid w:val="00CA0190"/>
    <w:rsid w:val="00CA07B3"/>
    <w:rsid w:val="00CA121E"/>
    <w:rsid w:val="00CA1F0C"/>
    <w:rsid w:val="00CA44DD"/>
    <w:rsid w:val="00CA61BF"/>
    <w:rsid w:val="00CA7599"/>
    <w:rsid w:val="00CB03DD"/>
    <w:rsid w:val="00CB0775"/>
    <w:rsid w:val="00CB0FCC"/>
    <w:rsid w:val="00CB533F"/>
    <w:rsid w:val="00CB5499"/>
    <w:rsid w:val="00CB6ED8"/>
    <w:rsid w:val="00CC4119"/>
    <w:rsid w:val="00CC4341"/>
    <w:rsid w:val="00CC44E6"/>
    <w:rsid w:val="00CC4576"/>
    <w:rsid w:val="00CC5229"/>
    <w:rsid w:val="00CC5295"/>
    <w:rsid w:val="00CC53A8"/>
    <w:rsid w:val="00CC5899"/>
    <w:rsid w:val="00CD1F5A"/>
    <w:rsid w:val="00CD3F10"/>
    <w:rsid w:val="00CD4109"/>
    <w:rsid w:val="00CD66DF"/>
    <w:rsid w:val="00CD6CE6"/>
    <w:rsid w:val="00CD78F0"/>
    <w:rsid w:val="00CE0AD9"/>
    <w:rsid w:val="00CF0960"/>
    <w:rsid w:val="00CF421F"/>
    <w:rsid w:val="00CF4B3E"/>
    <w:rsid w:val="00CF5827"/>
    <w:rsid w:val="00CF5ADA"/>
    <w:rsid w:val="00CF6D4C"/>
    <w:rsid w:val="00D01E11"/>
    <w:rsid w:val="00D04F2D"/>
    <w:rsid w:val="00D074FB"/>
    <w:rsid w:val="00D101D5"/>
    <w:rsid w:val="00D102EF"/>
    <w:rsid w:val="00D17FA8"/>
    <w:rsid w:val="00D207B3"/>
    <w:rsid w:val="00D22742"/>
    <w:rsid w:val="00D257C5"/>
    <w:rsid w:val="00D329EA"/>
    <w:rsid w:val="00D34E16"/>
    <w:rsid w:val="00D37EFB"/>
    <w:rsid w:val="00D41834"/>
    <w:rsid w:val="00D42DEA"/>
    <w:rsid w:val="00D4564F"/>
    <w:rsid w:val="00D45D38"/>
    <w:rsid w:val="00D47C9D"/>
    <w:rsid w:val="00D52571"/>
    <w:rsid w:val="00D571AC"/>
    <w:rsid w:val="00D61170"/>
    <w:rsid w:val="00D6622A"/>
    <w:rsid w:val="00D66E9C"/>
    <w:rsid w:val="00D7029F"/>
    <w:rsid w:val="00D7541C"/>
    <w:rsid w:val="00D80067"/>
    <w:rsid w:val="00D87978"/>
    <w:rsid w:val="00D913F0"/>
    <w:rsid w:val="00D94AA2"/>
    <w:rsid w:val="00D97497"/>
    <w:rsid w:val="00D97817"/>
    <w:rsid w:val="00DA234F"/>
    <w:rsid w:val="00DA460A"/>
    <w:rsid w:val="00DA6FEB"/>
    <w:rsid w:val="00DA71BB"/>
    <w:rsid w:val="00DA752C"/>
    <w:rsid w:val="00DB07EC"/>
    <w:rsid w:val="00DB35C9"/>
    <w:rsid w:val="00DB7C1D"/>
    <w:rsid w:val="00DC2833"/>
    <w:rsid w:val="00DD05AB"/>
    <w:rsid w:val="00DD127F"/>
    <w:rsid w:val="00DD23E6"/>
    <w:rsid w:val="00DE13EF"/>
    <w:rsid w:val="00DE1E9B"/>
    <w:rsid w:val="00DE375C"/>
    <w:rsid w:val="00DE40E4"/>
    <w:rsid w:val="00DE6248"/>
    <w:rsid w:val="00DE74D5"/>
    <w:rsid w:val="00DE778D"/>
    <w:rsid w:val="00E0001B"/>
    <w:rsid w:val="00E00645"/>
    <w:rsid w:val="00E02A64"/>
    <w:rsid w:val="00E044A6"/>
    <w:rsid w:val="00E069ED"/>
    <w:rsid w:val="00E1344D"/>
    <w:rsid w:val="00E15A3C"/>
    <w:rsid w:val="00E17151"/>
    <w:rsid w:val="00E37671"/>
    <w:rsid w:val="00E409CD"/>
    <w:rsid w:val="00E40D02"/>
    <w:rsid w:val="00E41B67"/>
    <w:rsid w:val="00E51FBA"/>
    <w:rsid w:val="00E531DB"/>
    <w:rsid w:val="00E55E03"/>
    <w:rsid w:val="00E57333"/>
    <w:rsid w:val="00E5774B"/>
    <w:rsid w:val="00E57CBB"/>
    <w:rsid w:val="00E606C1"/>
    <w:rsid w:val="00E60F64"/>
    <w:rsid w:val="00E70554"/>
    <w:rsid w:val="00E75373"/>
    <w:rsid w:val="00E75957"/>
    <w:rsid w:val="00E832D5"/>
    <w:rsid w:val="00E83E3E"/>
    <w:rsid w:val="00E848A1"/>
    <w:rsid w:val="00EA5F2B"/>
    <w:rsid w:val="00EB0DF3"/>
    <w:rsid w:val="00EB32E9"/>
    <w:rsid w:val="00EB49D1"/>
    <w:rsid w:val="00EB67F4"/>
    <w:rsid w:val="00EC0F44"/>
    <w:rsid w:val="00EC703B"/>
    <w:rsid w:val="00ED0765"/>
    <w:rsid w:val="00ED16EE"/>
    <w:rsid w:val="00ED2BA6"/>
    <w:rsid w:val="00ED3256"/>
    <w:rsid w:val="00ED39EE"/>
    <w:rsid w:val="00EE2C4B"/>
    <w:rsid w:val="00EE5011"/>
    <w:rsid w:val="00EF0852"/>
    <w:rsid w:val="00EF2796"/>
    <w:rsid w:val="00EF6CAA"/>
    <w:rsid w:val="00EF79F1"/>
    <w:rsid w:val="00F03991"/>
    <w:rsid w:val="00F05609"/>
    <w:rsid w:val="00F05EFA"/>
    <w:rsid w:val="00F06DFA"/>
    <w:rsid w:val="00F07313"/>
    <w:rsid w:val="00F07BB2"/>
    <w:rsid w:val="00F17739"/>
    <w:rsid w:val="00F256ED"/>
    <w:rsid w:val="00F276B4"/>
    <w:rsid w:val="00F34784"/>
    <w:rsid w:val="00F50007"/>
    <w:rsid w:val="00F50392"/>
    <w:rsid w:val="00F520D3"/>
    <w:rsid w:val="00F540DF"/>
    <w:rsid w:val="00F54674"/>
    <w:rsid w:val="00F54E51"/>
    <w:rsid w:val="00F55762"/>
    <w:rsid w:val="00F56153"/>
    <w:rsid w:val="00F60A0E"/>
    <w:rsid w:val="00F6159C"/>
    <w:rsid w:val="00F70404"/>
    <w:rsid w:val="00F713A9"/>
    <w:rsid w:val="00F71D32"/>
    <w:rsid w:val="00F756A7"/>
    <w:rsid w:val="00F83F06"/>
    <w:rsid w:val="00F930A2"/>
    <w:rsid w:val="00F93909"/>
    <w:rsid w:val="00F93C4D"/>
    <w:rsid w:val="00F9598C"/>
    <w:rsid w:val="00FA08B5"/>
    <w:rsid w:val="00FA1B6A"/>
    <w:rsid w:val="00FA6DF0"/>
    <w:rsid w:val="00FB2A83"/>
    <w:rsid w:val="00FB3290"/>
    <w:rsid w:val="00FB3713"/>
    <w:rsid w:val="00FB65EB"/>
    <w:rsid w:val="00FB780F"/>
    <w:rsid w:val="00FB7A98"/>
    <w:rsid w:val="00FC159C"/>
    <w:rsid w:val="00FD46D2"/>
    <w:rsid w:val="00FD78C4"/>
    <w:rsid w:val="00FE2A0C"/>
    <w:rsid w:val="00FF3C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FACE449"/>
  <w15:docId w15:val="{83E0CA4A-FCCC-4110-B4BF-BF082AD7C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E82"/>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3775A"/>
    <w:pPr>
      <w:keepNext/>
      <w:keepLines/>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64887"/>
    <w:pPr>
      <w:keepNext/>
      <w:keepLines/>
      <w:outlineLvl w:val="1"/>
    </w:pPr>
    <w:rPr>
      <w:rFonts w:asciiTheme="majorBidi" w:eastAsiaTheme="majorEastAsia" w:hAnsiTheme="majorBidi" w:cstheme="majorBidi"/>
      <w:bCs/>
      <w:sz w:val="24"/>
      <w:szCs w:val="26"/>
      <w:u w:val="single"/>
    </w:rPr>
  </w:style>
  <w:style w:type="paragraph" w:styleId="Heading3">
    <w:name w:val="heading 3"/>
    <w:basedOn w:val="Normal"/>
    <w:next w:val="Normal"/>
    <w:link w:val="Heading3Char"/>
    <w:uiPriority w:val="9"/>
    <w:semiHidden/>
    <w:unhideWhenUsed/>
    <w:qFormat/>
    <w:rsid w:val="00544E8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olume">
    <w:name w:val="Volume"/>
    <w:basedOn w:val="Normal"/>
    <w:autoRedefine/>
    <w:rsid w:val="00544E82"/>
    <w:pPr>
      <w:spacing w:after="240"/>
    </w:pPr>
    <w:rPr>
      <w:rFonts w:ascii="Arial" w:hAnsi="Arial" w:cs="Arial"/>
      <w:b/>
      <w:sz w:val="28"/>
    </w:rPr>
  </w:style>
  <w:style w:type="paragraph" w:customStyle="1" w:styleId="Year">
    <w:name w:val="Year"/>
    <w:basedOn w:val="Heading3"/>
    <w:rsid w:val="00544E82"/>
    <w:pPr>
      <w:keepLines w:val="0"/>
      <w:spacing w:before="240" w:after="240"/>
    </w:pPr>
    <w:rPr>
      <w:rFonts w:ascii="Arial" w:eastAsia="Times New Roman" w:hAnsi="Arial" w:cs="Arial"/>
      <w:bCs w:val="0"/>
      <w:color w:val="auto"/>
      <w:sz w:val="22"/>
    </w:rPr>
  </w:style>
  <w:style w:type="paragraph" w:customStyle="1" w:styleId="Text">
    <w:name w:val="Text"/>
    <w:basedOn w:val="Normal"/>
    <w:autoRedefine/>
    <w:rsid w:val="00544E82"/>
    <w:pPr>
      <w:tabs>
        <w:tab w:val="left" w:pos="5850"/>
      </w:tabs>
    </w:pPr>
    <w:rPr>
      <w:sz w:val="24"/>
    </w:rPr>
  </w:style>
  <w:style w:type="paragraph" w:customStyle="1" w:styleId="TechTitle">
    <w:name w:val="Tech Title"/>
    <w:basedOn w:val="Heading1"/>
    <w:rsid w:val="00544E82"/>
    <w:pPr>
      <w:keepLines w:val="0"/>
      <w:spacing w:before="5640" w:after="600"/>
    </w:pPr>
    <w:rPr>
      <w:rFonts w:eastAsia="Times New Roman" w:cs="Times New Roman"/>
      <w:bCs w:val="0"/>
      <w:kern w:val="28"/>
      <w:sz w:val="64"/>
      <w:szCs w:val="20"/>
    </w:rPr>
  </w:style>
  <w:style w:type="paragraph" w:customStyle="1" w:styleId="submit">
    <w:name w:val="submit"/>
    <w:basedOn w:val="Heading2"/>
    <w:rsid w:val="00544E82"/>
    <w:pPr>
      <w:keepLines w:val="0"/>
      <w:spacing w:before="240" w:after="120"/>
    </w:pPr>
    <w:rPr>
      <w:rFonts w:ascii="Arial" w:eastAsia="Times New Roman" w:hAnsi="Arial" w:cs="Arial"/>
      <w:bCs w:val="0"/>
      <w:sz w:val="18"/>
      <w:szCs w:val="20"/>
    </w:rPr>
  </w:style>
  <w:style w:type="character" w:customStyle="1" w:styleId="Heading3Char">
    <w:name w:val="Heading 3 Char"/>
    <w:basedOn w:val="DefaultParagraphFont"/>
    <w:link w:val="Heading3"/>
    <w:uiPriority w:val="9"/>
    <w:semiHidden/>
    <w:rsid w:val="00544E82"/>
    <w:rPr>
      <w:rFonts w:asciiTheme="majorHAnsi" w:eastAsiaTheme="majorEastAsia" w:hAnsiTheme="majorHAnsi" w:cstheme="majorBidi"/>
      <w:b/>
      <w:bCs/>
      <w:color w:val="4F81BD" w:themeColor="accent1"/>
      <w:sz w:val="20"/>
      <w:szCs w:val="20"/>
    </w:rPr>
  </w:style>
  <w:style w:type="character" w:customStyle="1" w:styleId="Heading1Char">
    <w:name w:val="Heading 1 Char"/>
    <w:basedOn w:val="DefaultParagraphFont"/>
    <w:link w:val="Heading1"/>
    <w:uiPriority w:val="9"/>
    <w:rsid w:val="00C3775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664887"/>
    <w:rPr>
      <w:rFonts w:asciiTheme="majorBidi" w:eastAsiaTheme="majorEastAsia" w:hAnsiTheme="majorBidi" w:cstheme="majorBidi"/>
      <w:bCs/>
      <w:sz w:val="24"/>
      <w:szCs w:val="26"/>
      <w:u w:val="single"/>
    </w:rPr>
  </w:style>
  <w:style w:type="paragraph" w:styleId="BalloonText">
    <w:name w:val="Balloon Text"/>
    <w:basedOn w:val="Normal"/>
    <w:link w:val="BalloonTextChar"/>
    <w:uiPriority w:val="99"/>
    <w:semiHidden/>
    <w:unhideWhenUsed/>
    <w:rsid w:val="00544E82"/>
    <w:rPr>
      <w:rFonts w:ascii="Tahoma" w:hAnsi="Tahoma" w:cs="Tahoma"/>
      <w:sz w:val="16"/>
      <w:szCs w:val="16"/>
    </w:rPr>
  </w:style>
  <w:style w:type="character" w:customStyle="1" w:styleId="BalloonTextChar">
    <w:name w:val="Balloon Text Char"/>
    <w:basedOn w:val="DefaultParagraphFont"/>
    <w:link w:val="BalloonText"/>
    <w:uiPriority w:val="99"/>
    <w:semiHidden/>
    <w:rsid w:val="00544E82"/>
    <w:rPr>
      <w:rFonts w:ascii="Tahoma" w:eastAsia="Times New Roman" w:hAnsi="Tahoma" w:cs="Tahoma"/>
      <w:sz w:val="16"/>
      <w:szCs w:val="16"/>
    </w:rPr>
  </w:style>
  <w:style w:type="paragraph" w:styleId="Header">
    <w:name w:val="header"/>
    <w:basedOn w:val="Normal"/>
    <w:link w:val="HeaderChar"/>
    <w:uiPriority w:val="99"/>
    <w:unhideWhenUsed/>
    <w:rsid w:val="00544E82"/>
    <w:pPr>
      <w:tabs>
        <w:tab w:val="center" w:pos="4680"/>
        <w:tab w:val="right" w:pos="9360"/>
      </w:tabs>
    </w:pPr>
  </w:style>
  <w:style w:type="character" w:customStyle="1" w:styleId="HeaderChar">
    <w:name w:val="Header Char"/>
    <w:basedOn w:val="DefaultParagraphFont"/>
    <w:link w:val="Header"/>
    <w:uiPriority w:val="99"/>
    <w:rsid w:val="00544E8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44E82"/>
    <w:pPr>
      <w:tabs>
        <w:tab w:val="center" w:pos="4680"/>
        <w:tab w:val="right" w:pos="9360"/>
      </w:tabs>
    </w:pPr>
  </w:style>
  <w:style w:type="character" w:customStyle="1" w:styleId="FooterChar">
    <w:name w:val="Footer Char"/>
    <w:basedOn w:val="DefaultParagraphFont"/>
    <w:link w:val="Footer"/>
    <w:uiPriority w:val="99"/>
    <w:rsid w:val="00544E82"/>
    <w:rPr>
      <w:rFonts w:ascii="Times New Roman" w:eastAsia="Times New Roman" w:hAnsi="Times New Roman" w:cs="Times New Roman"/>
      <w:sz w:val="20"/>
      <w:szCs w:val="20"/>
    </w:rPr>
  </w:style>
  <w:style w:type="paragraph" w:styleId="ListParagraph">
    <w:name w:val="List Paragraph"/>
    <w:basedOn w:val="Normal"/>
    <w:uiPriority w:val="34"/>
    <w:qFormat/>
    <w:rsid w:val="00CE0AD9"/>
    <w:pPr>
      <w:ind w:left="720"/>
      <w:contextualSpacing/>
    </w:pPr>
  </w:style>
  <w:style w:type="paragraph" w:styleId="NormalWeb">
    <w:name w:val="Normal (Web)"/>
    <w:basedOn w:val="Normal"/>
    <w:uiPriority w:val="99"/>
    <w:unhideWhenUsed/>
    <w:rsid w:val="00122B7F"/>
    <w:pPr>
      <w:spacing w:before="100" w:beforeAutospacing="1" w:after="100" w:afterAutospacing="1"/>
    </w:pPr>
    <w:rPr>
      <w:rFonts w:eastAsiaTheme="minorEastAsia"/>
      <w:sz w:val="24"/>
      <w:szCs w:val="24"/>
    </w:rPr>
  </w:style>
  <w:style w:type="paragraph" w:styleId="Caption">
    <w:name w:val="caption"/>
    <w:basedOn w:val="Normal"/>
    <w:next w:val="Normal"/>
    <w:uiPriority w:val="35"/>
    <w:unhideWhenUsed/>
    <w:qFormat/>
    <w:rsid w:val="003C1A4B"/>
    <w:pPr>
      <w:spacing w:after="200"/>
    </w:pPr>
    <w:rPr>
      <w:b/>
      <w:bCs/>
      <w:color w:val="4F81BD" w:themeColor="accent1"/>
      <w:sz w:val="18"/>
      <w:szCs w:val="18"/>
    </w:rPr>
  </w:style>
  <w:style w:type="character" w:styleId="Hyperlink">
    <w:name w:val="Hyperlink"/>
    <w:basedOn w:val="DefaultParagraphFont"/>
    <w:uiPriority w:val="99"/>
    <w:unhideWhenUsed/>
    <w:rsid w:val="00F256ED"/>
    <w:rPr>
      <w:color w:val="0000FF"/>
      <w:u w:val="single"/>
    </w:rPr>
  </w:style>
  <w:style w:type="character" w:styleId="CommentReference">
    <w:name w:val="annotation reference"/>
    <w:basedOn w:val="DefaultParagraphFont"/>
    <w:uiPriority w:val="99"/>
    <w:semiHidden/>
    <w:unhideWhenUsed/>
    <w:rsid w:val="00301D73"/>
    <w:rPr>
      <w:sz w:val="16"/>
      <w:szCs w:val="16"/>
    </w:rPr>
  </w:style>
  <w:style w:type="paragraph" w:styleId="CommentText">
    <w:name w:val="annotation text"/>
    <w:basedOn w:val="Normal"/>
    <w:link w:val="CommentTextChar"/>
    <w:uiPriority w:val="99"/>
    <w:unhideWhenUsed/>
    <w:rsid w:val="00301D73"/>
  </w:style>
  <w:style w:type="character" w:customStyle="1" w:styleId="CommentTextChar">
    <w:name w:val="Comment Text Char"/>
    <w:basedOn w:val="DefaultParagraphFont"/>
    <w:link w:val="CommentText"/>
    <w:uiPriority w:val="99"/>
    <w:rsid w:val="00301D7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01D73"/>
    <w:rPr>
      <w:b/>
      <w:bCs/>
    </w:rPr>
  </w:style>
  <w:style w:type="character" w:customStyle="1" w:styleId="CommentSubjectChar">
    <w:name w:val="Comment Subject Char"/>
    <w:basedOn w:val="CommentTextChar"/>
    <w:link w:val="CommentSubject"/>
    <w:uiPriority w:val="99"/>
    <w:semiHidden/>
    <w:rsid w:val="00301D73"/>
    <w:rPr>
      <w:rFonts w:ascii="Times New Roman" w:eastAsia="Times New Roman" w:hAnsi="Times New Roman" w:cs="Times New Roman"/>
      <w:b/>
      <w:bCs/>
      <w:sz w:val="20"/>
      <w:szCs w:val="20"/>
    </w:rPr>
  </w:style>
  <w:style w:type="table" w:styleId="TableGrid">
    <w:name w:val="Table Grid"/>
    <w:basedOn w:val="TableNormal"/>
    <w:uiPriority w:val="59"/>
    <w:rsid w:val="00E57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B1382"/>
  </w:style>
  <w:style w:type="character" w:customStyle="1" w:styleId="FootnoteTextChar">
    <w:name w:val="Footnote Text Char"/>
    <w:basedOn w:val="DefaultParagraphFont"/>
    <w:link w:val="FootnoteText"/>
    <w:uiPriority w:val="99"/>
    <w:semiHidden/>
    <w:rsid w:val="000B138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B1382"/>
    <w:rPr>
      <w:vertAlign w:val="superscript"/>
    </w:rPr>
  </w:style>
  <w:style w:type="paragraph" w:customStyle="1" w:styleId="outlineheader3">
    <w:name w:val="outlineheader3"/>
    <w:basedOn w:val="Normal"/>
    <w:rsid w:val="0042132F"/>
    <w:pPr>
      <w:spacing w:before="200" w:after="200"/>
      <w:ind w:left="720"/>
    </w:pPr>
    <w:rPr>
      <w:rFonts w:eastAsiaTheme="minorEastAsia"/>
      <w:b/>
      <w:bCs/>
      <w:color w:val="000000"/>
      <w:sz w:val="24"/>
      <w:szCs w:val="24"/>
    </w:rPr>
  </w:style>
  <w:style w:type="paragraph" w:customStyle="1" w:styleId="outlinesummary3">
    <w:name w:val="outlinesummary3"/>
    <w:basedOn w:val="Normal"/>
    <w:rsid w:val="0042132F"/>
    <w:pPr>
      <w:spacing w:before="200" w:after="200"/>
    </w:pPr>
    <w:rPr>
      <w:rFonts w:eastAsiaTheme="minorEastAsia"/>
      <w:color w:val="000000"/>
      <w:sz w:val="24"/>
      <w:szCs w:val="24"/>
    </w:rPr>
  </w:style>
  <w:style w:type="paragraph" w:customStyle="1" w:styleId="outlineresponse3">
    <w:name w:val="outlineresponse3"/>
    <w:basedOn w:val="Normal"/>
    <w:rsid w:val="0042132F"/>
    <w:pPr>
      <w:spacing w:before="200" w:after="200"/>
    </w:pPr>
    <w:rPr>
      <w:rFonts w:eastAsiaTheme="minorEastAsia"/>
      <w:color w:val="000000"/>
      <w:sz w:val="24"/>
      <w:szCs w:val="24"/>
    </w:rPr>
  </w:style>
  <w:style w:type="character" w:customStyle="1" w:styleId="outlinesummarylabel31">
    <w:name w:val="outlinesummarylabel31"/>
    <w:basedOn w:val="DefaultParagraphFont"/>
    <w:rsid w:val="0042132F"/>
    <w:rPr>
      <w:b/>
      <w:bCs/>
      <w:i w:val="0"/>
      <w:iCs w:val="0"/>
      <w:color w:val="000000"/>
      <w:sz w:val="24"/>
      <w:szCs w:val="24"/>
    </w:rPr>
  </w:style>
  <w:style w:type="character" w:customStyle="1" w:styleId="outlineresponselabel31">
    <w:name w:val="outlineresponselabel31"/>
    <w:basedOn w:val="DefaultParagraphFont"/>
    <w:rsid w:val="0042132F"/>
    <w:rPr>
      <w:b/>
      <w:bCs/>
      <w:i w:val="0"/>
      <w:iCs w:val="0"/>
      <w:color w:val="000000"/>
      <w:sz w:val="24"/>
      <w:szCs w:val="24"/>
    </w:rPr>
  </w:style>
  <w:style w:type="paragraph" w:customStyle="1" w:styleId="excerpt3">
    <w:name w:val="excerpt3"/>
    <w:basedOn w:val="Normal"/>
    <w:rsid w:val="00E832D5"/>
    <w:pPr>
      <w:spacing w:before="200" w:after="200"/>
    </w:pPr>
    <w:rPr>
      <w:rFonts w:eastAsiaTheme="minorEastAsia"/>
      <w:color w:val="000000"/>
      <w:sz w:val="24"/>
      <w:szCs w:val="24"/>
    </w:rPr>
  </w:style>
  <w:style w:type="paragraph" w:customStyle="1" w:styleId="excerptbiblio3">
    <w:name w:val="excerptbiblio3"/>
    <w:basedOn w:val="Normal"/>
    <w:rsid w:val="00E832D5"/>
    <w:pPr>
      <w:spacing w:before="200" w:after="200"/>
    </w:pPr>
    <w:rPr>
      <w:rFonts w:eastAsiaTheme="minorEastAsia"/>
      <w:color w:val="000000"/>
      <w:sz w:val="24"/>
      <w:szCs w:val="24"/>
    </w:rPr>
  </w:style>
  <w:style w:type="character" w:customStyle="1" w:styleId="excerptcommenterlabel31">
    <w:name w:val="excerptcommenterlabel31"/>
    <w:basedOn w:val="DefaultParagraphFont"/>
    <w:rsid w:val="00E832D5"/>
    <w:rPr>
      <w:b/>
      <w:bCs/>
      <w:i w:val="0"/>
      <w:iCs w:val="0"/>
      <w:color w:val="000000"/>
      <w:sz w:val="24"/>
      <w:szCs w:val="24"/>
    </w:rPr>
  </w:style>
  <w:style w:type="character" w:customStyle="1" w:styleId="excerptcommenter31">
    <w:name w:val="excerptcommenter31"/>
    <w:basedOn w:val="DefaultParagraphFont"/>
    <w:rsid w:val="00E832D5"/>
    <w:rPr>
      <w:b w:val="0"/>
      <w:bCs w:val="0"/>
      <w:i w:val="0"/>
      <w:iCs w:val="0"/>
      <w:color w:val="000000"/>
      <w:sz w:val="24"/>
      <w:szCs w:val="24"/>
    </w:rPr>
  </w:style>
  <w:style w:type="character" w:customStyle="1" w:styleId="excerptaffiliationlabel31">
    <w:name w:val="excerptaffiliationlabel31"/>
    <w:basedOn w:val="DefaultParagraphFont"/>
    <w:rsid w:val="00E832D5"/>
    <w:rPr>
      <w:b/>
      <w:bCs/>
      <w:i w:val="0"/>
      <w:iCs w:val="0"/>
      <w:color w:val="000000"/>
      <w:sz w:val="24"/>
      <w:szCs w:val="24"/>
    </w:rPr>
  </w:style>
  <w:style w:type="character" w:customStyle="1" w:styleId="excerptaffiliation31">
    <w:name w:val="excerptaffiliation31"/>
    <w:basedOn w:val="DefaultParagraphFont"/>
    <w:rsid w:val="00E832D5"/>
    <w:rPr>
      <w:b w:val="0"/>
      <w:bCs w:val="0"/>
      <w:i w:val="0"/>
      <w:iCs w:val="0"/>
      <w:color w:val="000000"/>
      <w:sz w:val="24"/>
      <w:szCs w:val="24"/>
    </w:rPr>
  </w:style>
  <w:style w:type="character" w:customStyle="1" w:styleId="excerptdocketidlabel31">
    <w:name w:val="excerptdocketidlabel31"/>
    <w:basedOn w:val="DefaultParagraphFont"/>
    <w:rsid w:val="00E832D5"/>
    <w:rPr>
      <w:b/>
      <w:bCs/>
      <w:i w:val="0"/>
      <w:iCs w:val="0"/>
      <w:color w:val="000000"/>
      <w:sz w:val="24"/>
      <w:szCs w:val="24"/>
    </w:rPr>
  </w:style>
  <w:style w:type="character" w:customStyle="1" w:styleId="excerptdocketid31">
    <w:name w:val="excerptdocketid31"/>
    <w:basedOn w:val="DefaultParagraphFont"/>
    <w:rsid w:val="00E832D5"/>
    <w:rPr>
      <w:b w:val="0"/>
      <w:bCs w:val="0"/>
      <w:i w:val="0"/>
      <w:iCs w:val="0"/>
      <w:color w:val="000000"/>
      <w:sz w:val="24"/>
      <w:szCs w:val="24"/>
    </w:rPr>
  </w:style>
  <w:style w:type="character" w:customStyle="1" w:styleId="excerptpagesusedlabel31">
    <w:name w:val="excerptpagesusedlabel31"/>
    <w:basedOn w:val="DefaultParagraphFont"/>
    <w:rsid w:val="00E832D5"/>
    <w:rPr>
      <w:b/>
      <w:bCs/>
      <w:i w:val="0"/>
      <w:iCs w:val="0"/>
      <w:color w:val="000000"/>
      <w:sz w:val="24"/>
      <w:szCs w:val="24"/>
    </w:rPr>
  </w:style>
  <w:style w:type="character" w:customStyle="1" w:styleId="excerptpagesused31">
    <w:name w:val="excerptpagesused31"/>
    <w:basedOn w:val="DefaultParagraphFont"/>
    <w:rsid w:val="00E832D5"/>
    <w:rPr>
      <w:b w:val="0"/>
      <w:bCs w:val="0"/>
      <w:i w:val="0"/>
      <w:iCs w:val="0"/>
      <w:color w:val="000000"/>
      <w:sz w:val="24"/>
      <w:szCs w:val="24"/>
    </w:rPr>
  </w:style>
  <w:style w:type="character" w:customStyle="1" w:styleId="excerptlabel31">
    <w:name w:val="excerptlabel31"/>
    <w:basedOn w:val="DefaultParagraphFont"/>
    <w:rsid w:val="00E832D5"/>
    <w:rPr>
      <w:b/>
      <w:bCs/>
      <w:i w:val="0"/>
      <w:iCs w:val="0"/>
      <w:color w:val="000000"/>
      <w:sz w:val="24"/>
      <w:szCs w:val="24"/>
    </w:rPr>
  </w:style>
  <w:style w:type="paragraph" w:styleId="TOCHeading">
    <w:name w:val="TOC Heading"/>
    <w:basedOn w:val="Heading1"/>
    <w:next w:val="Normal"/>
    <w:uiPriority w:val="39"/>
    <w:unhideWhenUsed/>
    <w:qFormat/>
    <w:rsid w:val="000C1748"/>
    <w:pPr>
      <w:spacing w:before="480" w:line="276" w:lineRule="auto"/>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0C1748"/>
    <w:pPr>
      <w:spacing w:after="100"/>
    </w:pPr>
  </w:style>
  <w:style w:type="paragraph" w:styleId="TOC2">
    <w:name w:val="toc 2"/>
    <w:basedOn w:val="Normal"/>
    <w:next w:val="Normal"/>
    <w:autoRedefine/>
    <w:uiPriority w:val="39"/>
    <w:unhideWhenUsed/>
    <w:rsid w:val="000C1748"/>
    <w:pPr>
      <w:spacing w:after="100"/>
      <w:ind w:left="200"/>
    </w:pPr>
  </w:style>
  <w:style w:type="paragraph" w:styleId="Revision">
    <w:name w:val="Revision"/>
    <w:hidden/>
    <w:uiPriority w:val="99"/>
    <w:semiHidden/>
    <w:rsid w:val="009867B8"/>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E57CBB"/>
    <w:rPr>
      <w:color w:val="800080" w:themeColor="followedHyperlink"/>
      <w:u w:val="single"/>
    </w:rPr>
  </w:style>
  <w:style w:type="character" w:styleId="UnresolvedMention">
    <w:name w:val="Unresolved Mention"/>
    <w:basedOn w:val="DefaultParagraphFont"/>
    <w:uiPriority w:val="99"/>
    <w:semiHidden/>
    <w:unhideWhenUsed/>
    <w:rsid w:val="00030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9061">
      <w:bodyDiv w:val="1"/>
      <w:marLeft w:val="0"/>
      <w:marRight w:val="0"/>
      <w:marTop w:val="0"/>
      <w:marBottom w:val="0"/>
      <w:divBdr>
        <w:top w:val="none" w:sz="0" w:space="0" w:color="auto"/>
        <w:left w:val="none" w:sz="0" w:space="0" w:color="auto"/>
        <w:bottom w:val="none" w:sz="0" w:space="0" w:color="auto"/>
        <w:right w:val="none" w:sz="0" w:space="0" w:color="auto"/>
      </w:divBdr>
    </w:div>
    <w:div w:id="49153859">
      <w:bodyDiv w:val="1"/>
      <w:marLeft w:val="0"/>
      <w:marRight w:val="0"/>
      <w:marTop w:val="0"/>
      <w:marBottom w:val="0"/>
      <w:divBdr>
        <w:top w:val="none" w:sz="0" w:space="0" w:color="auto"/>
        <w:left w:val="none" w:sz="0" w:space="0" w:color="auto"/>
        <w:bottom w:val="none" w:sz="0" w:space="0" w:color="auto"/>
        <w:right w:val="none" w:sz="0" w:space="0" w:color="auto"/>
      </w:divBdr>
    </w:div>
    <w:div w:id="130290785">
      <w:bodyDiv w:val="1"/>
      <w:marLeft w:val="0"/>
      <w:marRight w:val="0"/>
      <w:marTop w:val="0"/>
      <w:marBottom w:val="0"/>
      <w:divBdr>
        <w:top w:val="none" w:sz="0" w:space="0" w:color="auto"/>
        <w:left w:val="none" w:sz="0" w:space="0" w:color="auto"/>
        <w:bottom w:val="none" w:sz="0" w:space="0" w:color="auto"/>
        <w:right w:val="none" w:sz="0" w:space="0" w:color="auto"/>
      </w:divBdr>
    </w:div>
    <w:div w:id="133253283">
      <w:bodyDiv w:val="1"/>
      <w:marLeft w:val="0"/>
      <w:marRight w:val="0"/>
      <w:marTop w:val="0"/>
      <w:marBottom w:val="0"/>
      <w:divBdr>
        <w:top w:val="none" w:sz="0" w:space="0" w:color="auto"/>
        <w:left w:val="none" w:sz="0" w:space="0" w:color="auto"/>
        <w:bottom w:val="none" w:sz="0" w:space="0" w:color="auto"/>
        <w:right w:val="none" w:sz="0" w:space="0" w:color="auto"/>
      </w:divBdr>
    </w:div>
    <w:div w:id="139005623">
      <w:bodyDiv w:val="1"/>
      <w:marLeft w:val="0"/>
      <w:marRight w:val="0"/>
      <w:marTop w:val="0"/>
      <w:marBottom w:val="0"/>
      <w:divBdr>
        <w:top w:val="none" w:sz="0" w:space="0" w:color="auto"/>
        <w:left w:val="none" w:sz="0" w:space="0" w:color="auto"/>
        <w:bottom w:val="none" w:sz="0" w:space="0" w:color="auto"/>
        <w:right w:val="none" w:sz="0" w:space="0" w:color="auto"/>
      </w:divBdr>
    </w:div>
    <w:div w:id="148326636">
      <w:bodyDiv w:val="1"/>
      <w:marLeft w:val="0"/>
      <w:marRight w:val="0"/>
      <w:marTop w:val="0"/>
      <w:marBottom w:val="0"/>
      <w:divBdr>
        <w:top w:val="none" w:sz="0" w:space="0" w:color="auto"/>
        <w:left w:val="none" w:sz="0" w:space="0" w:color="auto"/>
        <w:bottom w:val="none" w:sz="0" w:space="0" w:color="auto"/>
        <w:right w:val="none" w:sz="0" w:space="0" w:color="auto"/>
      </w:divBdr>
    </w:div>
    <w:div w:id="184562572">
      <w:bodyDiv w:val="1"/>
      <w:marLeft w:val="0"/>
      <w:marRight w:val="0"/>
      <w:marTop w:val="0"/>
      <w:marBottom w:val="0"/>
      <w:divBdr>
        <w:top w:val="none" w:sz="0" w:space="0" w:color="auto"/>
        <w:left w:val="none" w:sz="0" w:space="0" w:color="auto"/>
        <w:bottom w:val="none" w:sz="0" w:space="0" w:color="auto"/>
        <w:right w:val="none" w:sz="0" w:space="0" w:color="auto"/>
      </w:divBdr>
    </w:div>
    <w:div w:id="194198134">
      <w:bodyDiv w:val="1"/>
      <w:marLeft w:val="0"/>
      <w:marRight w:val="0"/>
      <w:marTop w:val="0"/>
      <w:marBottom w:val="0"/>
      <w:divBdr>
        <w:top w:val="none" w:sz="0" w:space="0" w:color="auto"/>
        <w:left w:val="none" w:sz="0" w:space="0" w:color="auto"/>
        <w:bottom w:val="none" w:sz="0" w:space="0" w:color="auto"/>
        <w:right w:val="none" w:sz="0" w:space="0" w:color="auto"/>
      </w:divBdr>
    </w:div>
    <w:div w:id="208155317">
      <w:bodyDiv w:val="1"/>
      <w:marLeft w:val="0"/>
      <w:marRight w:val="0"/>
      <w:marTop w:val="0"/>
      <w:marBottom w:val="0"/>
      <w:divBdr>
        <w:top w:val="none" w:sz="0" w:space="0" w:color="auto"/>
        <w:left w:val="none" w:sz="0" w:space="0" w:color="auto"/>
        <w:bottom w:val="none" w:sz="0" w:space="0" w:color="auto"/>
        <w:right w:val="none" w:sz="0" w:space="0" w:color="auto"/>
      </w:divBdr>
    </w:div>
    <w:div w:id="255402319">
      <w:bodyDiv w:val="1"/>
      <w:marLeft w:val="0"/>
      <w:marRight w:val="0"/>
      <w:marTop w:val="0"/>
      <w:marBottom w:val="0"/>
      <w:divBdr>
        <w:top w:val="none" w:sz="0" w:space="0" w:color="auto"/>
        <w:left w:val="none" w:sz="0" w:space="0" w:color="auto"/>
        <w:bottom w:val="none" w:sz="0" w:space="0" w:color="auto"/>
        <w:right w:val="none" w:sz="0" w:space="0" w:color="auto"/>
      </w:divBdr>
    </w:div>
    <w:div w:id="281692956">
      <w:bodyDiv w:val="1"/>
      <w:marLeft w:val="0"/>
      <w:marRight w:val="0"/>
      <w:marTop w:val="0"/>
      <w:marBottom w:val="0"/>
      <w:divBdr>
        <w:top w:val="none" w:sz="0" w:space="0" w:color="auto"/>
        <w:left w:val="none" w:sz="0" w:space="0" w:color="auto"/>
        <w:bottom w:val="none" w:sz="0" w:space="0" w:color="auto"/>
        <w:right w:val="none" w:sz="0" w:space="0" w:color="auto"/>
      </w:divBdr>
    </w:div>
    <w:div w:id="285626768">
      <w:bodyDiv w:val="1"/>
      <w:marLeft w:val="0"/>
      <w:marRight w:val="0"/>
      <w:marTop w:val="0"/>
      <w:marBottom w:val="0"/>
      <w:divBdr>
        <w:top w:val="none" w:sz="0" w:space="0" w:color="auto"/>
        <w:left w:val="none" w:sz="0" w:space="0" w:color="auto"/>
        <w:bottom w:val="none" w:sz="0" w:space="0" w:color="auto"/>
        <w:right w:val="none" w:sz="0" w:space="0" w:color="auto"/>
      </w:divBdr>
    </w:div>
    <w:div w:id="298069890">
      <w:bodyDiv w:val="1"/>
      <w:marLeft w:val="0"/>
      <w:marRight w:val="0"/>
      <w:marTop w:val="0"/>
      <w:marBottom w:val="0"/>
      <w:divBdr>
        <w:top w:val="none" w:sz="0" w:space="0" w:color="auto"/>
        <w:left w:val="none" w:sz="0" w:space="0" w:color="auto"/>
        <w:bottom w:val="none" w:sz="0" w:space="0" w:color="auto"/>
        <w:right w:val="none" w:sz="0" w:space="0" w:color="auto"/>
      </w:divBdr>
    </w:div>
    <w:div w:id="325209894">
      <w:bodyDiv w:val="1"/>
      <w:marLeft w:val="0"/>
      <w:marRight w:val="0"/>
      <w:marTop w:val="0"/>
      <w:marBottom w:val="0"/>
      <w:divBdr>
        <w:top w:val="none" w:sz="0" w:space="0" w:color="auto"/>
        <w:left w:val="none" w:sz="0" w:space="0" w:color="auto"/>
        <w:bottom w:val="none" w:sz="0" w:space="0" w:color="auto"/>
        <w:right w:val="none" w:sz="0" w:space="0" w:color="auto"/>
      </w:divBdr>
    </w:div>
    <w:div w:id="344601408">
      <w:bodyDiv w:val="1"/>
      <w:marLeft w:val="0"/>
      <w:marRight w:val="0"/>
      <w:marTop w:val="0"/>
      <w:marBottom w:val="0"/>
      <w:divBdr>
        <w:top w:val="none" w:sz="0" w:space="0" w:color="auto"/>
        <w:left w:val="none" w:sz="0" w:space="0" w:color="auto"/>
        <w:bottom w:val="none" w:sz="0" w:space="0" w:color="auto"/>
        <w:right w:val="none" w:sz="0" w:space="0" w:color="auto"/>
      </w:divBdr>
    </w:div>
    <w:div w:id="408620493">
      <w:bodyDiv w:val="1"/>
      <w:marLeft w:val="0"/>
      <w:marRight w:val="0"/>
      <w:marTop w:val="0"/>
      <w:marBottom w:val="0"/>
      <w:divBdr>
        <w:top w:val="none" w:sz="0" w:space="0" w:color="auto"/>
        <w:left w:val="none" w:sz="0" w:space="0" w:color="auto"/>
        <w:bottom w:val="none" w:sz="0" w:space="0" w:color="auto"/>
        <w:right w:val="none" w:sz="0" w:space="0" w:color="auto"/>
      </w:divBdr>
    </w:div>
    <w:div w:id="418134437">
      <w:bodyDiv w:val="1"/>
      <w:marLeft w:val="0"/>
      <w:marRight w:val="0"/>
      <w:marTop w:val="0"/>
      <w:marBottom w:val="0"/>
      <w:divBdr>
        <w:top w:val="none" w:sz="0" w:space="0" w:color="auto"/>
        <w:left w:val="none" w:sz="0" w:space="0" w:color="auto"/>
        <w:bottom w:val="none" w:sz="0" w:space="0" w:color="auto"/>
        <w:right w:val="none" w:sz="0" w:space="0" w:color="auto"/>
      </w:divBdr>
    </w:div>
    <w:div w:id="450515338">
      <w:bodyDiv w:val="1"/>
      <w:marLeft w:val="0"/>
      <w:marRight w:val="0"/>
      <w:marTop w:val="0"/>
      <w:marBottom w:val="0"/>
      <w:divBdr>
        <w:top w:val="none" w:sz="0" w:space="0" w:color="auto"/>
        <w:left w:val="none" w:sz="0" w:space="0" w:color="auto"/>
        <w:bottom w:val="none" w:sz="0" w:space="0" w:color="auto"/>
        <w:right w:val="none" w:sz="0" w:space="0" w:color="auto"/>
      </w:divBdr>
    </w:div>
    <w:div w:id="480461126">
      <w:bodyDiv w:val="1"/>
      <w:marLeft w:val="0"/>
      <w:marRight w:val="0"/>
      <w:marTop w:val="0"/>
      <w:marBottom w:val="0"/>
      <w:divBdr>
        <w:top w:val="none" w:sz="0" w:space="0" w:color="auto"/>
        <w:left w:val="none" w:sz="0" w:space="0" w:color="auto"/>
        <w:bottom w:val="none" w:sz="0" w:space="0" w:color="auto"/>
        <w:right w:val="none" w:sz="0" w:space="0" w:color="auto"/>
      </w:divBdr>
    </w:div>
    <w:div w:id="634136965">
      <w:bodyDiv w:val="1"/>
      <w:marLeft w:val="0"/>
      <w:marRight w:val="0"/>
      <w:marTop w:val="0"/>
      <w:marBottom w:val="0"/>
      <w:divBdr>
        <w:top w:val="none" w:sz="0" w:space="0" w:color="auto"/>
        <w:left w:val="none" w:sz="0" w:space="0" w:color="auto"/>
        <w:bottom w:val="none" w:sz="0" w:space="0" w:color="auto"/>
        <w:right w:val="none" w:sz="0" w:space="0" w:color="auto"/>
      </w:divBdr>
    </w:div>
    <w:div w:id="717586135">
      <w:bodyDiv w:val="1"/>
      <w:marLeft w:val="0"/>
      <w:marRight w:val="0"/>
      <w:marTop w:val="0"/>
      <w:marBottom w:val="0"/>
      <w:divBdr>
        <w:top w:val="none" w:sz="0" w:space="0" w:color="auto"/>
        <w:left w:val="none" w:sz="0" w:space="0" w:color="auto"/>
        <w:bottom w:val="none" w:sz="0" w:space="0" w:color="auto"/>
        <w:right w:val="none" w:sz="0" w:space="0" w:color="auto"/>
      </w:divBdr>
    </w:div>
    <w:div w:id="742067124">
      <w:bodyDiv w:val="1"/>
      <w:marLeft w:val="0"/>
      <w:marRight w:val="0"/>
      <w:marTop w:val="0"/>
      <w:marBottom w:val="0"/>
      <w:divBdr>
        <w:top w:val="none" w:sz="0" w:space="0" w:color="auto"/>
        <w:left w:val="none" w:sz="0" w:space="0" w:color="auto"/>
        <w:bottom w:val="none" w:sz="0" w:space="0" w:color="auto"/>
        <w:right w:val="none" w:sz="0" w:space="0" w:color="auto"/>
      </w:divBdr>
    </w:div>
    <w:div w:id="763569223">
      <w:bodyDiv w:val="1"/>
      <w:marLeft w:val="0"/>
      <w:marRight w:val="0"/>
      <w:marTop w:val="0"/>
      <w:marBottom w:val="0"/>
      <w:divBdr>
        <w:top w:val="none" w:sz="0" w:space="0" w:color="auto"/>
        <w:left w:val="none" w:sz="0" w:space="0" w:color="auto"/>
        <w:bottom w:val="none" w:sz="0" w:space="0" w:color="auto"/>
        <w:right w:val="none" w:sz="0" w:space="0" w:color="auto"/>
      </w:divBdr>
    </w:div>
    <w:div w:id="773406027">
      <w:bodyDiv w:val="1"/>
      <w:marLeft w:val="0"/>
      <w:marRight w:val="0"/>
      <w:marTop w:val="0"/>
      <w:marBottom w:val="0"/>
      <w:divBdr>
        <w:top w:val="none" w:sz="0" w:space="0" w:color="auto"/>
        <w:left w:val="none" w:sz="0" w:space="0" w:color="auto"/>
        <w:bottom w:val="none" w:sz="0" w:space="0" w:color="auto"/>
        <w:right w:val="none" w:sz="0" w:space="0" w:color="auto"/>
      </w:divBdr>
    </w:div>
    <w:div w:id="801847940">
      <w:bodyDiv w:val="1"/>
      <w:marLeft w:val="0"/>
      <w:marRight w:val="0"/>
      <w:marTop w:val="0"/>
      <w:marBottom w:val="0"/>
      <w:divBdr>
        <w:top w:val="none" w:sz="0" w:space="0" w:color="auto"/>
        <w:left w:val="none" w:sz="0" w:space="0" w:color="auto"/>
        <w:bottom w:val="none" w:sz="0" w:space="0" w:color="auto"/>
        <w:right w:val="none" w:sz="0" w:space="0" w:color="auto"/>
      </w:divBdr>
    </w:div>
    <w:div w:id="804542308">
      <w:bodyDiv w:val="1"/>
      <w:marLeft w:val="0"/>
      <w:marRight w:val="0"/>
      <w:marTop w:val="0"/>
      <w:marBottom w:val="0"/>
      <w:divBdr>
        <w:top w:val="none" w:sz="0" w:space="0" w:color="auto"/>
        <w:left w:val="none" w:sz="0" w:space="0" w:color="auto"/>
        <w:bottom w:val="none" w:sz="0" w:space="0" w:color="auto"/>
        <w:right w:val="none" w:sz="0" w:space="0" w:color="auto"/>
      </w:divBdr>
    </w:div>
    <w:div w:id="837039961">
      <w:bodyDiv w:val="1"/>
      <w:marLeft w:val="0"/>
      <w:marRight w:val="0"/>
      <w:marTop w:val="0"/>
      <w:marBottom w:val="0"/>
      <w:divBdr>
        <w:top w:val="none" w:sz="0" w:space="0" w:color="auto"/>
        <w:left w:val="none" w:sz="0" w:space="0" w:color="auto"/>
        <w:bottom w:val="none" w:sz="0" w:space="0" w:color="auto"/>
        <w:right w:val="none" w:sz="0" w:space="0" w:color="auto"/>
      </w:divBdr>
    </w:div>
    <w:div w:id="845218533">
      <w:bodyDiv w:val="1"/>
      <w:marLeft w:val="0"/>
      <w:marRight w:val="0"/>
      <w:marTop w:val="0"/>
      <w:marBottom w:val="0"/>
      <w:divBdr>
        <w:top w:val="none" w:sz="0" w:space="0" w:color="auto"/>
        <w:left w:val="none" w:sz="0" w:space="0" w:color="auto"/>
        <w:bottom w:val="none" w:sz="0" w:space="0" w:color="auto"/>
        <w:right w:val="none" w:sz="0" w:space="0" w:color="auto"/>
      </w:divBdr>
    </w:div>
    <w:div w:id="847064764">
      <w:bodyDiv w:val="1"/>
      <w:marLeft w:val="0"/>
      <w:marRight w:val="0"/>
      <w:marTop w:val="0"/>
      <w:marBottom w:val="0"/>
      <w:divBdr>
        <w:top w:val="none" w:sz="0" w:space="0" w:color="auto"/>
        <w:left w:val="none" w:sz="0" w:space="0" w:color="auto"/>
        <w:bottom w:val="none" w:sz="0" w:space="0" w:color="auto"/>
        <w:right w:val="none" w:sz="0" w:space="0" w:color="auto"/>
      </w:divBdr>
    </w:div>
    <w:div w:id="853959587">
      <w:bodyDiv w:val="1"/>
      <w:marLeft w:val="0"/>
      <w:marRight w:val="0"/>
      <w:marTop w:val="0"/>
      <w:marBottom w:val="0"/>
      <w:divBdr>
        <w:top w:val="none" w:sz="0" w:space="0" w:color="auto"/>
        <w:left w:val="none" w:sz="0" w:space="0" w:color="auto"/>
        <w:bottom w:val="none" w:sz="0" w:space="0" w:color="auto"/>
        <w:right w:val="none" w:sz="0" w:space="0" w:color="auto"/>
      </w:divBdr>
    </w:div>
    <w:div w:id="899245582">
      <w:bodyDiv w:val="1"/>
      <w:marLeft w:val="0"/>
      <w:marRight w:val="0"/>
      <w:marTop w:val="0"/>
      <w:marBottom w:val="0"/>
      <w:divBdr>
        <w:top w:val="none" w:sz="0" w:space="0" w:color="auto"/>
        <w:left w:val="none" w:sz="0" w:space="0" w:color="auto"/>
        <w:bottom w:val="none" w:sz="0" w:space="0" w:color="auto"/>
        <w:right w:val="none" w:sz="0" w:space="0" w:color="auto"/>
      </w:divBdr>
    </w:div>
    <w:div w:id="911307569">
      <w:bodyDiv w:val="1"/>
      <w:marLeft w:val="0"/>
      <w:marRight w:val="0"/>
      <w:marTop w:val="0"/>
      <w:marBottom w:val="0"/>
      <w:divBdr>
        <w:top w:val="none" w:sz="0" w:space="0" w:color="auto"/>
        <w:left w:val="none" w:sz="0" w:space="0" w:color="auto"/>
        <w:bottom w:val="none" w:sz="0" w:space="0" w:color="auto"/>
        <w:right w:val="none" w:sz="0" w:space="0" w:color="auto"/>
      </w:divBdr>
    </w:div>
    <w:div w:id="913927001">
      <w:bodyDiv w:val="1"/>
      <w:marLeft w:val="0"/>
      <w:marRight w:val="0"/>
      <w:marTop w:val="0"/>
      <w:marBottom w:val="0"/>
      <w:divBdr>
        <w:top w:val="none" w:sz="0" w:space="0" w:color="auto"/>
        <w:left w:val="none" w:sz="0" w:space="0" w:color="auto"/>
        <w:bottom w:val="none" w:sz="0" w:space="0" w:color="auto"/>
        <w:right w:val="none" w:sz="0" w:space="0" w:color="auto"/>
      </w:divBdr>
    </w:div>
    <w:div w:id="969632873">
      <w:bodyDiv w:val="1"/>
      <w:marLeft w:val="0"/>
      <w:marRight w:val="0"/>
      <w:marTop w:val="0"/>
      <w:marBottom w:val="0"/>
      <w:divBdr>
        <w:top w:val="none" w:sz="0" w:space="0" w:color="auto"/>
        <w:left w:val="none" w:sz="0" w:space="0" w:color="auto"/>
        <w:bottom w:val="none" w:sz="0" w:space="0" w:color="auto"/>
        <w:right w:val="none" w:sz="0" w:space="0" w:color="auto"/>
      </w:divBdr>
    </w:div>
    <w:div w:id="976954380">
      <w:bodyDiv w:val="1"/>
      <w:marLeft w:val="0"/>
      <w:marRight w:val="0"/>
      <w:marTop w:val="0"/>
      <w:marBottom w:val="0"/>
      <w:divBdr>
        <w:top w:val="none" w:sz="0" w:space="0" w:color="auto"/>
        <w:left w:val="none" w:sz="0" w:space="0" w:color="auto"/>
        <w:bottom w:val="none" w:sz="0" w:space="0" w:color="auto"/>
        <w:right w:val="none" w:sz="0" w:space="0" w:color="auto"/>
      </w:divBdr>
    </w:div>
    <w:div w:id="984819043">
      <w:bodyDiv w:val="1"/>
      <w:marLeft w:val="0"/>
      <w:marRight w:val="0"/>
      <w:marTop w:val="0"/>
      <w:marBottom w:val="0"/>
      <w:divBdr>
        <w:top w:val="none" w:sz="0" w:space="0" w:color="auto"/>
        <w:left w:val="none" w:sz="0" w:space="0" w:color="auto"/>
        <w:bottom w:val="none" w:sz="0" w:space="0" w:color="auto"/>
        <w:right w:val="none" w:sz="0" w:space="0" w:color="auto"/>
      </w:divBdr>
    </w:div>
    <w:div w:id="998191111">
      <w:bodyDiv w:val="1"/>
      <w:marLeft w:val="0"/>
      <w:marRight w:val="0"/>
      <w:marTop w:val="0"/>
      <w:marBottom w:val="0"/>
      <w:divBdr>
        <w:top w:val="none" w:sz="0" w:space="0" w:color="auto"/>
        <w:left w:val="none" w:sz="0" w:space="0" w:color="auto"/>
        <w:bottom w:val="none" w:sz="0" w:space="0" w:color="auto"/>
        <w:right w:val="none" w:sz="0" w:space="0" w:color="auto"/>
      </w:divBdr>
    </w:div>
    <w:div w:id="999116760">
      <w:bodyDiv w:val="1"/>
      <w:marLeft w:val="0"/>
      <w:marRight w:val="0"/>
      <w:marTop w:val="0"/>
      <w:marBottom w:val="0"/>
      <w:divBdr>
        <w:top w:val="none" w:sz="0" w:space="0" w:color="auto"/>
        <w:left w:val="none" w:sz="0" w:space="0" w:color="auto"/>
        <w:bottom w:val="none" w:sz="0" w:space="0" w:color="auto"/>
        <w:right w:val="none" w:sz="0" w:space="0" w:color="auto"/>
      </w:divBdr>
    </w:div>
    <w:div w:id="1037127257">
      <w:bodyDiv w:val="1"/>
      <w:marLeft w:val="0"/>
      <w:marRight w:val="0"/>
      <w:marTop w:val="0"/>
      <w:marBottom w:val="0"/>
      <w:divBdr>
        <w:top w:val="none" w:sz="0" w:space="0" w:color="auto"/>
        <w:left w:val="none" w:sz="0" w:space="0" w:color="auto"/>
        <w:bottom w:val="none" w:sz="0" w:space="0" w:color="auto"/>
        <w:right w:val="none" w:sz="0" w:space="0" w:color="auto"/>
      </w:divBdr>
    </w:div>
    <w:div w:id="1113550029">
      <w:bodyDiv w:val="1"/>
      <w:marLeft w:val="0"/>
      <w:marRight w:val="0"/>
      <w:marTop w:val="0"/>
      <w:marBottom w:val="0"/>
      <w:divBdr>
        <w:top w:val="none" w:sz="0" w:space="0" w:color="auto"/>
        <w:left w:val="none" w:sz="0" w:space="0" w:color="auto"/>
        <w:bottom w:val="none" w:sz="0" w:space="0" w:color="auto"/>
        <w:right w:val="none" w:sz="0" w:space="0" w:color="auto"/>
      </w:divBdr>
    </w:div>
    <w:div w:id="1153252677">
      <w:bodyDiv w:val="1"/>
      <w:marLeft w:val="0"/>
      <w:marRight w:val="0"/>
      <w:marTop w:val="0"/>
      <w:marBottom w:val="0"/>
      <w:divBdr>
        <w:top w:val="none" w:sz="0" w:space="0" w:color="auto"/>
        <w:left w:val="none" w:sz="0" w:space="0" w:color="auto"/>
        <w:bottom w:val="none" w:sz="0" w:space="0" w:color="auto"/>
        <w:right w:val="none" w:sz="0" w:space="0" w:color="auto"/>
      </w:divBdr>
    </w:div>
    <w:div w:id="1206016751">
      <w:bodyDiv w:val="1"/>
      <w:marLeft w:val="0"/>
      <w:marRight w:val="0"/>
      <w:marTop w:val="0"/>
      <w:marBottom w:val="0"/>
      <w:divBdr>
        <w:top w:val="none" w:sz="0" w:space="0" w:color="auto"/>
        <w:left w:val="none" w:sz="0" w:space="0" w:color="auto"/>
        <w:bottom w:val="none" w:sz="0" w:space="0" w:color="auto"/>
        <w:right w:val="none" w:sz="0" w:space="0" w:color="auto"/>
      </w:divBdr>
    </w:div>
    <w:div w:id="1231422663">
      <w:bodyDiv w:val="1"/>
      <w:marLeft w:val="0"/>
      <w:marRight w:val="0"/>
      <w:marTop w:val="0"/>
      <w:marBottom w:val="0"/>
      <w:divBdr>
        <w:top w:val="none" w:sz="0" w:space="0" w:color="auto"/>
        <w:left w:val="none" w:sz="0" w:space="0" w:color="auto"/>
        <w:bottom w:val="none" w:sz="0" w:space="0" w:color="auto"/>
        <w:right w:val="none" w:sz="0" w:space="0" w:color="auto"/>
      </w:divBdr>
    </w:div>
    <w:div w:id="1374885497">
      <w:bodyDiv w:val="1"/>
      <w:marLeft w:val="0"/>
      <w:marRight w:val="0"/>
      <w:marTop w:val="0"/>
      <w:marBottom w:val="0"/>
      <w:divBdr>
        <w:top w:val="none" w:sz="0" w:space="0" w:color="auto"/>
        <w:left w:val="none" w:sz="0" w:space="0" w:color="auto"/>
        <w:bottom w:val="none" w:sz="0" w:space="0" w:color="auto"/>
        <w:right w:val="none" w:sz="0" w:space="0" w:color="auto"/>
      </w:divBdr>
    </w:div>
    <w:div w:id="1461992049">
      <w:bodyDiv w:val="1"/>
      <w:marLeft w:val="0"/>
      <w:marRight w:val="0"/>
      <w:marTop w:val="0"/>
      <w:marBottom w:val="0"/>
      <w:divBdr>
        <w:top w:val="none" w:sz="0" w:space="0" w:color="auto"/>
        <w:left w:val="none" w:sz="0" w:space="0" w:color="auto"/>
        <w:bottom w:val="none" w:sz="0" w:space="0" w:color="auto"/>
        <w:right w:val="none" w:sz="0" w:space="0" w:color="auto"/>
      </w:divBdr>
    </w:div>
    <w:div w:id="1494639871">
      <w:bodyDiv w:val="1"/>
      <w:marLeft w:val="0"/>
      <w:marRight w:val="0"/>
      <w:marTop w:val="0"/>
      <w:marBottom w:val="0"/>
      <w:divBdr>
        <w:top w:val="none" w:sz="0" w:space="0" w:color="auto"/>
        <w:left w:val="none" w:sz="0" w:space="0" w:color="auto"/>
        <w:bottom w:val="none" w:sz="0" w:space="0" w:color="auto"/>
        <w:right w:val="none" w:sz="0" w:space="0" w:color="auto"/>
      </w:divBdr>
    </w:div>
    <w:div w:id="1537350431">
      <w:bodyDiv w:val="1"/>
      <w:marLeft w:val="0"/>
      <w:marRight w:val="0"/>
      <w:marTop w:val="0"/>
      <w:marBottom w:val="0"/>
      <w:divBdr>
        <w:top w:val="none" w:sz="0" w:space="0" w:color="auto"/>
        <w:left w:val="none" w:sz="0" w:space="0" w:color="auto"/>
        <w:bottom w:val="none" w:sz="0" w:space="0" w:color="auto"/>
        <w:right w:val="none" w:sz="0" w:space="0" w:color="auto"/>
      </w:divBdr>
    </w:div>
    <w:div w:id="1586188821">
      <w:bodyDiv w:val="1"/>
      <w:marLeft w:val="0"/>
      <w:marRight w:val="0"/>
      <w:marTop w:val="0"/>
      <w:marBottom w:val="0"/>
      <w:divBdr>
        <w:top w:val="none" w:sz="0" w:space="0" w:color="auto"/>
        <w:left w:val="none" w:sz="0" w:space="0" w:color="auto"/>
        <w:bottom w:val="none" w:sz="0" w:space="0" w:color="auto"/>
        <w:right w:val="none" w:sz="0" w:space="0" w:color="auto"/>
      </w:divBdr>
    </w:div>
    <w:div w:id="1608584578">
      <w:bodyDiv w:val="1"/>
      <w:marLeft w:val="0"/>
      <w:marRight w:val="0"/>
      <w:marTop w:val="0"/>
      <w:marBottom w:val="0"/>
      <w:divBdr>
        <w:top w:val="none" w:sz="0" w:space="0" w:color="auto"/>
        <w:left w:val="none" w:sz="0" w:space="0" w:color="auto"/>
        <w:bottom w:val="none" w:sz="0" w:space="0" w:color="auto"/>
        <w:right w:val="none" w:sz="0" w:space="0" w:color="auto"/>
      </w:divBdr>
    </w:div>
    <w:div w:id="1644116297">
      <w:bodyDiv w:val="1"/>
      <w:marLeft w:val="0"/>
      <w:marRight w:val="0"/>
      <w:marTop w:val="0"/>
      <w:marBottom w:val="0"/>
      <w:divBdr>
        <w:top w:val="none" w:sz="0" w:space="0" w:color="auto"/>
        <w:left w:val="none" w:sz="0" w:space="0" w:color="auto"/>
        <w:bottom w:val="none" w:sz="0" w:space="0" w:color="auto"/>
        <w:right w:val="none" w:sz="0" w:space="0" w:color="auto"/>
      </w:divBdr>
    </w:div>
    <w:div w:id="1723864905">
      <w:bodyDiv w:val="1"/>
      <w:marLeft w:val="0"/>
      <w:marRight w:val="0"/>
      <w:marTop w:val="0"/>
      <w:marBottom w:val="0"/>
      <w:divBdr>
        <w:top w:val="none" w:sz="0" w:space="0" w:color="auto"/>
        <w:left w:val="none" w:sz="0" w:space="0" w:color="auto"/>
        <w:bottom w:val="none" w:sz="0" w:space="0" w:color="auto"/>
        <w:right w:val="none" w:sz="0" w:space="0" w:color="auto"/>
      </w:divBdr>
    </w:div>
    <w:div w:id="1748841420">
      <w:bodyDiv w:val="1"/>
      <w:marLeft w:val="0"/>
      <w:marRight w:val="0"/>
      <w:marTop w:val="0"/>
      <w:marBottom w:val="0"/>
      <w:divBdr>
        <w:top w:val="none" w:sz="0" w:space="0" w:color="auto"/>
        <w:left w:val="none" w:sz="0" w:space="0" w:color="auto"/>
        <w:bottom w:val="none" w:sz="0" w:space="0" w:color="auto"/>
        <w:right w:val="none" w:sz="0" w:space="0" w:color="auto"/>
      </w:divBdr>
    </w:div>
    <w:div w:id="1880359882">
      <w:bodyDiv w:val="1"/>
      <w:marLeft w:val="0"/>
      <w:marRight w:val="0"/>
      <w:marTop w:val="0"/>
      <w:marBottom w:val="0"/>
      <w:divBdr>
        <w:top w:val="none" w:sz="0" w:space="0" w:color="auto"/>
        <w:left w:val="none" w:sz="0" w:space="0" w:color="auto"/>
        <w:bottom w:val="none" w:sz="0" w:space="0" w:color="auto"/>
        <w:right w:val="none" w:sz="0" w:space="0" w:color="auto"/>
      </w:divBdr>
    </w:div>
    <w:div w:id="1912764713">
      <w:bodyDiv w:val="1"/>
      <w:marLeft w:val="0"/>
      <w:marRight w:val="0"/>
      <w:marTop w:val="0"/>
      <w:marBottom w:val="0"/>
      <w:divBdr>
        <w:top w:val="none" w:sz="0" w:space="0" w:color="auto"/>
        <w:left w:val="none" w:sz="0" w:space="0" w:color="auto"/>
        <w:bottom w:val="none" w:sz="0" w:space="0" w:color="auto"/>
        <w:right w:val="none" w:sz="0" w:space="0" w:color="auto"/>
      </w:divBdr>
      <w:divsChild>
        <w:div w:id="1933314935">
          <w:marLeft w:val="0"/>
          <w:marRight w:val="0"/>
          <w:marTop w:val="0"/>
          <w:marBottom w:val="0"/>
          <w:divBdr>
            <w:top w:val="none" w:sz="0" w:space="0" w:color="auto"/>
            <w:left w:val="none" w:sz="0" w:space="0" w:color="auto"/>
            <w:bottom w:val="none" w:sz="0" w:space="0" w:color="auto"/>
            <w:right w:val="none" w:sz="0" w:space="0" w:color="auto"/>
          </w:divBdr>
        </w:div>
      </w:divsChild>
    </w:div>
    <w:div w:id="1926694121">
      <w:bodyDiv w:val="1"/>
      <w:marLeft w:val="0"/>
      <w:marRight w:val="0"/>
      <w:marTop w:val="0"/>
      <w:marBottom w:val="0"/>
      <w:divBdr>
        <w:top w:val="none" w:sz="0" w:space="0" w:color="auto"/>
        <w:left w:val="none" w:sz="0" w:space="0" w:color="auto"/>
        <w:bottom w:val="none" w:sz="0" w:space="0" w:color="auto"/>
        <w:right w:val="none" w:sz="0" w:space="0" w:color="auto"/>
      </w:divBdr>
    </w:div>
    <w:div w:id="2000814494">
      <w:bodyDiv w:val="1"/>
      <w:marLeft w:val="0"/>
      <w:marRight w:val="0"/>
      <w:marTop w:val="0"/>
      <w:marBottom w:val="0"/>
      <w:divBdr>
        <w:top w:val="none" w:sz="0" w:space="0" w:color="auto"/>
        <w:left w:val="none" w:sz="0" w:space="0" w:color="auto"/>
        <w:bottom w:val="none" w:sz="0" w:space="0" w:color="auto"/>
        <w:right w:val="none" w:sz="0" w:space="0" w:color="auto"/>
      </w:divBdr>
    </w:div>
    <w:div w:id="2029478538">
      <w:bodyDiv w:val="1"/>
      <w:marLeft w:val="0"/>
      <w:marRight w:val="0"/>
      <w:marTop w:val="0"/>
      <w:marBottom w:val="0"/>
      <w:divBdr>
        <w:top w:val="none" w:sz="0" w:space="0" w:color="auto"/>
        <w:left w:val="none" w:sz="0" w:space="0" w:color="auto"/>
        <w:bottom w:val="none" w:sz="0" w:space="0" w:color="auto"/>
        <w:right w:val="none" w:sz="0" w:space="0" w:color="auto"/>
      </w:divBdr>
    </w:div>
    <w:div w:id="2032876749">
      <w:bodyDiv w:val="1"/>
      <w:marLeft w:val="0"/>
      <w:marRight w:val="0"/>
      <w:marTop w:val="0"/>
      <w:marBottom w:val="0"/>
      <w:divBdr>
        <w:top w:val="none" w:sz="0" w:space="0" w:color="auto"/>
        <w:left w:val="none" w:sz="0" w:space="0" w:color="auto"/>
        <w:bottom w:val="none" w:sz="0" w:space="0" w:color="auto"/>
        <w:right w:val="none" w:sz="0" w:space="0" w:color="auto"/>
      </w:divBdr>
    </w:div>
    <w:div w:id="2097629615">
      <w:bodyDiv w:val="1"/>
      <w:marLeft w:val="0"/>
      <w:marRight w:val="0"/>
      <w:marTop w:val="0"/>
      <w:marBottom w:val="0"/>
      <w:divBdr>
        <w:top w:val="none" w:sz="0" w:space="0" w:color="auto"/>
        <w:left w:val="none" w:sz="0" w:space="0" w:color="auto"/>
        <w:bottom w:val="none" w:sz="0" w:space="0" w:color="auto"/>
        <w:right w:val="none" w:sz="0" w:space="0" w:color="auto"/>
      </w:divBdr>
    </w:div>
    <w:div w:id="21165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yperlink" Target="mailto:lkscruggs@rti.org"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mailto:lkscruggs@rti.org" TargetMode="External"/><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hyperlink" Target="mailto:lkscruggs@rti.org" TargetMode="External"/><Relationship Id="rId76" Type="http://schemas.openxmlformats.org/officeDocument/2006/relationships/image" Target="media/image50.png"/><Relationship Id="rId84" Type="http://schemas.openxmlformats.org/officeDocument/2006/relationships/image" Target="media/image58.PNG"/><Relationship Id="rId89"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0.png"/><Relationship Id="rId11" Type="http://schemas.openxmlformats.org/officeDocument/2006/relationships/diagramQuickStyle" Target="diagrams/quickStyle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yperlink" Target="mailto:lkscruggs@rti.org" TargetMode="External"/><Relationship Id="rId74" Type="http://schemas.openxmlformats.org/officeDocument/2006/relationships/image" Target="media/image1.png"/><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6.PNG"/><Relationship Id="rId90" Type="http://schemas.openxmlformats.org/officeDocument/2006/relationships/image" Target="media/image64.png"/><Relationship Id="rId19" Type="http://schemas.openxmlformats.org/officeDocument/2006/relationships/hyperlink" Target="https://rti-charm.rti.org/" TargetMode="External"/><Relationship Id="rId14" Type="http://schemas.openxmlformats.org/officeDocument/2006/relationships/diagramData" Target="diagrams/data2.xml"/><Relationship Id="rId22" Type="http://schemas.openxmlformats.org/officeDocument/2006/relationships/hyperlink" Target="https://rti-charm.rti.or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hyperlink" Target="onenote:" TargetMode="External"/><Relationship Id="rId69" Type="http://schemas.openxmlformats.org/officeDocument/2006/relationships/image" Target="media/image44.PNG"/><Relationship Id="rId77"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hyperlink" Target="onenote:" TargetMode="External"/><Relationship Id="rId72" Type="http://schemas.openxmlformats.org/officeDocument/2006/relationships/image" Target="media/image47.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6.png"/><Relationship Id="rId33" Type="http://schemas.openxmlformats.org/officeDocument/2006/relationships/hyperlink" Target="onenote:How%20do%20I.one"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diagramLayout" Target="diagrams/layout1.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diagramData" Target="diagrams/data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438133-8F7E-49B7-B7CE-FC7BAC8279CA}" type="doc">
      <dgm:prSet loTypeId="urn:microsoft.com/office/officeart/2005/8/layout/chevron1" loCatId="process" qsTypeId="urn:microsoft.com/office/officeart/2005/8/quickstyle/simple1" qsCatId="simple" csTypeId="urn:microsoft.com/office/officeart/2005/8/colors/accent1_2" csCatId="accent1" phldr="1"/>
      <dgm:spPr/>
    </dgm:pt>
    <dgm:pt modelId="{ED3ED764-AA3F-4211-892F-D6DD8BE52995}">
      <dgm:prSet phldrT="[Text]"/>
      <dgm:spPr/>
      <dgm:t>
        <a:bodyPr/>
        <a:lstStyle/>
        <a:p>
          <a:r>
            <a:rPr lang="en-US" dirty="0">
              <a:solidFill>
                <a:srgbClr val="FFFF00"/>
              </a:solidFill>
            </a:rPr>
            <a:t>Bulk Download from Docket</a:t>
          </a:r>
        </a:p>
      </dgm:t>
    </dgm:pt>
    <dgm:pt modelId="{21DBCEC6-1AC0-4E25-8363-C98364F8FBF4}" type="parTrans" cxnId="{7D24D2E2-0D4E-4847-843E-D8BBD67BF7A9}">
      <dgm:prSet/>
      <dgm:spPr/>
      <dgm:t>
        <a:bodyPr/>
        <a:lstStyle/>
        <a:p>
          <a:endParaRPr lang="en-US"/>
        </a:p>
      </dgm:t>
    </dgm:pt>
    <dgm:pt modelId="{E4349B2A-57B9-453E-A18E-78D21EC7281F}" type="sibTrans" cxnId="{7D24D2E2-0D4E-4847-843E-D8BBD67BF7A9}">
      <dgm:prSet/>
      <dgm:spPr/>
      <dgm:t>
        <a:bodyPr/>
        <a:lstStyle/>
        <a:p>
          <a:endParaRPr lang="en-US"/>
        </a:p>
      </dgm:t>
    </dgm:pt>
    <dgm:pt modelId="{6961CACC-23EA-4C77-B167-61868708577A}">
      <dgm:prSet phldrT="[Text]"/>
      <dgm:spPr/>
      <dgm:t>
        <a:bodyPr/>
        <a:lstStyle/>
        <a:p>
          <a:r>
            <a:rPr lang="en-US" dirty="0">
              <a:solidFill>
                <a:srgbClr val="FFFF00"/>
              </a:solidFill>
            </a:rPr>
            <a:t>Screen Comments for Substance</a:t>
          </a:r>
        </a:p>
      </dgm:t>
    </dgm:pt>
    <dgm:pt modelId="{0E33883A-A902-498F-9271-1EF08B7629B1}" type="parTrans" cxnId="{67A1FD81-F2C1-444A-A5C8-BE18BE74BE55}">
      <dgm:prSet/>
      <dgm:spPr/>
      <dgm:t>
        <a:bodyPr/>
        <a:lstStyle/>
        <a:p>
          <a:endParaRPr lang="en-US"/>
        </a:p>
      </dgm:t>
    </dgm:pt>
    <dgm:pt modelId="{2FD82CBB-E37C-41A5-B11A-5A0AC7A3E105}" type="sibTrans" cxnId="{67A1FD81-F2C1-444A-A5C8-BE18BE74BE55}">
      <dgm:prSet/>
      <dgm:spPr/>
      <dgm:t>
        <a:bodyPr/>
        <a:lstStyle/>
        <a:p>
          <a:endParaRPr lang="en-US"/>
        </a:p>
      </dgm:t>
    </dgm:pt>
    <dgm:pt modelId="{EE573AE6-6072-466F-A308-CC0798EACB90}">
      <dgm:prSet phldrT="[Text]"/>
      <dgm:spPr/>
      <dgm:t>
        <a:bodyPr/>
        <a:lstStyle/>
        <a:p>
          <a:r>
            <a:rPr lang="en-US" dirty="0">
              <a:solidFill>
                <a:srgbClr val="FFFF00"/>
              </a:solidFill>
            </a:rPr>
            <a:t>Prioritize Substantive Unique Comments</a:t>
          </a:r>
        </a:p>
      </dgm:t>
    </dgm:pt>
    <dgm:pt modelId="{D66D9332-BC15-4566-894D-51703994D3E1}" type="parTrans" cxnId="{65DC5FE9-8238-47D3-9262-55B74DAE38B2}">
      <dgm:prSet/>
      <dgm:spPr/>
      <dgm:t>
        <a:bodyPr/>
        <a:lstStyle/>
        <a:p>
          <a:endParaRPr lang="en-US"/>
        </a:p>
      </dgm:t>
    </dgm:pt>
    <dgm:pt modelId="{DC93E4E0-E354-4717-A3A6-DE584676F5A9}" type="sibTrans" cxnId="{65DC5FE9-8238-47D3-9262-55B74DAE38B2}">
      <dgm:prSet/>
      <dgm:spPr/>
      <dgm:t>
        <a:bodyPr/>
        <a:lstStyle/>
        <a:p>
          <a:endParaRPr lang="en-US"/>
        </a:p>
      </dgm:t>
    </dgm:pt>
    <dgm:pt modelId="{2F470EC2-DC97-44D6-9818-F874D8E27FFF}">
      <dgm:prSet phldrT="[Text]"/>
      <dgm:spPr/>
      <dgm:t>
        <a:bodyPr/>
        <a:lstStyle/>
        <a:p>
          <a:r>
            <a:rPr lang="en-US" dirty="0"/>
            <a:t>Docket consolidates mass mailings</a:t>
          </a:r>
        </a:p>
      </dgm:t>
    </dgm:pt>
    <dgm:pt modelId="{CDCA100F-620F-4DE1-982B-943A40D7DA75}" type="parTrans" cxnId="{ED837410-8838-4BBD-9968-D9F236809526}">
      <dgm:prSet/>
      <dgm:spPr/>
      <dgm:t>
        <a:bodyPr/>
        <a:lstStyle/>
        <a:p>
          <a:endParaRPr lang="en-US"/>
        </a:p>
      </dgm:t>
    </dgm:pt>
    <dgm:pt modelId="{8FD241E8-3520-4009-A77E-311F489A1D48}" type="sibTrans" cxnId="{ED837410-8838-4BBD-9968-D9F236809526}">
      <dgm:prSet/>
      <dgm:spPr/>
      <dgm:t>
        <a:bodyPr/>
        <a:lstStyle/>
        <a:p>
          <a:endParaRPr lang="en-US"/>
        </a:p>
      </dgm:t>
    </dgm:pt>
    <dgm:pt modelId="{DCEF6D38-8BE6-470B-9738-104D660F1E3A}">
      <dgm:prSet phldrT="[Text]"/>
      <dgm:spPr/>
      <dgm:t>
        <a:bodyPr/>
        <a:lstStyle/>
        <a:p>
          <a:r>
            <a:rPr lang="en-US" dirty="0"/>
            <a:t>Run script to identify form letters</a:t>
          </a:r>
        </a:p>
      </dgm:t>
    </dgm:pt>
    <dgm:pt modelId="{1A999DC6-46E3-43F1-BEC3-A8441A8D8385}" type="parTrans" cxnId="{120F2CA8-A528-46CF-A1E5-FCEC99756D75}">
      <dgm:prSet/>
      <dgm:spPr/>
      <dgm:t>
        <a:bodyPr/>
        <a:lstStyle/>
        <a:p>
          <a:endParaRPr lang="en-US"/>
        </a:p>
      </dgm:t>
    </dgm:pt>
    <dgm:pt modelId="{8C3A480F-4A98-4781-85FE-FF9386ED60A1}" type="sibTrans" cxnId="{120F2CA8-A528-46CF-A1E5-FCEC99756D75}">
      <dgm:prSet/>
      <dgm:spPr/>
      <dgm:t>
        <a:bodyPr/>
        <a:lstStyle/>
        <a:p>
          <a:endParaRPr lang="en-US"/>
        </a:p>
      </dgm:t>
    </dgm:pt>
    <dgm:pt modelId="{CF0C9864-437C-4E23-8A67-0AB216B0B5A0}">
      <dgm:prSet phldrT="[Text]"/>
      <dgm:spPr/>
      <dgm:t>
        <a:bodyPr/>
        <a:lstStyle/>
        <a:p>
          <a:r>
            <a:rPr lang="en-US" dirty="0">
              <a:solidFill>
                <a:schemeClr val="tx1"/>
              </a:solidFill>
            </a:rPr>
            <a:t>Form letters are consolidated</a:t>
          </a:r>
        </a:p>
      </dgm:t>
    </dgm:pt>
    <dgm:pt modelId="{46EDCBAB-DF62-4D6A-9644-90A71C737A1C}" type="parTrans" cxnId="{7CF1684D-EE43-4DEC-85BD-6EC4EB852FD3}">
      <dgm:prSet/>
      <dgm:spPr/>
      <dgm:t>
        <a:bodyPr/>
        <a:lstStyle/>
        <a:p>
          <a:endParaRPr lang="en-US"/>
        </a:p>
      </dgm:t>
    </dgm:pt>
    <dgm:pt modelId="{42CF3AA3-2904-420C-A851-A76EA87619E1}" type="sibTrans" cxnId="{7CF1684D-EE43-4DEC-85BD-6EC4EB852FD3}">
      <dgm:prSet/>
      <dgm:spPr/>
      <dgm:t>
        <a:bodyPr/>
        <a:lstStyle/>
        <a:p>
          <a:endParaRPr lang="en-US"/>
        </a:p>
      </dgm:t>
    </dgm:pt>
    <dgm:pt modelId="{B563B777-45ED-4E80-8797-C94031AEABC2}">
      <dgm:prSet phldrT="[Text]"/>
      <dgm:spPr/>
      <dgm:t>
        <a:bodyPr/>
        <a:lstStyle/>
        <a:p>
          <a:r>
            <a:rPr lang="en-US" dirty="0">
              <a:solidFill>
                <a:schemeClr val="tx1"/>
              </a:solidFill>
            </a:rPr>
            <a:t>Non-substantive comments are listed for support or opposition</a:t>
          </a:r>
        </a:p>
      </dgm:t>
    </dgm:pt>
    <dgm:pt modelId="{5CAEAD60-B937-4C25-8169-D9C8638BC539}" type="parTrans" cxnId="{3BFA603F-FD80-4672-A7AF-60056D385947}">
      <dgm:prSet/>
      <dgm:spPr/>
      <dgm:t>
        <a:bodyPr/>
        <a:lstStyle/>
        <a:p>
          <a:endParaRPr lang="en-US"/>
        </a:p>
      </dgm:t>
    </dgm:pt>
    <dgm:pt modelId="{FF22A47E-BF03-4411-B119-D6D1062453D0}" type="sibTrans" cxnId="{3BFA603F-FD80-4672-A7AF-60056D385947}">
      <dgm:prSet/>
      <dgm:spPr/>
      <dgm:t>
        <a:bodyPr/>
        <a:lstStyle/>
        <a:p>
          <a:endParaRPr lang="en-US"/>
        </a:p>
      </dgm:t>
    </dgm:pt>
    <dgm:pt modelId="{BA2B0A83-1CDD-4731-B64D-DB78F5EDF018}" type="pres">
      <dgm:prSet presAssocID="{61438133-8F7E-49B7-B7CE-FC7BAC8279CA}" presName="Name0" presStyleCnt="0">
        <dgm:presLayoutVars>
          <dgm:dir/>
          <dgm:animLvl val="lvl"/>
          <dgm:resizeHandles val="exact"/>
        </dgm:presLayoutVars>
      </dgm:prSet>
      <dgm:spPr/>
    </dgm:pt>
    <dgm:pt modelId="{A970DE33-17F6-49F9-9A11-0D61122BC736}" type="pres">
      <dgm:prSet presAssocID="{ED3ED764-AA3F-4211-892F-D6DD8BE52995}" presName="composite" presStyleCnt="0"/>
      <dgm:spPr/>
    </dgm:pt>
    <dgm:pt modelId="{ACAF327B-2163-4019-B2D6-739EC1767FB2}" type="pres">
      <dgm:prSet presAssocID="{ED3ED764-AA3F-4211-892F-D6DD8BE52995}" presName="parTx" presStyleLbl="node1" presStyleIdx="0" presStyleCnt="3">
        <dgm:presLayoutVars>
          <dgm:chMax val="0"/>
          <dgm:chPref val="0"/>
          <dgm:bulletEnabled val="1"/>
        </dgm:presLayoutVars>
      </dgm:prSet>
      <dgm:spPr/>
    </dgm:pt>
    <dgm:pt modelId="{7F346C7E-8B25-4A79-AA0D-3C5F8526A01A}" type="pres">
      <dgm:prSet presAssocID="{ED3ED764-AA3F-4211-892F-D6DD8BE52995}" presName="desTx" presStyleLbl="revTx" presStyleIdx="0" presStyleCnt="3">
        <dgm:presLayoutVars>
          <dgm:bulletEnabled val="1"/>
        </dgm:presLayoutVars>
      </dgm:prSet>
      <dgm:spPr/>
    </dgm:pt>
    <dgm:pt modelId="{5A4E5B6A-196A-4278-9D3E-345B51D64DE7}" type="pres">
      <dgm:prSet presAssocID="{E4349B2A-57B9-453E-A18E-78D21EC7281F}" presName="space" presStyleCnt="0"/>
      <dgm:spPr/>
    </dgm:pt>
    <dgm:pt modelId="{FBB23204-96F6-4A53-B859-9E5C95A46496}" type="pres">
      <dgm:prSet presAssocID="{6961CACC-23EA-4C77-B167-61868708577A}" presName="composite" presStyleCnt="0"/>
      <dgm:spPr/>
    </dgm:pt>
    <dgm:pt modelId="{718E1C4B-2C37-4EA8-9F64-2A3A30D93E1A}" type="pres">
      <dgm:prSet presAssocID="{6961CACC-23EA-4C77-B167-61868708577A}" presName="parTx" presStyleLbl="node1" presStyleIdx="1" presStyleCnt="3">
        <dgm:presLayoutVars>
          <dgm:chMax val="0"/>
          <dgm:chPref val="0"/>
          <dgm:bulletEnabled val="1"/>
        </dgm:presLayoutVars>
      </dgm:prSet>
      <dgm:spPr/>
    </dgm:pt>
    <dgm:pt modelId="{8713A5DD-CEBE-4CA2-BBCE-1B8DBC66D9B9}" type="pres">
      <dgm:prSet presAssocID="{6961CACC-23EA-4C77-B167-61868708577A}" presName="desTx" presStyleLbl="revTx" presStyleIdx="1" presStyleCnt="3">
        <dgm:presLayoutVars>
          <dgm:bulletEnabled val="1"/>
        </dgm:presLayoutVars>
      </dgm:prSet>
      <dgm:spPr/>
    </dgm:pt>
    <dgm:pt modelId="{8FFAA6E5-936D-49A9-BFFB-9CE4E2CFAEF9}" type="pres">
      <dgm:prSet presAssocID="{2FD82CBB-E37C-41A5-B11A-5A0AC7A3E105}" presName="space" presStyleCnt="0"/>
      <dgm:spPr/>
    </dgm:pt>
    <dgm:pt modelId="{15A10CF8-E888-44E5-9CFB-3ECFCE236D2D}" type="pres">
      <dgm:prSet presAssocID="{EE573AE6-6072-466F-A308-CC0798EACB90}" presName="composite" presStyleCnt="0"/>
      <dgm:spPr/>
    </dgm:pt>
    <dgm:pt modelId="{0E052AA9-A248-4554-A91A-8FDFAA5761E4}" type="pres">
      <dgm:prSet presAssocID="{EE573AE6-6072-466F-A308-CC0798EACB90}" presName="parTx" presStyleLbl="node1" presStyleIdx="2" presStyleCnt="3" custLinFactNeighborX="-7134" custLinFactNeighborY="-353">
        <dgm:presLayoutVars>
          <dgm:chMax val="0"/>
          <dgm:chPref val="0"/>
          <dgm:bulletEnabled val="1"/>
        </dgm:presLayoutVars>
      </dgm:prSet>
      <dgm:spPr/>
    </dgm:pt>
    <dgm:pt modelId="{761DA142-2C53-466D-A9D2-83E1E40604A9}" type="pres">
      <dgm:prSet presAssocID="{EE573AE6-6072-466F-A308-CC0798EACB90}" presName="desTx" presStyleLbl="revTx" presStyleIdx="2" presStyleCnt="3" custScaleX="117683" custLinFactNeighborX="8309" custLinFactNeighborY="-692">
        <dgm:presLayoutVars>
          <dgm:bulletEnabled val="1"/>
        </dgm:presLayoutVars>
      </dgm:prSet>
      <dgm:spPr/>
    </dgm:pt>
  </dgm:ptLst>
  <dgm:cxnLst>
    <dgm:cxn modelId="{ED837410-8838-4BBD-9968-D9F236809526}" srcId="{ED3ED764-AA3F-4211-892F-D6DD8BE52995}" destId="{2F470EC2-DC97-44D6-9818-F874D8E27FFF}" srcOrd="0" destOrd="0" parTransId="{CDCA100F-620F-4DE1-982B-943A40D7DA75}" sibTransId="{8FD241E8-3520-4009-A77E-311F489A1D48}"/>
    <dgm:cxn modelId="{DB27FE20-3CD5-47B4-A474-877E6B4FE438}" type="presOf" srcId="{61438133-8F7E-49B7-B7CE-FC7BAC8279CA}" destId="{BA2B0A83-1CDD-4731-B64D-DB78F5EDF018}" srcOrd="0" destOrd="0" presId="urn:microsoft.com/office/officeart/2005/8/layout/chevron1"/>
    <dgm:cxn modelId="{EDEF3137-CE84-44A9-91DE-3D21F74D2E7C}" type="presOf" srcId="{ED3ED764-AA3F-4211-892F-D6DD8BE52995}" destId="{ACAF327B-2163-4019-B2D6-739EC1767FB2}" srcOrd="0" destOrd="0" presId="urn:microsoft.com/office/officeart/2005/8/layout/chevron1"/>
    <dgm:cxn modelId="{3BFA603F-FD80-4672-A7AF-60056D385947}" srcId="{EE573AE6-6072-466F-A308-CC0798EACB90}" destId="{B563B777-45ED-4E80-8797-C94031AEABC2}" srcOrd="1" destOrd="0" parTransId="{5CAEAD60-B937-4C25-8169-D9C8638BC539}" sibTransId="{FF22A47E-BF03-4411-B119-D6D1062453D0}"/>
    <dgm:cxn modelId="{7CF1684D-EE43-4DEC-85BD-6EC4EB852FD3}" srcId="{EE573AE6-6072-466F-A308-CC0798EACB90}" destId="{CF0C9864-437C-4E23-8A67-0AB216B0B5A0}" srcOrd="0" destOrd="0" parTransId="{46EDCBAB-DF62-4D6A-9644-90A71C737A1C}" sibTransId="{42CF3AA3-2904-420C-A851-A76EA87619E1}"/>
    <dgm:cxn modelId="{9C4ECF73-386E-47CE-A8DB-C16AC4FF8BEA}" type="presOf" srcId="{B563B777-45ED-4E80-8797-C94031AEABC2}" destId="{761DA142-2C53-466D-A9D2-83E1E40604A9}" srcOrd="0" destOrd="1" presId="urn:microsoft.com/office/officeart/2005/8/layout/chevron1"/>
    <dgm:cxn modelId="{67A1FD81-F2C1-444A-A5C8-BE18BE74BE55}" srcId="{61438133-8F7E-49B7-B7CE-FC7BAC8279CA}" destId="{6961CACC-23EA-4C77-B167-61868708577A}" srcOrd="1" destOrd="0" parTransId="{0E33883A-A902-498F-9271-1EF08B7629B1}" sibTransId="{2FD82CBB-E37C-41A5-B11A-5A0AC7A3E105}"/>
    <dgm:cxn modelId="{25259785-19BC-40CD-92C2-95F187D97170}" type="presOf" srcId="{EE573AE6-6072-466F-A308-CC0798EACB90}" destId="{0E052AA9-A248-4554-A91A-8FDFAA5761E4}" srcOrd="0" destOrd="0" presId="urn:microsoft.com/office/officeart/2005/8/layout/chevron1"/>
    <dgm:cxn modelId="{5A839096-94E1-497A-8823-7D7AB0A8C56C}" type="presOf" srcId="{DCEF6D38-8BE6-470B-9738-104D660F1E3A}" destId="{8713A5DD-CEBE-4CA2-BBCE-1B8DBC66D9B9}" srcOrd="0" destOrd="0" presId="urn:microsoft.com/office/officeart/2005/8/layout/chevron1"/>
    <dgm:cxn modelId="{EA6F55A0-CEC3-4B90-BC33-D81AC9BB33F6}" type="presOf" srcId="{CF0C9864-437C-4E23-8A67-0AB216B0B5A0}" destId="{761DA142-2C53-466D-A9D2-83E1E40604A9}" srcOrd="0" destOrd="0" presId="urn:microsoft.com/office/officeart/2005/8/layout/chevron1"/>
    <dgm:cxn modelId="{120F2CA8-A528-46CF-A1E5-FCEC99756D75}" srcId="{6961CACC-23EA-4C77-B167-61868708577A}" destId="{DCEF6D38-8BE6-470B-9738-104D660F1E3A}" srcOrd="0" destOrd="0" parTransId="{1A999DC6-46E3-43F1-BEC3-A8441A8D8385}" sibTransId="{8C3A480F-4A98-4781-85FE-FF9386ED60A1}"/>
    <dgm:cxn modelId="{3911BBB7-2EBA-430F-8C76-0F645A553C56}" type="presOf" srcId="{6961CACC-23EA-4C77-B167-61868708577A}" destId="{718E1C4B-2C37-4EA8-9F64-2A3A30D93E1A}" srcOrd="0" destOrd="0" presId="urn:microsoft.com/office/officeart/2005/8/layout/chevron1"/>
    <dgm:cxn modelId="{7D24D2E2-0D4E-4847-843E-D8BBD67BF7A9}" srcId="{61438133-8F7E-49B7-B7CE-FC7BAC8279CA}" destId="{ED3ED764-AA3F-4211-892F-D6DD8BE52995}" srcOrd="0" destOrd="0" parTransId="{21DBCEC6-1AC0-4E25-8363-C98364F8FBF4}" sibTransId="{E4349B2A-57B9-453E-A18E-78D21EC7281F}"/>
    <dgm:cxn modelId="{65DC5FE9-8238-47D3-9262-55B74DAE38B2}" srcId="{61438133-8F7E-49B7-B7CE-FC7BAC8279CA}" destId="{EE573AE6-6072-466F-A308-CC0798EACB90}" srcOrd="2" destOrd="0" parTransId="{D66D9332-BC15-4566-894D-51703994D3E1}" sibTransId="{DC93E4E0-E354-4717-A3A6-DE584676F5A9}"/>
    <dgm:cxn modelId="{9A819AF4-3728-4ED1-8F89-C9AC6039DFB7}" type="presOf" srcId="{2F470EC2-DC97-44D6-9818-F874D8E27FFF}" destId="{7F346C7E-8B25-4A79-AA0D-3C5F8526A01A}" srcOrd="0" destOrd="0" presId="urn:microsoft.com/office/officeart/2005/8/layout/chevron1"/>
    <dgm:cxn modelId="{FC25B6C9-2DF9-41F4-8440-9C136A1F5768}" type="presParOf" srcId="{BA2B0A83-1CDD-4731-B64D-DB78F5EDF018}" destId="{A970DE33-17F6-49F9-9A11-0D61122BC736}" srcOrd="0" destOrd="0" presId="urn:microsoft.com/office/officeart/2005/8/layout/chevron1"/>
    <dgm:cxn modelId="{E694A392-3D4A-4706-BAFA-D505E40E97BC}" type="presParOf" srcId="{A970DE33-17F6-49F9-9A11-0D61122BC736}" destId="{ACAF327B-2163-4019-B2D6-739EC1767FB2}" srcOrd="0" destOrd="0" presId="urn:microsoft.com/office/officeart/2005/8/layout/chevron1"/>
    <dgm:cxn modelId="{BA0B88B3-46D5-49E7-98D1-1C09AC8A5F9D}" type="presParOf" srcId="{A970DE33-17F6-49F9-9A11-0D61122BC736}" destId="{7F346C7E-8B25-4A79-AA0D-3C5F8526A01A}" srcOrd="1" destOrd="0" presId="urn:microsoft.com/office/officeart/2005/8/layout/chevron1"/>
    <dgm:cxn modelId="{3D691F1E-9ADF-4BC0-B0F7-08231E28AA35}" type="presParOf" srcId="{BA2B0A83-1CDD-4731-B64D-DB78F5EDF018}" destId="{5A4E5B6A-196A-4278-9D3E-345B51D64DE7}" srcOrd="1" destOrd="0" presId="urn:microsoft.com/office/officeart/2005/8/layout/chevron1"/>
    <dgm:cxn modelId="{A9ED0077-561F-486B-8CD9-1B2EB33AF0F6}" type="presParOf" srcId="{BA2B0A83-1CDD-4731-B64D-DB78F5EDF018}" destId="{FBB23204-96F6-4A53-B859-9E5C95A46496}" srcOrd="2" destOrd="0" presId="urn:microsoft.com/office/officeart/2005/8/layout/chevron1"/>
    <dgm:cxn modelId="{E732FDC8-8FB8-468B-806C-4801B18DCDC6}" type="presParOf" srcId="{FBB23204-96F6-4A53-B859-9E5C95A46496}" destId="{718E1C4B-2C37-4EA8-9F64-2A3A30D93E1A}" srcOrd="0" destOrd="0" presId="urn:microsoft.com/office/officeart/2005/8/layout/chevron1"/>
    <dgm:cxn modelId="{0B9D0F1E-7010-46ED-A961-80CFC9685E83}" type="presParOf" srcId="{FBB23204-96F6-4A53-B859-9E5C95A46496}" destId="{8713A5DD-CEBE-4CA2-BBCE-1B8DBC66D9B9}" srcOrd="1" destOrd="0" presId="urn:microsoft.com/office/officeart/2005/8/layout/chevron1"/>
    <dgm:cxn modelId="{976A1322-C4B6-4EC4-BBB0-DF1B29899DFB}" type="presParOf" srcId="{BA2B0A83-1CDD-4731-B64D-DB78F5EDF018}" destId="{8FFAA6E5-936D-49A9-BFFB-9CE4E2CFAEF9}" srcOrd="3" destOrd="0" presId="urn:microsoft.com/office/officeart/2005/8/layout/chevron1"/>
    <dgm:cxn modelId="{8A895A35-889B-48C1-B1CB-E7A9AFF8BBE0}" type="presParOf" srcId="{BA2B0A83-1CDD-4731-B64D-DB78F5EDF018}" destId="{15A10CF8-E888-44E5-9CFB-3ECFCE236D2D}" srcOrd="4" destOrd="0" presId="urn:microsoft.com/office/officeart/2005/8/layout/chevron1"/>
    <dgm:cxn modelId="{97053C00-B8D2-408C-8AA1-E97BC75834A6}" type="presParOf" srcId="{15A10CF8-E888-44E5-9CFB-3ECFCE236D2D}" destId="{0E052AA9-A248-4554-A91A-8FDFAA5761E4}" srcOrd="0" destOrd="0" presId="urn:microsoft.com/office/officeart/2005/8/layout/chevron1"/>
    <dgm:cxn modelId="{5572C0B3-BB23-4721-BFB4-66D492CE45FF}" type="presParOf" srcId="{15A10CF8-E888-44E5-9CFB-3ECFCE236D2D}" destId="{761DA142-2C53-466D-A9D2-83E1E40604A9}" srcOrd="1" destOrd="0" presId="urn:microsoft.com/office/officeart/2005/8/layout/chevron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438133-8F7E-49B7-B7CE-FC7BAC8279CA}" type="doc">
      <dgm:prSet loTypeId="urn:microsoft.com/office/officeart/2005/8/layout/chevron1" loCatId="process" qsTypeId="urn:microsoft.com/office/officeart/2005/8/quickstyle/simple1" qsCatId="simple" csTypeId="urn:microsoft.com/office/officeart/2005/8/colors/accent1_2" csCatId="accent1" phldr="1"/>
      <dgm:spPr/>
    </dgm:pt>
    <dgm:pt modelId="{ED3ED764-AA3F-4211-892F-D6DD8BE52995}">
      <dgm:prSet phldrT="[Text]"/>
      <dgm:spPr/>
      <dgm:t>
        <a:bodyPr/>
        <a:lstStyle/>
        <a:p>
          <a:r>
            <a:rPr lang="en-US" dirty="0">
              <a:solidFill>
                <a:srgbClr val="FFFF00"/>
              </a:solidFill>
            </a:rPr>
            <a:t>Cut &amp; Paste Excerpts into RTC Outline</a:t>
          </a:r>
        </a:p>
      </dgm:t>
    </dgm:pt>
    <dgm:pt modelId="{21DBCEC6-1AC0-4E25-8363-C98364F8FBF4}" type="parTrans" cxnId="{7D24D2E2-0D4E-4847-843E-D8BBD67BF7A9}">
      <dgm:prSet/>
      <dgm:spPr/>
      <dgm:t>
        <a:bodyPr/>
        <a:lstStyle/>
        <a:p>
          <a:endParaRPr lang="en-US"/>
        </a:p>
      </dgm:t>
    </dgm:pt>
    <dgm:pt modelId="{E4349B2A-57B9-453E-A18E-78D21EC7281F}" type="sibTrans" cxnId="{7D24D2E2-0D4E-4847-843E-D8BBD67BF7A9}">
      <dgm:prSet/>
      <dgm:spPr/>
      <dgm:t>
        <a:bodyPr/>
        <a:lstStyle/>
        <a:p>
          <a:endParaRPr lang="en-US"/>
        </a:p>
      </dgm:t>
    </dgm:pt>
    <dgm:pt modelId="{6961CACC-23EA-4C77-B167-61868708577A}">
      <dgm:prSet phldrT="[Text]"/>
      <dgm:spPr/>
      <dgm:t>
        <a:bodyPr/>
        <a:lstStyle/>
        <a:p>
          <a:r>
            <a:rPr lang="en-US" dirty="0">
              <a:solidFill>
                <a:srgbClr val="FFFF00"/>
              </a:solidFill>
            </a:rPr>
            <a:t>Create Summaries from Excerpts (optional)</a:t>
          </a:r>
        </a:p>
      </dgm:t>
    </dgm:pt>
    <dgm:pt modelId="{0E33883A-A902-498F-9271-1EF08B7629B1}" type="parTrans" cxnId="{67A1FD81-F2C1-444A-A5C8-BE18BE74BE55}">
      <dgm:prSet/>
      <dgm:spPr/>
      <dgm:t>
        <a:bodyPr/>
        <a:lstStyle/>
        <a:p>
          <a:endParaRPr lang="en-US"/>
        </a:p>
      </dgm:t>
    </dgm:pt>
    <dgm:pt modelId="{2FD82CBB-E37C-41A5-B11A-5A0AC7A3E105}" type="sibTrans" cxnId="{67A1FD81-F2C1-444A-A5C8-BE18BE74BE55}">
      <dgm:prSet/>
      <dgm:spPr/>
      <dgm:t>
        <a:bodyPr/>
        <a:lstStyle/>
        <a:p>
          <a:endParaRPr lang="en-US"/>
        </a:p>
      </dgm:t>
    </dgm:pt>
    <dgm:pt modelId="{EE573AE6-6072-466F-A308-CC0798EACB90}">
      <dgm:prSet phldrT="[Text]"/>
      <dgm:spPr/>
      <dgm:t>
        <a:bodyPr/>
        <a:lstStyle/>
        <a:p>
          <a:r>
            <a:rPr lang="en-US" dirty="0">
              <a:solidFill>
                <a:srgbClr val="FFFF00"/>
              </a:solidFill>
            </a:rPr>
            <a:t>Draft Responses</a:t>
          </a:r>
        </a:p>
      </dgm:t>
    </dgm:pt>
    <dgm:pt modelId="{D66D9332-BC15-4566-894D-51703994D3E1}" type="parTrans" cxnId="{65DC5FE9-8238-47D3-9262-55B74DAE38B2}">
      <dgm:prSet/>
      <dgm:spPr/>
      <dgm:t>
        <a:bodyPr/>
        <a:lstStyle/>
        <a:p>
          <a:endParaRPr lang="en-US"/>
        </a:p>
      </dgm:t>
    </dgm:pt>
    <dgm:pt modelId="{DC93E4E0-E354-4717-A3A6-DE584676F5A9}" type="sibTrans" cxnId="{65DC5FE9-8238-47D3-9262-55B74DAE38B2}">
      <dgm:prSet/>
      <dgm:spPr/>
      <dgm:t>
        <a:bodyPr/>
        <a:lstStyle/>
        <a:p>
          <a:endParaRPr lang="en-US"/>
        </a:p>
      </dgm:t>
    </dgm:pt>
    <dgm:pt modelId="{2F470EC2-DC97-44D6-9818-F874D8E27FFF}">
      <dgm:prSet phldrT="[Text]"/>
      <dgm:spPr/>
      <dgm:t>
        <a:bodyPr/>
        <a:lstStyle/>
        <a:p>
          <a:r>
            <a:rPr lang="en-US" dirty="0"/>
            <a:t>RTC outline is  preloaded</a:t>
          </a:r>
        </a:p>
      </dgm:t>
    </dgm:pt>
    <dgm:pt modelId="{CDCA100F-620F-4DE1-982B-943A40D7DA75}" type="parTrans" cxnId="{ED837410-8838-4BBD-9968-D9F236809526}">
      <dgm:prSet/>
      <dgm:spPr/>
      <dgm:t>
        <a:bodyPr/>
        <a:lstStyle/>
        <a:p>
          <a:endParaRPr lang="en-US"/>
        </a:p>
      </dgm:t>
    </dgm:pt>
    <dgm:pt modelId="{8FD241E8-3520-4009-A77E-311F489A1D48}" type="sibTrans" cxnId="{ED837410-8838-4BBD-9968-D9F236809526}">
      <dgm:prSet/>
      <dgm:spPr/>
      <dgm:t>
        <a:bodyPr/>
        <a:lstStyle/>
        <a:p>
          <a:endParaRPr lang="en-US"/>
        </a:p>
      </dgm:t>
    </dgm:pt>
    <dgm:pt modelId="{AD04CD53-AF7A-4C69-AEC1-AD865E8E3F7A}">
      <dgm:prSet phldrT="[Text]"/>
      <dgm:spPr/>
      <dgm:t>
        <a:bodyPr/>
        <a:lstStyle/>
        <a:p>
          <a:r>
            <a:rPr lang="en-US" dirty="0">
              <a:solidFill>
                <a:srgbClr val="FFFF00"/>
              </a:solidFill>
            </a:rPr>
            <a:t>Generate RTC Document for Review</a:t>
          </a:r>
        </a:p>
      </dgm:t>
    </dgm:pt>
    <dgm:pt modelId="{EC8CDC0B-2542-4739-B6BE-BC91A6DE35C8}" type="parTrans" cxnId="{9A67683F-C4FB-48DF-AC34-64AD367490D5}">
      <dgm:prSet/>
      <dgm:spPr/>
      <dgm:t>
        <a:bodyPr/>
        <a:lstStyle/>
        <a:p>
          <a:endParaRPr lang="en-US"/>
        </a:p>
      </dgm:t>
    </dgm:pt>
    <dgm:pt modelId="{7BE65113-C4E8-45BB-A20C-E3FFD73AD838}" type="sibTrans" cxnId="{9A67683F-C4FB-48DF-AC34-64AD367490D5}">
      <dgm:prSet/>
      <dgm:spPr/>
      <dgm:t>
        <a:bodyPr/>
        <a:lstStyle/>
        <a:p>
          <a:endParaRPr lang="en-US"/>
        </a:p>
      </dgm:t>
    </dgm:pt>
    <dgm:pt modelId="{AEF0F2EF-84ED-44F9-B985-46B2E89BA8BE}">
      <dgm:prSet phldrT="[Text]"/>
      <dgm:spPr/>
      <dgm:t>
        <a:bodyPr/>
        <a:lstStyle/>
        <a:p>
          <a:r>
            <a:rPr lang="en-US" dirty="0"/>
            <a:t>RTC can be generated for review in any step</a:t>
          </a:r>
        </a:p>
      </dgm:t>
    </dgm:pt>
    <dgm:pt modelId="{317D4951-3FFE-4B60-8E79-3F06CAC060A8}" type="parTrans" cxnId="{ABE52EF6-6FF1-4C0E-9E19-AB20CD8F298F}">
      <dgm:prSet/>
      <dgm:spPr/>
      <dgm:t>
        <a:bodyPr/>
        <a:lstStyle/>
        <a:p>
          <a:endParaRPr lang="en-US"/>
        </a:p>
      </dgm:t>
    </dgm:pt>
    <dgm:pt modelId="{FAD3E679-C181-44B9-8C24-57AE6CAD5585}" type="sibTrans" cxnId="{ABE52EF6-6FF1-4C0E-9E19-AB20CD8F298F}">
      <dgm:prSet/>
      <dgm:spPr/>
      <dgm:t>
        <a:bodyPr/>
        <a:lstStyle/>
        <a:p>
          <a:endParaRPr lang="en-US"/>
        </a:p>
      </dgm:t>
    </dgm:pt>
    <dgm:pt modelId="{BF82E283-2751-43A7-8DB7-E63BB1B55BFA}">
      <dgm:prSet phldrT="[Text]"/>
      <dgm:spPr/>
      <dgm:t>
        <a:bodyPr/>
        <a:lstStyle/>
        <a:p>
          <a:r>
            <a:rPr lang="en-US" dirty="0">
              <a:solidFill>
                <a:schemeClr val="tx1"/>
              </a:solidFill>
            </a:rPr>
            <a:t>Client preference</a:t>
          </a:r>
        </a:p>
      </dgm:t>
    </dgm:pt>
    <dgm:pt modelId="{DB3D6345-262F-4982-B3D0-E361B8DBE3DE}" type="parTrans" cxnId="{49C51E17-4ACF-4BC1-82EE-12D1C2A3D2E1}">
      <dgm:prSet/>
      <dgm:spPr/>
      <dgm:t>
        <a:bodyPr/>
        <a:lstStyle/>
        <a:p>
          <a:endParaRPr lang="en-US"/>
        </a:p>
      </dgm:t>
    </dgm:pt>
    <dgm:pt modelId="{FF3A073C-9BED-42C1-A78C-3BC4E3A12C9A}" type="sibTrans" cxnId="{49C51E17-4ACF-4BC1-82EE-12D1C2A3D2E1}">
      <dgm:prSet/>
      <dgm:spPr/>
      <dgm:t>
        <a:bodyPr/>
        <a:lstStyle/>
        <a:p>
          <a:endParaRPr lang="en-US"/>
        </a:p>
      </dgm:t>
    </dgm:pt>
    <dgm:pt modelId="{67AFCBD3-F122-48F4-B0EA-BECEB28231E9}">
      <dgm:prSet phldrT="[Text]"/>
      <dgm:spPr/>
      <dgm:t>
        <a:bodyPr/>
        <a:lstStyle/>
        <a:p>
          <a:r>
            <a:rPr lang="en-US" dirty="0">
              <a:solidFill>
                <a:schemeClr val="tx1"/>
              </a:solidFill>
            </a:rPr>
            <a:t>See Outline tab for assignments</a:t>
          </a:r>
        </a:p>
      </dgm:t>
    </dgm:pt>
    <dgm:pt modelId="{CCEC5721-F29D-44DF-81E4-851CC68E7017}" type="parTrans" cxnId="{7FF8D1E4-9FA7-4723-81D6-CDDD30A05903}">
      <dgm:prSet/>
      <dgm:spPr/>
      <dgm:t>
        <a:bodyPr/>
        <a:lstStyle/>
        <a:p>
          <a:endParaRPr lang="en-US"/>
        </a:p>
      </dgm:t>
    </dgm:pt>
    <dgm:pt modelId="{3292A55F-C9B7-4757-B045-A7EFB5690DC0}" type="sibTrans" cxnId="{7FF8D1E4-9FA7-4723-81D6-CDDD30A05903}">
      <dgm:prSet/>
      <dgm:spPr/>
      <dgm:t>
        <a:bodyPr/>
        <a:lstStyle/>
        <a:p>
          <a:endParaRPr lang="en-US"/>
        </a:p>
      </dgm:t>
    </dgm:pt>
    <dgm:pt modelId="{A1630096-7A6D-4DAC-A166-DBA850E705C4}">
      <dgm:prSet phldrT="[Text]"/>
      <dgm:spPr/>
      <dgm:t>
        <a:bodyPr/>
        <a:lstStyle/>
        <a:p>
          <a:r>
            <a:rPr lang="en-US" dirty="0"/>
            <a:t>Substantive comments and form letters are excerpted</a:t>
          </a:r>
        </a:p>
      </dgm:t>
    </dgm:pt>
    <dgm:pt modelId="{4A1E998C-4660-48D4-BADC-FAF0716E5E1C}" type="parTrans" cxnId="{912AF4E9-E3BD-45A0-A949-616EB77551F6}">
      <dgm:prSet/>
      <dgm:spPr/>
      <dgm:t>
        <a:bodyPr/>
        <a:lstStyle/>
        <a:p>
          <a:endParaRPr lang="en-US"/>
        </a:p>
      </dgm:t>
    </dgm:pt>
    <dgm:pt modelId="{3513B28F-2F87-4211-BAE3-D6E3194F427D}" type="sibTrans" cxnId="{912AF4E9-E3BD-45A0-A949-616EB77551F6}">
      <dgm:prSet/>
      <dgm:spPr/>
      <dgm:t>
        <a:bodyPr/>
        <a:lstStyle/>
        <a:p>
          <a:endParaRPr lang="en-US"/>
        </a:p>
      </dgm:t>
    </dgm:pt>
    <dgm:pt modelId="{BA2B0A83-1CDD-4731-B64D-DB78F5EDF018}" type="pres">
      <dgm:prSet presAssocID="{61438133-8F7E-49B7-B7CE-FC7BAC8279CA}" presName="Name0" presStyleCnt="0">
        <dgm:presLayoutVars>
          <dgm:dir/>
          <dgm:animLvl val="lvl"/>
          <dgm:resizeHandles val="exact"/>
        </dgm:presLayoutVars>
      </dgm:prSet>
      <dgm:spPr/>
    </dgm:pt>
    <dgm:pt modelId="{A970DE33-17F6-49F9-9A11-0D61122BC736}" type="pres">
      <dgm:prSet presAssocID="{ED3ED764-AA3F-4211-892F-D6DD8BE52995}" presName="composite" presStyleCnt="0"/>
      <dgm:spPr/>
    </dgm:pt>
    <dgm:pt modelId="{ACAF327B-2163-4019-B2D6-739EC1767FB2}" type="pres">
      <dgm:prSet presAssocID="{ED3ED764-AA3F-4211-892F-D6DD8BE52995}" presName="parTx" presStyleLbl="node1" presStyleIdx="0" presStyleCnt="4">
        <dgm:presLayoutVars>
          <dgm:chMax val="0"/>
          <dgm:chPref val="0"/>
          <dgm:bulletEnabled val="1"/>
        </dgm:presLayoutVars>
      </dgm:prSet>
      <dgm:spPr/>
    </dgm:pt>
    <dgm:pt modelId="{7F346C7E-8B25-4A79-AA0D-3C5F8526A01A}" type="pres">
      <dgm:prSet presAssocID="{ED3ED764-AA3F-4211-892F-D6DD8BE52995}" presName="desTx" presStyleLbl="revTx" presStyleIdx="0" presStyleCnt="4">
        <dgm:presLayoutVars>
          <dgm:bulletEnabled val="1"/>
        </dgm:presLayoutVars>
      </dgm:prSet>
      <dgm:spPr/>
    </dgm:pt>
    <dgm:pt modelId="{5A4E5B6A-196A-4278-9D3E-345B51D64DE7}" type="pres">
      <dgm:prSet presAssocID="{E4349B2A-57B9-453E-A18E-78D21EC7281F}" presName="space" presStyleCnt="0"/>
      <dgm:spPr/>
    </dgm:pt>
    <dgm:pt modelId="{FBB23204-96F6-4A53-B859-9E5C95A46496}" type="pres">
      <dgm:prSet presAssocID="{6961CACC-23EA-4C77-B167-61868708577A}" presName="composite" presStyleCnt="0"/>
      <dgm:spPr/>
    </dgm:pt>
    <dgm:pt modelId="{718E1C4B-2C37-4EA8-9F64-2A3A30D93E1A}" type="pres">
      <dgm:prSet presAssocID="{6961CACC-23EA-4C77-B167-61868708577A}" presName="parTx" presStyleLbl="node1" presStyleIdx="1" presStyleCnt="4">
        <dgm:presLayoutVars>
          <dgm:chMax val="0"/>
          <dgm:chPref val="0"/>
          <dgm:bulletEnabled val="1"/>
        </dgm:presLayoutVars>
      </dgm:prSet>
      <dgm:spPr/>
    </dgm:pt>
    <dgm:pt modelId="{8713A5DD-CEBE-4CA2-BBCE-1B8DBC66D9B9}" type="pres">
      <dgm:prSet presAssocID="{6961CACC-23EA-4C77-B167-61868708577A}" presName="desTx" presStyleLbl="revTx" presStyleIdx="1" presStyleCnt="4">
        <dgm:presLayoutVars>
          <dgm:bulletEnabled val="1"/>
        </dgm:presLayoutVars>
      </dgm:prSet>
      <dgm:spPr/>
    </dgm:pt>
    <dgm:pt modelId="{8FFAA6E5-936D-49A9-BFFB-9CE4E2CFAEF9}" type="pres">
      <dgm:prSet presAssocID="{2FD82CBB-E37C-41A5-B11A-5A0AC7A3E105}" presName="space" presStyleCnt="0"/>
      <dgm:spPr/>
    </dgm:pt>
    <dgm:pt modelId="{15A10CF8-E888-44E5-9CFB-3ECFCE236D2D}" type="pres">
      <dgm:prSet presAssocID="{EE573AE6-6072-466F-A308-CC0798EACB90}" presName="composite" presStyleCnt="0"/>
      <dgm:spPr/>
    </dgm:pt>
    <dgm:pt modelId="{0E052AA9-A248-4554-A91A-8FDFAA5761E4}" type="pres">
      <dgm:prSet presAssocID="{EE573AE6-6072-466F-A308-CC0798EACB90}" presName="parTx" presStyleLbl="node1" presStyleIdx="2" presStyleCnt="4">
        <dgm:presLayoutVars>
          <dgm:chMax val="0"/>
          <dgm:chPref val="0"/>
          <dgm:bulletEnabled val="1"/>
        </dgm:presLayoutVars>
      </dgm:prSet>
      <dgm:spPr/>
    </dgm:pt>
    <dgm:pt modelId="{761DA142-2C53-466D-A9D2-83E1E40604A9}" type="pres">
      <dgm:prSet presAssocID="{EE573AE6-6072-466F-A308-CC0798EACB90}" presName="desTx" presStyleLbl="revTx" presStyleIdx="2" presStyleCnt="4">
        <dgm:presLayoutVars>
          <dgm:bulletEnabled val="1"/>
        </dgm:presLayoutVars>
      </dgm:prSet>
      <dgm:spPr/>
    </dgm:pt>
    <dgm:pt modelId="{FE8422EF-4EC6-4F60-B7F4-0010E08C00C1}" type="pres">
      <dgm:prSet presAssocID="{DC93E4E0-E354-4717-A3A6-DE584676F5A9}" presName="space" presStyleCnt="0"/>
      <dgm:spPr/>
    </dgm:pt>
    <dgm:pt modelId="{D5646BEE-AF50-432C-AC66-BC3FFFC098CF}" type="pres">
      <dgm:prSet presAssocID="{AD04CD53-AF7A-4C69-AEC1-AD865E8E3F7A}" presName="composite" presStyleCnt="0"/>
      <dgm:spPr/>
    </dgm:pt>
    <dgm:pt modelId="{0A9E4568-6AD6-46F9-A148-615FEA3E67E3}" type="pres">
      <dgm:prSet presAssocID="{AD04CD53-AF7A-4C69-AEC1-AD865E8E3F7A}" presName="parTx" presStyleLbl="node1" presStyleIdx="3" presStyleCnt="4">
        <dgm:presLayoutVars>
          <dgm:chMax val="0"/>
          <dgm:chPref val="0"/>
          <dgm:bulletEnabled val="1"/>
        </dgm:presLayoutVars>
      </dgm:prSet>
      <dgm:spPr/>
    </dgm:pt>
    <dgm:pt modelId="{E2E56B9A-50AD-4F2E-B993-7CD67EF71C4C}" type="pres">
      <dgm:prSet presAssocID="{AD04CD53-AF7A-4C69-AEC1-AD865E8E3F7A}" presName="desTx" presStyleLbl="revTx" presStyleIdx="3" presStyleCnt="4">
        <dgm:presLayoutVars>
          <dgm:bulletEnabled val="1"/>
        </dgm:presLayoutVars>
      </dgm:prSet>
      <dgm:spPr/>
    </dgm:pt>
  </dgm:ptLst>
  <dgm:cxnLst>
    <dgm:cxn modelId="{16CB5D00-4C28-45B6-AACF-123585CB1F15}" type="presOf" srcId="{AEF0F2EF-84ED-44F9-B985-46B2E89BA8BE}" destId="{E2E56B9A-50AD-4F2E-B993-7CD67EF71C4C}" srcOrd="0" destOrd="0" presId="urn:microsoft.com/office/officeart/2005/8/layout/chevron1"/>
    <dgm:cxn modelId="{2836E60E-167B-492F-95F5-3C081A0FE6B1}" type="presOf" srcId="{61438133-8F7E-49B7-B7CE-FC7BAC8279CA}" destId="{BA2B0A83-1CDD-4731-B64D-DB78F5EDF018}" srcOrd="0" destOrd="0" presId="urn:microsoft.com/office/officeart/2005/8/layout/chevron1"/>
    <dgm:cxn modelId="{ED837410-8838-4BBD-9968-D9F236809526}" srcId="{ED3ED764-AA3F-4211-892F-D6DD8BE52995}" destId="{2F470EC2-DC97-44D6-9818-F874D8E27FFF}" srcOrd="0" destOrd="0" parTransId="{CDCA100F-620F-4DE1-982B-943A40D7DA75}" sibTransId="{8FD241E8-3520-4009-A77E-311F489A1D48}"/>
    <dgm:cxn modelId="{49C51E17-4ACF-4BC1-82EE-12D1C2A3D2E1}" srcId="{6961CACC-23EA-4C77-B167-61868708577A}" destId="{BF82E283-2751-43A7-8DB7-E63BB1B55BFA}" srcOrd="0" destOrd="0" parTransId="{DB3D6345-262F-4982-B3D0-E361B8DBE3DE}" sibTransId="{FF3A073C-9BED-42C1-A78C-3BC4E3A12C9A}"/>
    <dgm:cxn modelId="{4156DC30-9B61-47DF-9766-40C152157809}" type="presOf" srcId="{A1630096-7A6D-4DAC-A166-DBA850E705C4}" destId="{7F346C7E-8B25-4A79-AA0D-3C5F8526A01A}" srcOrd="0" destOrd="1" presId="urn:microsoft.com/office/officeart/2005/8/layout/chevron1"/>
    <dgm:cxn modelId="{9A67683F-C4FB-48DF-AC34-64AD367490D5}" srcId="{61438133-8F7E-49B7-B7CE-FC7BAC8279CA}" destId="{AD04CD53-AF7A-4C69-AEC1-AD865E8E3F7A}" srcOrd="3" destOrd="0" parTransId="{EC8CDC0B-2542-4739-B6BE-BC91A6DE35C8}" sibTransId="{7BE65113-C4E8-45BB-A20C-E3FFD73AD838}"/>
    <dgm:cxn modelId="{67A1FD81-F2C1-444A-A5C8-BE18BE74BE55}" srcId="{61438133-8F7E-49B7-B7CE-FC7BAC8279CA}" destId="{6961CACC-23EA-4C77-B167-61868708577A}" srcOrd="1" destOrd="0" parTransId="{0E33883A-A902-498F-9271-1EF08B7629B1}" sibTransId="{2FD82CBB-E37C-41A5-B11A-5A0AC7A3E105}"/>
    <dgm:cxn modelId="{6A579EA7-E538-4DD3-BF5A-72C3E273CECC}" type="presOf" srcId="{ED3ED764-AA3F-4211-892F-D6DD8BE52995}" destId="{ACAF327B-2163-4019-B2D6-739EC1767FB2}" srcOrd="0" destOrd="0" presId="urn:microsoft.com/office/officeart/2005/8/layout/chevron1"/>
    <dgm:cxn modelId="{B4E59EBA-B98C-4FCF-BB58-FDCCABD2A13C}" type="presOf" srcId="{AD04CD53-AF7A-4C69-AEC1-AD865E8E3F7A}" destId="{0A9E4568-6AD6-46F9-A148-615FEA3E67E3}" srcOrd="0" destOrd="0" presId="urn:microsoft.com/office/officeart/2005/8/layout/chevron1"/>
    <dgm:cxn modelId="{F12FA7CA-DAF7-476D-B01F-F5A8D788C852}" type="presOf" srcId="{6961CACC-23EA-4C77-B167-61868708577A}" destId="{718E1C4B-2C37-4EA8-9F64-2A3A30D93E1A}" srcOrd="0" destOrd="0" presId="urn:microsoft.com/office/officeart/2005/8/layout/chevron1"/>
    <dgm:cxn modelId="{A40D16D1-AFF8-4DEC-A0EA-0D9BE4E82786}" type="presOf" srcId="{67AFCBD3-F122-48F4-B0EA-BECEB28231E9}" destId="{761DA142-2C53-466D-A9D2-83E1E40604A9}" srcOrd="0" destOrd="0" presId="urn:microsoft.com/office/officeart/2005/8/layout/chevron1"/>
    <dgm:cxn modelId="{64E715D9-DC7D-4370-8176-01C023AE0EA8}" type="presOf" srcId="{EE573AE6-6072-466F-A308-CC0798EACB90}" destId="{0E052AA9-A248-4554-A91A-8FDFAA5761E4}" srcOrd="0" destOrd="0" presId="urn:microsoft.com/office/officeart/2005/8/layout/chevron1"/>
    <dgm:cxn modelId="{7D24D2E2-0D4E-4847-843E-D8BBD67BF7A9}" srcId="{61438133-8F7E-49B7-B7CE-FC7BAC8279CA}" destId="{ED3ED764-AA3F-4211-892F-D6DD8BE52995}" srcOrd="0" destOrd="0" parTransId="{21DBCEC6-1AC0-4E25-8363-C98364F8FBF4}" sibTransId="{E4349B2A-57B9-453E-A18E-78D21EC7281F}"/>
    <dgm:cxn modelId="{7FF8D1E4-9FA7-4723-81D6-CDDD30A05903}" srcId="{EE573AE6-6072-466F-A308-CC0798EACB90}" destId="{67AFCBD3-F122-48F4-B0EA-BECEB28231E9}" srcOrd="0" destOrd="0" parTransId="{CCEC5721-F29D-44DF-81E4-851CC68E7017}" sibTransId="{3292A55F-C9B7-4757-B045-A7EFB5690DC0}"/>
    <dgm:cxn modelId="{49DC11E8-03AF-4558-AD48-344DD6E3C1DC}" type="presOf" srcId="{BF82E283-2751-43A7-8DB7-E63BB1B55BFA}" destId="{8713A5DD-CEBE-4CA2-BBCE-1B8DBC66D9B9}" srcOrd="0" destOrd="0" presId="urn:microsoft.com/office/officeart/2005/8/layout/chevron1"/>
    <dgm:cxn modelId="{65DC5FE9-8238-47D3-9262-55B74DAE38B2}" srcId="{61438133-8F7E-49B7-B7CE-FC7BAC8279CA}" destId="{EE573AE6-6072-466F-A308-CC0798EACB90}" srcOrd="2" destOrd="0" parTransId="{D66D9332-BC15-4566-894D-51703994D3E1}" sibTransId="{DC93E4E0-E354-4717-A3A6-DE584676F5A9}"/>
    <dgm:cxn modelId="{912AF4E9-E3BD-45A0-A949-616EB77551F6}" srcId="{ED3ED764-AA3F-4211-892F-D6DD8BE52995}" destId="{A1630096-7A6D-4DAC-A166-DBA850E705C4}" srcOrd="1" destOrd="0" parTransId="{4A1E998C-4660-48D4-BADC-FAF0716E5E1C}" sibTransId="{3513B28F-2F87-4211-BAE3-D6E3194F427D}"/>
    <dgm:cxn modelId="{ABE52EF6-6FF1-4C0E-9E19-AB20CD8F298F}" srcId="{AD04CD53-AF7A-4C69-AEC1-AD865E8E3F7A}" destId="{AEF0F2EF-84ED-44F9-B985-46B2E89BA8BE}" srcOrd="0" destOrd="0" parTransId="{317D4951-3FFE-4B60-8E79-3F06CAC060A8}" sibTransId="{FAD3E679-C181-44B9-8C24-57AE6CAD5585}"/>
    <dgm:cxn modelId="{4E8C4FF6-A1B8-4CB6-9703-2B561321ACED}" type="presOf" srcId="{2F470EC2-DC97-44D6-9818-F874D8E27FFF}" destId="{7F346C7E-8B25-4A79-AA0D-3C5F8526A01A}" srcOrd="0" destOrd="0" presId="urn:microsoft.com/office/officeart/2005/8/layout/chevron1"/>
    <dgm:cxn modelId="{8EFC6F71-F937-4B02-AD01-8D096C779FE8}" type="presParOf" srcId="{BA2B0A83-1CDD-4731-B64D-DB78F5EDF018}" destId="{A970DE33-17F6-49F9-9A11-0D61122BC736}" srcOrd="0" destOrd="0" presId="urn:microsoft.com/office/officeart/2005/8/layout/chevron1"/>
    <dgm:cxn modelId="{6ADA1927-EE93-454B-8103-1AB8F232F4BE}" type="presParOf" srcId="{A970DE33-17F6-49F9-9A11-0D61122BC736}" destId="{ACAF327B-2163-4019-B2D6-739EC1767FB2}" srcOrd="0" destOrd="0" presId="urn:microsoft.com/office/officeart/2005/8/layout/chevron1"/>
    <dgm:cxn modelId="{DA7FD536-D1FB-4777-981F-72FCE20F208D}" type="presParOf" srcId="{A970DE33-17F6-49F9-9A11-0D61122BC736}" destId="{7F346C7E-8B25-4A79-AA0D-3C5F8526A01A}" srcOrd="1" destOrd="0" presId="urn:microsoft.com/office/officeart/2005/8/layout/chevron1"/>
    <dgm:cxn modelId="{FB29D9E8-E15D-4747-80F0-377DEAB02D99}" type="presParOf" srcId="{BA2B0A83-1CDD-4731-B64D-DB78F5EDF018}" destId="{5A4E5B6A-196A-4278-9D3E-345B51D64DE7}" srcOrd="1" destOrd="0" presId="urn:microsoft.com/office/officeart/2005/8/layout/chevron1"/>
    <dgm:cxn modelId="{E5E9F6C6-605A-4543-A95F-B43D4030BB55}" type="presParOf" srcId="{BA2B0A83-1CDD-4731-B64D-DB78F5EDF018}" destId="{FBB23204-96F6-4A53-B859-9E5C95A46496}" srcOrd="2" destOrd="0" presId="urn:microsoft.com/office/officeart/2005/8/layout/chevron1"/>
    <dgm:cxn modelId="{618BCB01-BC8F-4D80-8527-BF94FE60AAC4}" type="presParOf" srcId="{FBB23204-96F6-4A53-B859-9E5C95A46496}" destId="{718E1C4B-2C37-4EA8-9F64-2A3A30D93E1A}" srcOrd="0" destOrd="0" presId="urn:microsoft.com/office/officeart/2005/8/layout/chevron1"/>
    <dgm:cxn modelId="{233EA9E6-552F-4CF0-A744-B27174A8FC2D}" type="presParOf" srcId="{FBB23204-96F6-4A53-B859-9E5C95A46496}" destId="{8713A5DD-CEBE-4CA2-BBCE-1B8DBC66D9B9}" srcOrd="1" destOrd="0" presId="urn:microsoft.com/office/officeart/2005/8/layout/chevron1"/>
    <dgm:cxn modelId="{A2D520BD-A2DF-4B39-99FD-81C90853B00F}" type="presParOf" srcId="{BA2B0A83-1CDD-4731-B64D-DB78F5EDF018}" destId="{8FFAA6E5-936D-49A9-BFFB-9CE4E2CFAEF9}" srcOrd="3" destOrd="0" presId="urn:microsoft.com/office/officeart/2005/8/layout/chevron1"/>
    <dgm:cxn modelId="{3567CC61-5596-4321-99B0-44DAB1791693}" type="presParOf" srcId="{BA2B0A83-1CDD-4731-B64D-DB78F5EDF018}" destId="{15A10CF8-E888-44E5-9CFB-3ECFCE236D2D}" srcOrd="4" destOrd="0" presId="urn:microsoft.com/office/officeart/2005/8/layout/chevron1"/>
    <dgm:cxn modelId="{76CFB9A9-C57F-473D-94A0-4CAD7C475A40}" type="presParOf" srcId="{15A10CF8-E888-44E5-9CFB-3ECFCE236D2D}" destId="{0E052AA9-A248-4554-A91A-8FDFAA5761E4}" srcOrd="0" destOrd="0" presId="urn:microsoft.com/office/officeart/2005/8/layout/chevron1"/>
    <dgm:cxn modelId="{C36E2ED0-6842-4231-9E6C-E5A8E77030A9}" type="presParOf" srcId="{15A10CF8-E888-44E5-9CFB-3ECFCE236D2D}" destId="{761DA142-2C53-466D-A9D2-83E1E40604A9}" srcOrd="1" destOrd="0" presId="urn:microsoft.com/office/officeart/2005/8/layout/chevron1"/>
    <dgm:cxn modelId="{D62BDB55-E008-4C2A-A3C8-751390AD1AB1}" type="presParOf" srcId="{BA2B0A83-1CDD-4731-B64D-DB78F5EDF018}" destId="{FE8422EF-4EC6-4F60-B7F4-0010E08C00C1}" srcOrd="5" destOrd="0" presId="urn:microsoft.com/office/officeart/2005/8/layout/chevron1"/>
    <dgm:cxn modelId="{83CD5DDE-D962-4F2C-9D27-D1F80690FEC6}" type="presParOf" srcId="{BA2B0A83-1CDD-4731-B64D-DB78F5EDF018}" destId="{D5646BEE-AF50-432C-AC66-BC3FFFC098CF}" srcOrd="6" destOrd="0" presId="urn:microsoft.com/office/officeart/2005/8/layout/chevron1"/>
    <dgm:cxn modelId="{E46B8971-613F-4893-987A-95255621976D}" type="presParOf" srcId="{D5646BEE-AF50-432C-AC66-BC3FFFC098CF}" destId="{0A9E4568-6AD6-46F9-A148-615FEA3E67E3}" srcOrd="0" destOrd="0" presId="urn:microsoft.com/office/officeart/2005/8/layout/chevron1"/>
    <dgm:cxn modelId="{564B00D0-BC20-4E5B-9B6E-80473A0C059C}" type="presParOf" srcId="{D5646BEE-AF50-432C-AC66-BC3FFFC098CF}" destId="{E2E56B9A-50AD-4F2E-B993-7CD67EF71C4C}" srcOrd="1" destOrd="0" presId="urn:microsoft.com/office/officeart/2005/8/layout/chevron1"/>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AF327B-2163-4019-B2D6-739EC1767FB2}">
      <dsp:nvSpPr>
        <dsp:cNvPr id="0" name=""/>
        <dsp:cNvSpPr/>
      </dsp:nvSpPr>
      <dsp:spPr>
        <a:xfrm>
          <a:off x="1860" y="139750"/>
          <a:ext cx="2075036" cy="6480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dirty="0">
              <a:solidFill>
                <a:srgbClr val="FFFF00"/>
              </a:solidFill>
            </a:rPr>
            <a:t>Bulk Download from Docket</a:t>
          </a:r>
        </a:p>
      </dsp:txBody>
      <dsp:txXfrm>
        <a:off x="325860" y="139750"/>
        <a:ext cx="1427036" cy="648000"/>
      </dsp:txXfrm>
    </dsp:sp>
    <dsp:sp modelId="{7F346C7E-8B25-4A79-AA0D-3C5F8526A01A}">
      <dsp:nvSpPr>
        <dsp:cNvPr id="0" name=""/>
        <dsp:cNvSpPr/>
      </dsp:nvSpPr>
      <dsp:spPr>
        <a:xfrm>
          <a:off x="1860" y="868750"/>
          <a:ext cx="1660028" cy="1064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l" defTabSz="533400">
            <a:lnSpc>
              <a:spcPct val="90000"/>
            </a:lnSpc>
            <a:spcBef>
              <a:spcPct val="0"/>
            </a:spcBef>
            <a:spcAft>
              <a:spcPct val="15000"/>
            </a:spcAft>
            <a:buChar char="•"/>
          </a:pPr>
          <a:r>
            <a:rPr lang="en-US" sz="1200" kern="1200" dirty="0"/>
            <a:t>Docket consolidates mass mailings</a:t>
          </a:r>
        </a:p>
      </dsp:txBody>
      <dsp:txXfrm>
        <a:off x="1860" y="868750"/>
        <a:ext cx="1660028" cy="1064773"/>
      </dsp:txXfrm>
    </dsp:sp>
    <dsp:sp modelId="{718E1C4B-2C37-4EA8-9F64-2A3A30D93E1A}">
      <dsp:nvSpPr>
        <dsp:cNvPr id="0" name=""/>
        <dsp:cNvSpPr/>
      </dsp:nvSpPr>
      <dsp:spPr>
        <a:xfrm>
          <a:off x="1860896" y="139750"/>
          <a:ext cx="2075036" cy="6480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dirty="0">
              <a:solidFill>
                <a:srgbClr val="FFFF00"/>
              </a:solidFill>
            </a:rPr>
            <a:t>Screen Comments for Substance</a:t>
          </a:r>
        </a:p>
      </dsp:txBody>
      <dsp:txXfrm>
        <a:off x="2184896" y="139750"/>
        <a:ext cx="1427036" cy="648000"/>
      </dsp:txXfrm>
    </dsp:sp>
    <dsp:sp modelId="{8713A5DD-CEBE-4CA2-BBCE-1B8DBC66D9B9}">
      <dsp:nvSpPr>
        <dsp:cNvPr id="0" name=""/>
        <dsp:cNvSpPr/>
      </dsp:nvSpPr>
      <dsp:spPr>
        <a:xfrm>
          <a:off x="1860896" y="868750"/>
          <a:ext cx="1660028" cy="1064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l" defTabSz="533400">
            <a:lnSpc>
              <a:spcPct val="90000"/>
            </a:lnSpc>
            <a:spcBef>
              <a:spcPct val="0"/>
            </a:spcBef>
            <a:spcAft>
              <a:spcPct val="15000"/>
            </a:spcAft>
            <a:buChar char="•"/>
          </a:pPr>
          <a:r>
            <a:rPr lang="en-US" sz="1200" kern="1200" dirty="0"/>
            <a:t>Run script to identify form letters</a:t>
          </a:r>
        </a:p>
      </dsp:txBody>
      <dsp:txXfrm>
        <a:off x="1860896" y="868750"/>
        <a:ext cx="1660028" cy="1064773"/>
      </dsp:txXfrm>
    </dsp:sp>
    <dsp:sp modelId="{0E052AA9-A248-4554-A91A-8FDFAA5761E4}">
      <dsp:nvSpPr>
        <dsp:cNvPr id="0" name=""/>
        <dsp:cNvSpPr/>
      </dsp:nvSpPr>
      <dsp:spPr>
        <a:xfrm>
          <a:off x="3718670" y="137463"/>
          <a:ext cx="2075036" cy="6480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dirty="0">
              <a:solidFill>
                <a:srgbClr val="FFFF00"/>
              </a:solidFill>
            </a:rPr>
            <a:t>Prioritize Substantive Unique Comments</a:t>
          </a:r>
        </a:p>
      </dsp:txBody>
      <dsp:txXfrm>
        <a:off x="4042670" y="137463"/>
        <a:ext cx="1427036" cy="648000"/>
      </dsp:txXfrm>
    </dsp:sp>
    <dsp:sp modelId="{761DA142-2C53-466D-A9D2-83E1E40604A9}">
      <dsp:nvSpPr>
        <dsp:cNvPr id="0" name=""/>
        <dsp:cNvSpPr/>
      </dsp:nvSpPr>
      <dsp:spPr>
        <a:xfrm>
          <a:off x="3857864" y="861382"/>
          <a:ext cx="1953571" cy="1064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114300" algn="l" defTabSz="533400">
            <a:lnSpc>
              <a:spcPct val="90000"/>
            </a:lnSpc>
            <a:spcBef>
              <a:spcPct val="0"/>
            </a:spcBef>
            <a:spcAft>
              <a:spcPct val="15000"/>
            </a:spcAft>
            <a:buChar char="•"/>
          </a:pPr>
          <a:r>
            <a:rPr lang="en-US" sz="1200" kern="1200" dirty="0">
              <a:solidFill>
                <a:schemeClr val="tx1"/>
              </a:solidFill>
            </a:rPr>
            <a:t>Form letters are consolidated</a:t>
          </a:r>
        </a:p>
        <a:p>
          <a:pPr marL="114300" lvl="1" indent="-114300" algn="l" defTabSz="533400">
            <a:lnSpc>
              <a:spcPct val="90000"/>
            </a:lnSpc>
            <a:spcBef>
              <a:spcPct val="0"/>
            </a:spcBef>
            <a:spcAft>
              <a:spcPct val="15000"/>
            </a:spcAft>
            <a:buChar char="•"/>
          </a:pPr>
          <a:r>
            <a:rPr lang="en-US" sz="1200" kern="1200" dirty="0">
              <a:solidFill>
                <a:schemeClr val="tx1"/>
              </a:solidFill>
            </a:rPr>
            <a:t>Non-substantive comments are listed for support or opposition</a:t>
          </a:r>
        </a:p>
      </dsp:txBody>
      <dsp:txXfrm>
        <a:off x="3857864" y="861382"/>
        <a:ext cx="1953571" cy="10647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AF327B-2163-4019-B2D6-739EC1767FB2}">
      <dsp:nvSpPr>
        <dsp:cNvPr id="0" name=""/>
        <dsp:cNvSpPr/>
      </dsp:nvSpPr>
      <dsp:spPr>
        <a:xfrm>
          <a:off x="4763" y="326881"/>
          <a:ext cx="1645518" cy="64416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solidFill>
                <a:srgbClr val="FFFF00"/>
              </a:solidFill>
            </a:rPr>
            <a:t>Cut &amp; Paste Excerpts into RTC Outline</a:t>
          </a:r>
        </a:p>
      </dsp:txBody>
      <dsp:txXfrm>
        <a:off x="326844" y="326881"/>
        <a:ext cx="1001357" cy="644161"/>
      </dsp:txXfrm>
    </dsp:sp>
    <dsp:sp modelId="{7F346C7E-8B25-4A79-AA0D-3C5F8526A01A}">
      <dsp:nvSpPr>
        <dsp:cNvPr id="0" name=""/>
        <dsp:cNvSpPr/>
      </dsp:nvSpPr>
      <dsp:spPr>
        <a:xfrm>
          <a:off x="4763" y="1051563"/>
          <a:ext cx="1316414" cy="816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en-US" sz="1100" kern="1200" dirty="0"/>
            <a:t>RTC outline is  preloaded</a:t>
          </a:r>
        </a:p>
        <a:p>
          <a:pPr marL="57150" lvl="1" indent="-57150" algn="l" defTabSz="488950">
            <a:lnSpc>
              <a:spcPct val="90000"/>
            </a:lnSpc>
            <a:spcBef>
              <a:spcPct val="0"/>
            </a:spcBef>
            <a:spcAft>
              <a:spcPct val="15000"/>
            </a:spcAft>
            <a:buChar char="•"/>
          </a:pPr>
          <a:r>
            <a:rPr lang="en-US" sz="1100" kern="1200" dirty="0"/>
            <a:t>Substantive comments and form letters are excerpted</a:t>
          </a:r>
        </a:p>
      </dsp:txBody>
      <dsp:txXfrm>
        <a:off x="4763" y="1051563"/>
        <a:ext cx="1316414" cy="816750"/>
      </dsp:txXfrm>
    </dsp:sp>
    <dsp:sp modelId="{718E1C4B-2C37-4EA8-9F64-2A3A30D93E1A}">
      <dsp:nvSpPr>
        <dsp:cNvPr id="0" name=""/>
        <dsp:cNvSpPr/>
      </dsp:nvSpPr>
      <dsp:spPr>
        <a:xfrm>
          <a:off x="1434281" y="326881"/>
          <a:ext cx="1645518" cy="64416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solidFill>
                <a:srgbClr val="FFFF00"/>
              </a:solidFill>
            </a:rPr>
            <a:t>Create Summaries from Excerpts (optional)</a:t>
          </a:r>
        </a:p>
      </dsp:txBody>
      <dsp:txXfrm>
        <a:off x="1756362" y="326881"/>
        <a:ext cx="1001357" cy="644161"/>
      </dsp:txXfrm>
    </dsp:sp>
    <dsp:sp modelId="{8713A5DD-CEBE-4CA2-BBCE-1B8DBC66D9B9}">
      <dsp:nvSpPr>
        <dsp:cNvPr id="0" name=""/>
        <dsp:cNvSpPr/>
      </dsp:nvSpPr>
      <dsp:spPr>
        <a:xfrm>
          <a:off x="1434281" y="1051563"/>
          <a:ext cx="1316414" cy="816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chemeClr val="tx1"/>
              </a:solidFill>
            </a:rPr>
            <a:t>Client preference</a:t>
          </a:r>
        </a:p>
      </dsp:txBody>
      <dsp:txXfrm>
        <a:off x="1434281" y="1051563"/>
        <a:ext cx="1316414" cy="816750"/>
      </dsp:txXfrm>
    </dsp:sp>
    <dsp:sp modelId="{0E052AA9-A248-4554-A91A-8FDFAA5761E4}">
      <dsp:nvSpPr>
        <dsp:cNvPr id="0" name=""/>
        <dsp:cNvSpPr/>
      </dsp:nvSpPr>
      <dsp:spPr>
        <a:xfrm>
          <a:off x="2863800" y="326881"/>
          <a:ext cx="1645518" cy="64416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solidFill>
                <a:srgbClr val="FFFF00"/>
              </a:solidFill>
            </a:rPr>
            <a:t>Draft Responses</a:t>
          </a:r>
        </a:p>
      </dsp:txBody>
      <dsp:txXfrm>
        <a:off x="3185881" y="326881"/>
        <a:ext cx="1001357" cy="644161"/>
      </dsp:txXfrm>
    </dsp:sp>
    <dsp:sp modelId="{761DA142-2C53-466D-A9D2-83E1E40604A9}">
      <dsp:nvSpPr>
        <dsp:cNvPr id="0" name=""/>
        <dsp:cNvSpPr/>
      </dsp:nvSpPr>
      <dsp:spPr>
        <a:xfrm>
          <a:off x="2863800" y="1051563"/>
          <a:ext cx="1316414" cy="816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en-US" sz="1100" kern="1200" dirty="0">
              <a:solidFill>
                <a:schemeClr val="tx1"/>
              </a:solidFill>
            </a:rPr>
            <a:t>See Outline tab for assignments</a:t>
          </a:r>
        </a:p>
      </dsp:txBody>
      <dsp:txXfrm>
        <a:off x="2863800" y="1051563"/>
        <a:ext cx="1316414" cy="816750"/>
      </dsp:txXfrm>
    </dsp:sp>
    <dsp:sp modelId="{0A9E4568-6AD6-46F9-A148-615FEA3E67E3}">
      <dsp:nvSpPr>
        <dsp:cNvPr id="0" name=""/>
        <dsp:cNvSpPr/>
      </dsp:nvSpPr>
      <dsp:spPr>
        <a:xfrm>
          <a:off x="4293318" y="326881"/>
          <a:ext cx="1645518" cy="64416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solidFill>
                <a:srgbClr val="FFFF00"/>
              </a:solidFill>
            </a:rPr>
            <a:t>Generate RTC Document for Review</a:t>
          </a:r>
        </a:p>
      </dsp:txBody>
      <dsp:txXfrm>
        <a:off x="4615399" y="326881"/>
        <a:ext cx="1001357" cy="644161"/>
      </dsp:txXfrm>
    </dsp:sp>
    <dsp:sp modelId="{E2E56B9A-50AD-4F2E-B993-7CD67EF71C4C}">
      <dsp:nvSpPr>
        <dsp:cNvPr id="0" name=""/>
        <dsp:cNvSpPr/>
      </dsp:nvSpPr>
      <dsp:spPr>
        <a:xfrm>
          <a:off x="4293318" y="1051563"/>
          <a:ext cx="1316414" cy="816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en-US" sz="1100" kern="1200" dirty="0"/>
            <a:t>RTC can be generated for review in any step</a:t>
          </a:r>
        </a:p>
      </dsp:txBody>
      <dsp:txXfrm>
        <a:off x="4293318" y="1051563"/>
        <a:ext cx="1316414" cy="8167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AFD73-9486-452D-85C0-6CFC5F3E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61</Pages>
  <Words>8425</Words>
  <Characters>48028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56341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kphanks</dc:creator>
  <cp:lastModifiedBy>Raymond, Gabrielle</cp:lastModifiedBy>
  <cp:revision>7</cp:revision>
  <dcterms:created xsi:type="dcterms:W3CDTF">2022-09-30T15:31:00Z</dcterms:created>
  <dcterms:modified xsi:type="dcterms:W3CDTF">2022-09-30T18:22:00Z</dcterms:modified>
</cp:coreProperties>
</file>